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x395eaoeiq5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d700"/>
          <w:sz w:val="36"/>
          <w:szCs w:val="36"/>
          <w:u w:val="single"/>
          <w:rtl w:val="0"/>
        </w:rPr>
        <w:t xml:space="preserve">EJERCICIO AD - PSP:</w:t>
      </w:r>
      <w:r w:rsidDel="00000000" w:rsidR="00000000" w:rsidRPr="00000000">
        <w:rPr>
          <w:rFonts w:ascii="Roboto" w:cs="Roboto" w:eastAsia="Roboto" w:hAnsi="Roboto"/>
          <w:b w:val="1"/>
          <w:color w:val="00d700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Asociaciones y direccionalidad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Pon dos ejemplos de cada tipo de asociación entre clases e indica la direccionalidad de la unión en cada caso.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Asociación One to One: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una empresa, un proyecto está encargado a una persona y una persona sólo puede encargarse de un proyecto.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trataría como una asociación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bidireccional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por lo que una persona tendría como atributo un proyecto, y un proyecto tendría como atributo una persona.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una establo, un caballo está encargado a un cuidador y un cuidador sólo puede estar a cargo de un caballo.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trataría como una asociación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bidireccional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por lo que un cuidador tendría como atributo un caballo, y un caballo tendría como atributo un cuidador.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Asociación Many to One: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equipo de fútbol puede estar compuesto por varios jugadores, pero un jugador sólo puede pertenecer a un equipo de fútbol.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trataría como una asociación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bidireccional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por lo que un equipo de fútbol tendría como atributo una lista de jugadores, y un jugador tendría como atributo un equipo.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un restaurante, una persona puede reservar varias mesas, pero una mesa sólo puede ser reservada por una persona.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trataría como una asociación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bidireccional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por lo que una persona tendría como atributo una lista de mesas, y una mesa tendría como atributo una persona.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Asociación Many to Many: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doctor puede tratar a varias personas y una persona puede ser tratada por varios doctores.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trataría como una asociación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bidireccional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por lo que un doctor tendría como atributo una lista de pacientes, y una persona tendría como atributo una lista de doctores.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libro puede ser de varias categorías y una categoría puede pertenecer a varios libros.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trataría como una asociación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bidireccional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por lo que un libro tendría como atributo una lista de categorías, y una categoría tendría como atributo una lista de libros.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