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5f16c9"/>
          <w:sz w:val="56"/>
          <w:szCs w:val="56"/>
          <w:u w:val="single"/>
        </w:rPr>
      </w:pPr>
      <w:r w:rsidDel="00000000" w:rsidR="00000000" w:rsidRPr="00000000">
        <w:rPr>
          <w:rFonts w:ascii="Lexend" w:cs="Lexend" w:eastAsia="Lexend" w:hAnsi="Lexend"/>
          <w:b w:val="1"/>
          <w:color w:val="cc0000"/>
          <w:sz w:val="56"/>
          <w:szCs w:val="56"/>
          <w:u w:val="single"/>
          <w:rtl w:val="0"/>
        </w:rPr>
        <w:t xml:space="preserve">UD7 EMPRESA E INICIATIVA EMPRENDEDORA:</w:t>
      </w:r>
      <w:r w:rsidDel="00000000" w:rsidR="00000000" w:rsidRPr="00000000">
        <w:rPr>
          <w:rtl w:val="0"/>
        </w:rPr>
      </w:r>
    </w:p>
    <w:p w:rsidR="00000000" w:rsidDel="00000000" w:rsidP="00000000" w:rsidRDefault="00000000" w:rsidRPr="00000000" w14:paraId="00000002">
      <w:pPr>
        <w:jc w:val="center"/>
        <w:rPr>
          <w:rFonts w:ascii="Lexend" w:cs="Lexend" w:eastAsia="Lexend" w:hAnsi="Lexend"/>
          <w:b w:val="1"/>
          <w:sz w:val="50"/>
          <w:szCs w:val="50"/>
        </w:rPr>
      </w:pPr>
      <w:r w:rsidDel="00000000" w:rsidR="00000000" w:rsidRPr="00000000">
        <w:rPr>
          <w:rFonts w:ascii="Lexend" w:cs="Lexend" w:eastAsia="Lexend" w:hAnsi="Lexend"/>
          <w:b w:val="1"/>
          <w:sz w:val="50"/>
          <w:szCs w:val="50"/>
          <w:rtl w:val="0"/>
        </w:rPr>
        <w:t xml:space="preserve">¿Cómo organizar la empresa?</w:t>
      </w:r>
      <w:r w:rsidDel="00000000" w:rsidR="00000000" w:rsidRPr="00000000">
        <w:rPr>
          <w:rtl w:val="0"/>
        </w:rPr>
      </w:r>
    </w:p>
    <w:p w:rsidR="00000000" w:rsidDel="00000000" w:rsidP="00000000" w:rsidRDefault="00000000" w:rsidRPr="00000000" w14:paraId="00000003">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04">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EX1-</w:t>
      </w:r>
      <w:r w:rsidDel="00000000" w:rsidR="00000000" w:rsidRPr="00000000">
        <w:rPr>
          <w:rFonts w:ascii="Lexend" w:cs="Lexend" w:eastAsia="Lexend" w:hAnsi="Lexend"/>
          <w:color w:val="0000ff"/>
          <w:sz w:val="24"/>
          <w:szCs w:val="24"/>
          <w:rtl w:val="0"/>
        </w:rPr>
        <w:t xml:space="preserve"> Explica brevemente el área de la estructura organizativa de la empresa que expusiste en clase, incluye además, un ejemplo.</w:t>
      </w:r>
    </w:p>
    <w:p w:rsidR="00000000" w:rsidDel="00000000" w:rsidP="00000000" w:rsidRDefault="00000000" w:rsidRPr="00000000" w14:paraId="00000005">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Área económico-financiera</w:t>
      </w:r>
    </w:p>
    <w:p w:rsidR="00000000" w:rsidDel="00000000" w:rsidP="00000000" w:rsidRDefault="00000000" w:rsidRPr="00000000" w14:paraId="00000007">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Esta área es la encargada de disponer la información acerca de tanto el resultado económico de las actividades de la empresa como de las variaciones del patrimonio, y además determinar qué proyectos de inversión son (o han sido) los más adecuados.</w:t>
      </w:r>
    </w:p>
    <w:p w:rsidR="00000000" w:rsidDel="00000000" w:rsidP="00000000" w:rsidRDefault="00000000" w:rsidRPr="00000000" w14:paraId="00000009">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La actividad llevada a cabo aborda desde anotaciones de registros contables, verificaciones de los comprobantes de gastos, o gestiones de las operaciones bancarias hasta la elaboración de las cuentas anuales.</w:t>
      </w:r>
    </w:p>
    <w:p w:rsidR="00000000" w:rsidDel="00000000" w:rsidP="00000000" w:rsidRDefault="00000000" w:rsidRPr="00000000" w14:paraId="0000000B">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Como ejemplo, tenemos a </w:t>
      </w:r>
      <w:r w:rsidDel="00000000" w:rsidR="00000000" w:rsidRPr="00000000">
        <w:rPr>
          <w:rFonts w:ascii="Lexend" w:cs="Lexend" w:eastAsia="Lexend" w:hAnsi="Lexend"/>
          <w:color w:val="3d85c6"/>
          <w:sz w:val="24"/>
          <w:szCs w:val="24"/>
          <w:rtl w:val="0"/>
        </w:rPr>
        <w:t xml:space="preserve">FINANFOX</w:t>
      </w:r>
      <w:r w:rsidDel="00000000" w:rsidR="00000000" w:rsidRPr="00000000">
        <w:rPr>
          <w:rFonts w:ascii="Lexend" w:cs="Lexend" w:eastAsia="Lexend" w:hAnsi="Lexend"/>
          <w:color w:val="3d85c6"/>
          <w:sz w:val="24"/>
          <w:szCs w:val="24"/>
          <w:rtl w:val="0"/>
        </w:rPr>
        <w:t xml:space="preserve">, una empresa de planificación financiera que ayuda a otras empresas a gestionar sus gastos elaborando informes estadísticos y recopilando resultados financieros sobre los proyectos puestos en marcha.</w:t>
      </w:r>
    </w:p>
    <w:p w:rsidR="00000000" w:rsidDel="00000000" w:rsidP="00000000" w:rsidRDefault="00000000" w:rsidRPr="00000000" w14:paraId="0000000D">
      <w:pPr>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0E">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EX2- </w:t>
      </w:r>
      <w:r w:rsidDel="00000000" w:rsidR="00000000" w:rsidRPr="00000000">
        <w:rPr>
          <w:rFonts w:ascii="Lexend" w:cs="Lexend" w:eastAsia="Lexend" w:hAnsi="Lexend"/>
          <w:color w:val="0000ff"/>
          <w:sz w:val="24"/>
          <w:szCs w:val="24"/>
          <w:rtl w:val="0"/>
        </w:rPr>
        <w:t xml:space="preserve">Busca el organigrama de la empresa elegida en el primer tema.</w:t>
      </w:r>
    </w:p>
    <w:p w:rsidR="00000000" w:rsidDel="00000000" w:rsidP="00000000" w:rsidRDefault="00000000" w:rsidRPr="00000000" w14:paraId="0000000F">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0">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4050" cy="26035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3922"/>
                    <a:stretch>
                      <a:fillRect/>
                    </a:stretch>
                  </pic:blipFill>
                  <pic:spPr>
                    <a:xfrm>
                      <a:off x="0" y="0"/>
                      <a:ext cx="5734050" cy="26035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Lexend" w:cs="Lexend" w:eastAsia="Lexend" w:hAnsi="Lexend"/>
          <w:color w:val="3d85c6"/>
          <w:sz w:val="24"/>
          <w:szCs w:val="24"/>
        </w:rPr>
      </w:pPr>
      <w:r w:rsidDel="00000000" w:rsidR="00000000" w:rsidRPr="00000000">
        <w:rPr>
          <w:rFonts w:ascii="Lexend" w:cs="Lexend" w:eastAsia="Lexend" w:hAnsi="Lexend"/>
          <w:i w:val="1"/>
          <w:color w:val="3d85c6"/>
          <w:sz w:val="24"/>
          <w:szCs w:val="24"/>
          <w:rtl w:val="0"/>
        </w:rPr>
        <w:t xml:space="preserve">Organigrama de EROSKI</w:t>
      </w:r>
      <w:r w:rsidDel="00000000" w:rsidR="00000000" w:rsidRPr="00000000">
        <w:rPr>
          <w:rFonts w:ascii="Lexend" w:cs="Lexend" w:eastAsia="Lexend" w:hAnsi="Lexend"/>
          <w:color w:val="3d85c6"/>
          <w:sz w:val="24"/>
          <w:szCs w:val="24"/>
          <w:rtl w:val="0"/>
        </w:rPr>
        <w:t xml:space="preserve">.</w:t>
      </w:r>
    </w:p>
    <w:p w:rsidR="00000000" w:rsidDel="00000000" w:rsidP="00000000" w:rsidRDefault="00000000" w:rsidRPr="00000000" w14:paraId="0000001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3">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EX3- </w:t>
      </w:r>
      <w:r w:rsidDel="00000000" w:rsidR="00000000" w:rsidRPr="00000000">
        <w:rPr>
          <w:rFonts w:ascii="Lexend" w:cs="Lexend" w:eastAsia="Lexend" w:hAnsi="Lexend"/>
          <w:color w:val="0000ff"/>
          <w:sz w:val="24"/>
          <w:szCs w:val="24"/>
          <w:rtl w:val="0"/>
        </w:rPr>
        <w:t xml:space="preserve">Dibuja el organigrama que creas que representa la actividad de la Casa Salesiana de Triana</w:t>
      </w:r>
      <w:r w:rsidDel="00000000" w:rsidR="00000000" w:rsidRPr="00000000">
        <w:rPr>
          <w:rFonts w:ascii="Lexend" w:cs="Lexend" w:eastAsia="Lexend" w:hAnsi="Lexend"/>
          <w:color w:val="0000ff"/>
          <w:sz w:val="24"/>
          <w:szCs w:val="24"/>
          <w:rtl w:val="0"/>
        </w:rPr>
        <w:t xml:space="preserve">.</w:t>
      </w:r>
    </w:p>
    <w:p w:rsidR="00000000" w:rsidDel="00000000" w:rsidP="00000000" w:rsidRDefault="00000000" w:rsidRPr="00000000" w14:paraId="0000001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5">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1816100"/>
            <wp:effectExtent b="25400" l="25400" r="25400" t="254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8161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1-</w:t>
      </w:r>
      <w:r w:rsidDel="00000000" w:rsidR="00000000" w:rsidRPr="00000000">
        <w:rPr>
          <w:rFonts w:ascii="Lexend" w:cs="Lexend" w:eastAsia="Lexend" w:hAnsi="Lexend"/>
          <w:b w:val="1"/>
          <w:color w:val="0000ff"/>
          <w:sz w:val="24"/>
          <w:szCs w:val="24"/>
          <w:rtl w:val="0"/>
        </w:rPr>
        <w:t xml:space="preserve"> [Pág 162 del libro]</w:t>
      </w:r>
      <w:r w:rsidDel="00000000" w:rsidR="00000000" w:rsidRPr="00000000">
        <w:rPr>
          <w:rFonts w:ascii="Lexend" w:cs="Lexend" w:eastAsia="Lexend" w:hAnsi="Lexend"/>
          <w:color w:val="0000ff"/>
          <w:sz w:val="24"/>
          <w:szCs w:val="24"/>
          <w:rtl w:val="0"/>
        </w:rPr>
        <w:t xml:space="preserve"> Que la empresa es un sistema de gestión significa:</w:t>
      </w:r>
    </w:p>
    <w:p w:rsidR="00000000" w:rsidDel="00000000" w:rsidP="00000000" w:rsidRDefault="00000000" w:rsidRPr="00000000" w14:paraId="00000018">
      <w:pPr>
        <w:ind w:left="0" w:firstLine="0"/>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19">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a)</w:t>
      </w:r>
      <w:r w:rsidDel="00000000" w:rsidR="00000000" w:rsidRPr="00000000">
        <w:rPr>
          <w:rFonts w:ascii="Lexend" w:cs="Lexend" w:eastAsia="Lexend" w:hAnsi="Lexend"/>
          <w:color w:val="0000ff"/>
          <w:sz w:val="24"/>
          <w:szCs w:val="24"/>
          <w:rtl w:val="0"/>
        </w:rPr>
        <w:t xml:space="preserve"> Que en la empresa se gestionan las nóminas y contratos.</w:t>
      </w:r>
    </w:p>
    <w:p w:rsidR="00000000" w:rsidDel="00000000" w:rsidP="00000000" w:rsidRDefault="00000000" w:rsidRPr="00000000" w14:paraId="0000001A">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b)</w:t>
      </w:r>
      <w:r w:rsidDel="00000000" w:rsidR="00000000" w:rsidRPr="00000000">
        <w:rPr>
          <w:rFonts w:ascii="Lexend" w:cs="Lexend" w:eastAsia="Lexend" w:hAnsi="Lexend"/>
          <w:color w:val="0000ff"/>
          <w:sz w:val="24"/>
          <w:szCs w:val="24"/>
          <w:rtl w:val="0"/>
        </w:rPr>
        <w:t xml:space="preserve"> Que es un conjunto de partes interdependientes que forman una unidad orgánica, y con un determinado objetivo.</w:t>
      </w:r>
    </w:p>
    <w:p w:rsidR="00000000" w:rsidDel="00000000" w:rsidP="00000000" w:rsidRDefault="00000000" w:rsidRPr="00000000" w14:paraId="0000001B">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c)</w:t>
      </w:r>
      <w:r w:rsidDel="00000000" w:rsidR="00000000" w:rsidRPr="00000000">
        <w:rPr>
          <w:rFonts w:ascii="Lexend" w:cs="Lexend" w:eastAsia="Lexend" w:hAnsi="Lexend"/>
          <w:color w:val="0000ff"/>
          <w:sz w:val="24"/>
          <w:szCs w:val="24"/>
          <w:rtl w:val="0"/>
        </w:rPr>
        <w:t xml:space="preserve"> Que utiliza sistemas de información y comunicación para automatizar la producción y la gestión.</w:t>
      </w:r>
    </w:p>
    <w:p w:rsidR="00000000" w:rsidDel="00000000" w:rsidP="00000000" w:rsidRDefault="00000000" w:rsidRPr="00000000" w14:paraId="0000001C">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b)</w:t>
      </w:r>
      <w:r w:rsidDel="00000000" w:rsidR="00000000" w:rsidRPr="00000000">
        <w:rPr>
          <w:rFonts w:ascii="Lexend" w:cs="Lexend" w:eastAsia="Lexend" w:hAnsi="Lexend"/>
          <w:color w:val="3d85c6"/>
          <w:sz w:val="24"/>
          <w:szCs w:val="24"/>
          <w:rtl w:val="0"/>
        </w:rPr>
        <w:t xml:space="preserve"> Que es un conjunto de partes interdependientes que forman una unidad orgánica, y con un determinado objetivo.</w:t>
      </w:r>
    </w:p>
    <w:p w:rsidR="00000000" w:rsidDel="00000000" w:rsidP="00000000" w:rsidRDefault="00000000" w:rsidRPr="00000000" w14:paraId="0000001E">
      <w:pPr>
        <w:ind w:left="0" w:firstLine="0"/>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F">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2-</w:t>
      </w:r>
      <w:r w:rsidDel="00000000" w:rsidR="00000000" w:rsidRPr="00000000">
        <w:rPr>
          <w:rFonts w:ascii="Lexend" w:cs="Lexend" w:eastAsia="Lexend" w:hAnsi="Lexend"/>
          <w:b w:val="1"/>
          <w:color w:val="0000ff"/>
          <w:sz w:val="24"/>
          <w:szCs w:val="24"/>
          <w:rtl w:val="0"/>
        </w:rPr>
        <w:t xml:space="preserve"> [Pág 162 del libro]</w:t>
      </w:r>
      <w:r w:rsidDel="00000000" w:rsidR="00000000" w:rsidRPr="00000000">
        <w:rPr>
          <w:rFonts w:ascii="Lexend" w:cs="Lexend" w:eastAsia="Lexend" w:hAnsi="Lexend"/>
          <w:color w:val="0000ff"/>
          <w:sz w:val="24"/>
          <w:szCs w:val="24"/>
          <w:rtl w:val="0"/>
        </w:rPr>
        <w:t xml:space="preserve"> Para el diseño de una estructura organizativa eficiente debe tenerse en cuenta...</w:t>
      </w:r>
    </w:p>
    <w:p w:rsidR="00000000" w:rsidDel="00000000" w:rsidP="00000000" w:rsidRDefault="00000000" w:rsidRPr="00000000" w14:paraId="00000020">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21">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a)</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color w:val="0000ff"/>
          <w:sz w:val="24"/>
          <w:szCs w:val="24"/>
          <w:rtl w:val="0"/>
        </w:rPr>
        <w:t xml:space="preserve">La independencia entre todos los subsistemas que constituyen la empresa.</w:t>
      </w:r>
    </w:p>
    <w:p w:rsidR="00000000" w:rsidDel="00000000" w:rsidP="00000000" w:rsidRDefault="00000000" w:rsidRPr="00000000" w14:paraId="00000022">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b)</w:t>
      </w:r>
      <w:r w:rsidDel="00000000" w:rsidR="00000000" w:rsidRPr="00000000">
        <w:rPr>
          <w:rFonts w:ascii="Lexend" w:cs="Lexend" w:eastAsia="Lexend" w:hAnsi="Lexend"/>
          <w:color w:val="0000ff"/>
          <w:sz w:val="24"/>
          <w:szCs w:val="24"/>
          <w:rtl w:val="0"/>
        </w:rPr>
        <w:t xml:space="preserve"> La existencia de relaciones de interdependencia.</w:t>
      </w:r>
    </w:p>
    <w:p w:rsidR="00000000" w:rsidDel="00000000" w:rsidP="00000000" w:rsidRDefault="00000000" w:rsidRPr="00000000" w14:paraId="00000023">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c) </w:t>
      </w:r>
      <w:r w:rsidDel="00000000" w:rsidR="00000000" w:rsidRPr="00000000">
        <w:rPr>
          <w:rFonts w:ascii="Lexend" w:cs="Lexend" w:eastAsia="Lexend" w:hAnsi="Lexend"/>
          <w:color w:val="0000ff"/>
          <w:sz w:val="24"/>
          <w:szCs w:val="24"/>
          <w:rtl w:val="0"/>
        </w:rPr>
        <w:t xml:space="preserve">Que los empleados dependen de los jefes de departamento.</w:t>
      </w:r>
      <w:r w:rsidDel="00000000" w:rsidR="00000000" w:rsidRPr="00000000">
        <w:rPr>
          <w:rtl w:val="0"/>
        </w:rPr>
      </w:r>
    </w:p>
    <w:p w:rsidR="00000000" w:rsidDel="00000000" w:rsidP="00000000" w:rsidRDefault="00000000" w:rsidRPr="00000000" w14:paraId="0000002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5">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b)</w:t>
      </w:r>
      <w:r w:rsidDel="00000000" w:rsidR="00000000" w:rsidRPr="00000000">
        <w:rPr>
          <w:rFonts w:ascii="Lexend" w:cs="Lexend" w:eastAsia="Lexend" w:hAnsi="Lexend"/>
          <w:color w:val="3d85c6"/>
          <w:sz w:val="24"/>
          <w:szCs w:val="24"/>
          <w:rtl w:val="0"/>
        </w:rPr>
        <w:t xml:space="preserve"> La existencia de relaciones de interdependencia.</w:t>
      </w:r>
    </w:p>
    <w:p w:rsidR="00000000" w:rsidDel="00000000" w:rsidP="00000000" w:rsidRDefault="00000000" w:rsidRPr="00000000" w14:paraId="00000026">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7">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4-</w:t>
      </w:r>
      <w:r w:rsidDel="00000000" w:rsidR="00000000" w:rsidRPr="00000000">
        <w:rPr>
          <w:rFonts w:ascii="Lexend" w:cs="Lexend" w:eastAsia="Lexend" w:hAnsi="Lexend"/>
          <w:b w:val="1"/>
          <w:color w:val="0000ff"/>
          <w:sz w:val="24"/>
          <w:szCs w:val="24"/>
          <w:rtl w:val="0"/>
        </w:rPr>
        <w:t xml:space="preserve"> [Pág 162 del libro]</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color w:val="0000ff"/>
          <w:sz w:val="24"/>
          <w:szCs w:val="24"/>
          <w:rtl w:val="0"/>
        </w:rPr>
        <w:t xml:space="preserve">Tomando como referencia el modelo de tu centro docente, pon ejemplos tanto de organización formal como informal y, en este último caso, indica las causas concretas que provocan su aparición.</w:t>
      </w:r>
    </w:p>
    <w:p w:rsidR="00000000" w:rsidDel="00000000" w:rsidP="00000000" w:rsidRDefault="00000000" w:rsidRPr="00000000" w14:paraId="00000028">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Organización formal:</w:t>
      </w:r>
      <w:r w:rsidDel="00000000" w:rsidR="00000000" w:rsidRPr="00000000">
        <w:rPr>
          <w:rFonts w:ascii="Lexend" w:cs="Lexend" w:eastAsia="Lexend" w:hAnsi="Lexend"/>
          <w:color w:val="3d85c6"/>
          <w:sz w:val="24"/>
          <w:szCs w:val="24"/>
          <w:rtl w:val="0"/>
        </w:rPr>
        <w:t xml:space="preserve"> el horario establecido para las clases y la asignación de  docentes a cada clase.</w:t>
      </w:r>
    </w:p>
    <w:p w:rsidR="00000000" w:rsidDel="00000000" w:rsidP="00000000" w:rsidRDefault="00000000" w:rsidRPr="00000000" w14:paraId="0000002A">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B">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Organización informal:</w:t>
      </w:r>
      <w:r w:rsidDel="00000000" w:rsidR="00000000" w:rsidRPr="00000000">
        <w:rPr>
          <w:rFonts w:ascii="Lexend" w:cs="Lexend" w:eastAsia="Lexend" w:hAnsi="Lexend"/>
          <w:color w:val="3d85c6"/>
          <w:sz w:val="24"/>
          <w:szCs w:val="24"/>
          <w:rtl w:val="0"/>
        </w:rPr>
        <w:t xml:space="preserve"> los grupos de alumnos que se forman en cada clase</w:t>
      </w:r>
      <w:r w:rsidDel="00000000" w:rsidR="00000000" w:rsidRPr="00000000">
        <w:rPr>
          <w:rFonts w:ascii="Lexend" w:cs="Lexend" w:eastAsia="Lexend" w:hAnsi="Lexend"/>
          <w:color w:val="3d85c6"/>
          <w:sz w:val="24"/>
          <w:szCs w:val="24"/>
          <w:rtl w:val="0"/>
        </w:rPr>
        <w:t xml:space="preserve">.</w:t>
      </w:r>
    </w:p>
    <w:p w:rsidR="00000000" w:rsidDel="00000000" w:rsidP="00000000" w:rsidRDefault="00000000" w:rsidRPr="00000000" w14:paraId="0000002C">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D">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Este último caso se da por los lazos de compañerismo que se forman entre los estudiantes, ya sea por compartir el material de estudio, ayudarse con las tareas propuestas o por el simple hecho de sentarse juntos, lo que termina por establecer y fortalecer dichas relaciones.</w:t>
      </w:r>
    </w:p>
    <w:p w:rsidR="00000000" w:rsidDel="00000000" w:rsidP="00000000" w:rsidRDefault="00000000" w:rsidRPr="00000000" w14:paraId="0000002E">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F">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5-</w:t>
      </w:r>
      <w:r w:rsidDel="00000000" w:rsidR="00000000" w:rsidRPr="00000000">
        <w:rPr>
          <w:rFonts w:ascii="Lexend" w:cs="Lexend" w:eastAsia="Lexend" w:hAnsi="Lexend"/>
          <w:b w:val="1"/>
          <w:color w:val="0000ff"/>
          <w:sz w:val="24"/>
          <w:szCs w:val="24"/>
          <w:rtl w:val="0"/>
        </w:rPr>
        <w:t xml:space="preserve"> [Pág 162 del libro]</w:t>
      </w:r>
      <w:r w:rsidDel="00000000" w:rsidR="00000000" w:rsidRPr="00000000">
        <w:rPr>
          <w:rFonts w:ascii="Lexend" w:cs="Lexend" w:eastAsia="Lexend" w:hAnsi="Lexend"/>
          <w:color w:val="0000ff"/>
          <w:sz w:val="24"/>
          <w:szCs w:val="24"/>
          <w:rtl w:val="0"/>
        </w:rPr>
        <w:t xml:space="preserve"> Argumenta si es cierta la siguiente afirmación: </w:t>
      </w:r>
      <w:r w:rsidDel="00000000" w:rsidR="00000000" w:rsidRPr="00000000">
        <w:rPr>
          <w:rFonts w:ascii="Lexend" w:cs="Lexend" w:eastAsia="Lexend" w:hAnsi="Lexend"/>
          <w:i w:val="1"/>
          <w:color w:val="0000ff"/>
          <w:sz w:val="24"/>
          <w:szCs w:val="24"/>
          <w:rtl w:val="0"/>
        </w:rPr>
        <w:t xml:space="preserve">“Las áreas funcionales de cualquier empresa son: aprovisionamiento, producción, Recursos Humanos, comercial, administrativa, financiera-contable, sistemas de información, y dirección y control”</w:t>
      </w:r>
      <w:r w:rsidDel="00000000" w:rsidR="00000000" w:rsidRPr="00000000">
        <w:rPr>
          <w:rFonts w:ascii="Lexend" w:cs="Lexend" w:eastAsia="Lexend" w:hAnsi="Lexend"/>
          <w:color w:val="0000ff"/>
          <w:sz w:val="24"/>
          <w:szCs w:val="24"/>
          <w:rtl w:val="0"/>
        </w:rPr>
        <w:t xml:space="preserve">.</w:t>
      </w:r>
    </w:p>
    <w:p w:rsidR="00000000" w:rsidDel="00000000" w:rsidP="00000000" w:rsidRDefault="00000000" w:rsidRPr="00000000" w14:paraId="00000030">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1">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Está afirmación no es cierta, ya que una empresa no tiene por qué abarcar todas esas áreas si su actividad no necesita de ellas. Por ejemplo, existe el caso de empresas que sólo comercializan productos, por lo que no tienen un área de producción, o industrias como ADN Criminalística, caracterizada por áreas como la científico-forense, no mencionadas en la afirmación anterior.</w:t>
      </w:r>
    </w:p>
    <w:p w:rsidR="00000000" w:rsidDel="00000000" w:rsidP="00000000" w:rsidRDefault="00000000" w:rsidRPr="00000000" w14:paraId="0000003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3">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9-</w:t>
      </w:r>
      <w:r w:rsidDel="00000000" w:rsidR="00000000" w:rsidRPr="00000000">
        <w:rPr>
          <w:rFonts w:ascii="Lexend" w:cs="Lexend" w:eastAsia="Lexend" w:hAnsi="Lexend"/>
          <w:b w:val="1"/>
          <w:color w:val="0000ff"/>
          <w:sz w:val="24"/>
          <w:szCs w:val="24"/>
          <w:rtl w:val="0"/>
        </w:rPr>
        <w:t xml:space="preserve"> [Pág 162 del libro]</w:t>
      </w:r>
      <w:r w:rsidDel="00000000" w:rsidR="00000000" w:rsidRPr="00000000">
        <w:rPr>
          <w:rFonts w:ascii="Lexend" w:cs="Lexend" w:eastAsia="Lexend" w:hAnsi="Lexend"/>
          <w:color w:val="0000ff"/>
          <w:sz w:val="24"/>
          <w:szCs w:val="24"/>
          <w:rtl w:val="0"/>
        </w:rPr>
        <w:t xml:space="preserve"> La organización de la empresa consiste en:</w:t>
      </w:r>
    </w:p>
    <w:p w:rsidR="00000000" w:rsidDel="00000000" w:rsidP="00000000" w:rsidRDefault="00000000" w:rsidRPr="00000000" w14:paraId="00000034">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35">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a)</w:t>
      </w:r>
      <w:r w:rsidDel="00000000" w:rsidR="00000000" w:rsidRPr="00000000">
        <w:rPr>
          <w:rFonts w:ascii="Lexend" w:cs="Lexend" w:eastAsia="Lexend" w:hAnsi="Lexend"/>
          <w:color w:val="0000ff"/>
          <w:sz w:val="24"/>
          <w:szCs w:val="24"/>
          <w:rtl w:val="0"/>
        </w:rPr>
        <w:t xml:space="preserve"> La creación de departamentos según un criterio funcional.</w:t>
      </w:r>
    </w:p>
    <w:p w:rsidR="00000000" w:rsidDel="00000000" w:rsidP="00000000" w:rsidRDefault="00000000" w:rsidRPr="00000000" w14:paraId="00000036">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b)</w:t>
      </w:r>
      <w:r w:rsidDel="00000000" w:rsidR="00000000" w:rsidRPr="00000000">
        <w:rPr>
          <w:rFonts w:ascii="Lexend" w:cs="Lexend" w:eastAsia="Lexend" w:hAnsi="Lexend"/>
          <w:color w:val="0000ff"/>
          <w:sz w:val="24"/>
          <w:szCs w:val="24"/>
          <w:rtl w:val="0"/>
        </w:rPr>
        <w:t xml:space="preserve"> El diseño y el mantenimiento de un determinado sistema de funcionamiento.</w:t>
      </w:r>
    </w:p>
    <w:p w:rsidR="00000000" w:rsidDel="00000000" w:rsidP="00000000" w:rsidRDefault="00000000" w:rsidRPr="00000000" w14:paraId="00000037">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c) </w:t>
      </w:r>
      <w:r w:rsidDel="00000000" w:rsidR="00000000" w:rsidRPr="00000000">
        <w:rPr>
          <w:rFonts w:ascii="Lexend" w:cs="Lexend" w:eastAsia="Lexend" w:hAnsi="Lexend"/>
          <w:color w:val="0000ff"/>
          <w:sz w:val="24"/>
          <w:szCs w:val="24"/>
          <w:rtl w:val="0"/>
        </w:rPr>
        <w:t xml:space="preserve">La gestión de las relaciones entre la estructura formal y la informal de la empresa.</w:t>
      </w:r>
      <w:r w:rsidDel="00000000" w:rsidR="00000000" w:rsidRPr="00000000">
        <w:rPr>
          <w:rtl w:val="0"/>
        </w:rPr>
      </w:r>
    </w:p>
    <w:p w:rsidR="00000000" w:rsidDel="00000000" w:rsidP="00000000" w:rsidRDefault="00000000" w:rsidRPr="00000000" w14:paraId="0000003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9">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b)</w:t>
      </w:r>
      <w:r w:rsidDel="00000000" w:rsidR="00000000" w:rsidRPr="00000000">
        <w:rPr>
          <w:rFonts w:ascii="Lexend" w:cs="Lexend" w:eastAsia="Lexend" w:hAnsi="Lexend"/>
          <w:color w:val="3d85c6"/>
          <w:sz w:val="24"/>
          <w:szCs w:val="24"/>
          <w:rtl w:val="0"/>
        </w:rPr>
        <w:t xml:space="preserve"> El diseño y el mantenimiento de un determinado sistema de funcionamiento.</w:t>
      </w:r>
      <w:r w:rsidDel="00000000" w:rsidR="00000000" w:rsidRPr="00000000">
        <w:rPr>
          <w:rtl w:val="0"/>
        </w:rPr>
      </w:r>
    </w:p>
    <w:p w:rsidR="00000000" w:rsidDel="00000000" w:rsidP="00000000" w:rsidRDefault="00000000" w:rsidRPr="00000000" w14:paraId="0000003A">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B">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10-</w:t>
      </w:r>
      <w:r w:rsidDel="00000000" w:rsidR="00000000" w:rsidRPr="00000000">
        <w:rPr>
          <w:rFonts w:ascii="Lexend" w:cs="Lexend" w:eastAsia="Lexend" w:hAnsi="Lexend"/>
          <w:b w:val="1"/>
          <w:color w:val="0000ff"/>
          <w:sz w:val="24"/>
          <w:szCs w:val="24"/>
          <w:rtl w:val="0"/>
        </w:rPr>
        <w:t xml:space="preserve"> [Pág 162 del libro]</w:t>
      </w:r>
      <w:r w:rsidDel="00000000" w:rsidR="00000000" w:rsidRPr="00000000">
        <w:rPr>
          <w:rFonts w:ascii="Lexend" w:cs="Lexend" w:eastAsia="Lexend" w:hAnsi="Lexend"/>
          <w:color w:val="0000ff"/>
          <w:sz w:val="24"/>
          <w:szCs w:val="24"/>
          <w:rtl w:val="0"/>
        </w:rPr>
        <w:t xml:space="preserve"> El organigrama de la empresa debe incluir:</w:t>
      </w:r>
    </w:p>
    <w:p w:rsidR="00000000" w:rsidDel="00000000" w:rsidP="00000000" w:rsidRDefault="00000000" w:rsidRPr="00000000" w14:paraId="0000003C">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3D">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a)</w:t>
      </w:r>
      <w:r w:rsidDel="00000000" w:rsidR="00000000" w:rsidRPr="00000000">
        <w:rPr>
          <w:rFonts w:ascii="Lexend" w:cs="Lexend" w:eastAsia="Lexend" w:hAnsi="Lexend"/>
          <w:color w:val="0000ff"/>
          <w:sz w:val="24"/>
          <w:szCs w:val="24"/>
          <w:rtl w:val="0"/>
        </w:rPr>
        <w:t xml:space="preserve"> El nombre de cada jefe de departamento.</w:t>
      </w:r>
    </w:p>
    <w:p w:rsidR="00000000" w:rsidDel="00000000" w:rsidP="00000000" w:rsidRDefault="00000000" w:rsidRPr="00000000" w14:paraId="0000003E">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b)</w:t>
      </w:r>
      <w:r w:rsidDel="00000000" w:rsidR="00000000" w:rsidRPr="00000000">
        <w:rPr>
          <w:rFonts w:ascii="Lexend" w:cs="Lexend" w:eastAsia="Lexend" w:hAnsi="Lexend"/>
          <w:color w:val="0000ff"/>
          <w:sz w:val="24"/>
          <w:szCs w:val="24"/>
          <w:rtl w:val="0"/>
        </w:rPr>
        <w:t xml:space="preserve"> La denominación de cada unidad representada.</w:t>
      </w:r>
    </w:p>
    <w:p w:rsidR="00000000" w:rsidDel="00000000" w:rsidP="00000000" w:rsidRDefault="00000000" w:rsidRPr="00000000" w14:paraId="0000003F">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c) </w:t>
      </w:r>
      <w:r w:rsidDel="00000000" w:rsidR="00000000" w:rsidRPr="00000000">
        <w:rPr>
          <w:rFonts w:ascii="Lexend" w:cs="Lexend" w:eastAsia="Lexend" w:hAnsi="Lexend"/>
          <w:color w:val="0000ff"/>
          <w:sz w:val="24"/>
          <w:szCs w:val="24"/>
          <w:rtl w:val="0"/>
        </w:rPr>
        <w:t xml:space="preserve">El nombre del director general.</w:t>
      </w:r>
      <w:r w:rsidDel="00000000" w:rsidR="00000000" w:rsidRPr="00000000">
        <w:rPr>
          <w:rtl w:val="0"/>
        </w:rPr>
      </w:r>
    </w:p>
    <w:p w:rsidR="00000000" w:rsidDel="00000000" w:rsidP="00000000" w:rsidRDefault="00000000" w:rsidRPr="00000000" w14:paraId="00000040">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1">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b) </w:t>
      </w:r>
      <w:r w:rsidDel="00000000" w:rsidR="00000000" w:rsidRPr="00000000">
        <w:rPr>
          <w:rFonts w:ascii="Lexend" w:cs="Lexend" w:eastAsia="Lexend" w:hAnsi="Lexend"/>
          <w:color w:val="3d85c6"/>
          <w:sz w:val="24"/>
          <w:szCs w:val="24"/>
          <w:rtl w:val="0"/>
        </w:rPr>
        <w:t xml:space="preserve">La denominación de cada unidad representada.</w:t>
      </w:r>
    </w:p>
    <w:p w:rsidR="00000000" w:rsidDel="00000000" w:rsidP="00000000" w:rsidRDefault="00000000" w:rsidRPr="00000000" w14:paraId="0000004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3">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EX4-</w:t>
      </w:r>
      <w:r w:rsidDel="00000000" w:rsidR="00000000" w:rsidRPr="00000000">
        <w:rPr>
          <w:rFonts w:ascii="Lexend" w:cs="Lexend" w:eastAsia="Lexend" w:hAnsi="Lexend"/>
          <w:color w:val="0000ff"/>
          <w:sz w:val="24"/>
          <w:szCs w:val="24"/>
          <w:rtl w:val="0"/>
        </w:rPr>
        <w:t xml:space="preserve"> Eres el director de una empresa y tu plantilla de empleados está desmotivada ¿qué tres cosas harías para motivar a tus trabajadores?</w:t>
      </w:r>
    </w:p>
    <w:p w:rsidR="00000000" w:rsidDel="00000000" w:rsidP="00000000" w:rsidRDefault="00000000" w:rsidRPr="00000000" w14:paraId="0000004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Reconocer su importancia en la empresa y el valor de su trabajo.</w:t>
      </w:r>
    </w:p>
    <w:p w:rsidR="00000000" w:rsidDel="00000000" w:rsidP="00000000" w:rsidRDefault="00000000" w:rsidRPr="00000000" w14:paraId="00000046">
      <w:pPr>
        <w:numPr>
          <w:ilvl w:val="0"/>
          <w:numId w:val="3"/>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Otorgarles una mayor flexibilidad laboral.</w:t>
      </w:r>
    </w:p>
    <w:p w:rsidR="00000000" w:rsidDel="00000000" w:rsidP="00000000" w:rsidRDefault="00000000" w:rsidRPr="00000000" w14:paraId="00000047">
      <w:pPr>
        <w:numPr>
          <w:ilvl w:val="0"/>
          <w:numId w:val="3"/>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Brindarles oportunidades de desarrollo.</w:t>
      </w:r>
    </w:p>
    <w:p w:rsidR="00000000" w:rsidDel="00000000" w:rsidP="00000000" w:rsidRDefault="00000000" w:rsidRPr="00000000" w14:paraId="0000004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9">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EX5-</w:t>
      </w:r>
      <w:r w:rsidDel="00000000" w:rsidR="00000000" w:rsidRPr="00000000">
        <w:rPr>
          <w:rFonts w:ascii="Lexend" w:cs="Lexend" w:eastAsia="Lexend" w:hAnsi="Lexend"/>
          <w:color w:val="0000ff"/>
          <w:sz w:val="24"/>
          <w:szCs w:val="24"/>
          <w:rtl w:val="0"/>
        </w:rPr>
        <w:t xml:space="preserve"> Busca un convenio colectivo de tu sector y señala el índice.</w:t>
      </w:r>
    </w:p>
    <w:p w:rsidR="00000000" w:rsidDel="00000000" w:rsidP="00000000" w:rsidRDefault="00000000" w:rsidRPr="00000000" w14:paraId="0000004A">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DOCUMENTO BOE-A-2023-17238</w:t>
      </w:r>
    </w:p>
    <w:p w:rsidR="00000000" w:rsidDel="00000000" w:rsidP="00000000" w:rsidRDefault="00000000" w:rsidRPr="00000000" w14:paraId="0000004C">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Resolución de 13 de julio de 2023, de la Dirección General de Trabajo, por la que se registra y publica el XVIII Convenio colectivo estatal de empresas de consultoría, tecnologías de la información y estudios de mercado y de la opinión pública.</w:t>
      </w:r>
    </w:p>
    <w:p w:rsidR="00000000" w:rsidDel="00000000" w:rsidP="00000000" w:rsidRDefault="00000000" w:rsidRPr="00000000" w14:paraId="0000004E">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F">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1 -</w:t>
      </w:r>
      <w:r w:rsidDel="00000000" w:rsidR="00000000" w:rsidRPr="00000000">
        <w:rPr>
          <w:rFonts w:ascii="Lexend" w:cs="Lexend" w:eastAsia="Lexend" w:hAnsi="Lexend"/>
          <w:color w:val="3d85c6"/>
          <w:sz w:val="24"/>
          <w:szCs w:val="24"/>
          <w:rtl w:val="0"/>
        </w:rPr>
        <w:t xml:space="preserve"> Ámbito funcional.</w:t>
      </w:r>
    </w:p>
    <w:p w:rsidR="00000000" w:rsidDel="00000000" w:rsidP="00000000" w:rsidRDefault="00000000" w:rsidRPr="00000000" w14:paraId="00000050">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2 -</w:t>
      </w:r>
      <w:r w:rsidDel="00000000" w:rsidR="00000000" w:rsidRPr="00000000">
        <w:rPr>
          <w:rFonts w:ascii="Lexend" w:cs="Lexend" w:eastAsia="Lexend" w:hAnsi="Lexend"/>
          <w:color w:val="3d85c6"/>
          <w:sz w:val="24"/>
          <w:szCs w:val="24"/>
          <w:rtl w:val="0"/>
        </w:rPr>
        <w:t xml:space="preserve"> Ámbito territorial.</w:t>
      </w:r>
    </w:p>
    <w:p w:rsidR="00000000" w:rsidDel="00000000" w:rsidP="00000000" w:rsidRDefault="00000000" w:rsidRPr="00000000" w14:paraId="00000051">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3 -</w:t>
      </w:r>
      <w:r w:rsidDel="00000000" w:rsidR="00000000" w:rsidRPr="00000000">
        <w:rPr>
          <w:rFonts w:ascii="Lexend" w:cs="Lexend" w:eastAsia="Lexend" w:hAnsi="Lexend"/>
          <w:color w:val="3d85c6"/>
          <w:sz w:val="24"/>
          <w:szCs w:val="24"/>
          <w:rtl w:val="0"/>
        </w:rPr>
        <w:t xml:space="preserve"> Ámbito personal.</w:t>
      </w:r>
    </w:p>
    <w:p w:rsidR="00000000" w:rsidDel="00000000" w:rsidP="00000000" w:rsidRDefault="00000000" w:rsidRPr="00000000" w14:paraId="00000052">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4 - </w:t>
      </w:r>
      <w:r w:rsidDel="00000000" w:rsidR="00000000" w:rsidRPr="00000000">
        <w:rPr>
          <w:rFonts w:ascii="Lexend" w:cs="Lexend" w:eastAsia="Lexend" w:hAnsi="Lexend"/>
          <w:color w:val="3d85c6"/>
          <w:sz w:val="24"/>
          <w:szCs w:val="24"/>
          <w:rtl w:val="0"/>
        </w:rPr>
        <w:t xml:space="preserve">Ámbito temporal.</w:t>
      </w:r>
    </w:p>
    <w:p w:rsidR="00000000" w:rsidDel="00000000" w:rsidP="00000000" w:rsidRDefault="00000000" w:rsidRPr="00000000" w14:paraId="00000053">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5 -</w:t>
      </w:r>
      <w:r w:rsidDel="00000000" w:rsidR="00000000" w:rsidRPr="00000000">
        <w:rPr>
          <w:rFonts w:ascii="Lexend" w:cs="Lexend" w:eastAsia="Lexend" w:hAnsi="Lexend"/>
          <w:color w:val="3d85c6"/>
          <w:sz w:val="24"/>
          <w:szCs w:val="24"/>
          <w:rtl w:val="0"/>
        </w:rPr>
        <w:t xml:space="preserve"> Denuncia y revisión.</w:t>
      </w:r>
    </w:p>
    <w:p w:rsidR="00000000" w:rsidDel="00000000" w:rsidP="00000000" w:rsidRDefault="00000000" w:rsidRPr="00000000" w14:paraId="00000054">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6 -</w:t>
      </w:r>
      <w:r w:rsidDel="00000000" w:rsidR="00000000" w:rsidRPr="00000000">
        <w:rPr>
          <w:rFonts w:ascii="Lexend" w:cs="Lexend" w:eastAsia="Lexend" w:hAnsi="Lexend"/>
          <w:color w:val="3d85c6"/>
          <w:sz w:val="24"/>
          <w:szCs w:val="24"/>
          <w:rtl w:val="0"/>
        </w:rPr>
        <w:t xml:space="preserve"> Vinculación a la totalidad.</w:t>
      </w:r>
    </w:p>
    <w:p w:rsidR="00000000" w:rsidDel="00000000" w:rsidP="00000000" w:rsidRDefault="00000000" w:rsidRPr="00000000" w14:paraId="00000055">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7 -</w:t>
      </w:r>
      <w:r w:rsidDel="00000000" w:rsidR="00000000" w:rsidRPr="00000000">
        <w:rPr>
          <w:rFonts w:ascii="Lexend" w:cs="Lexend" w:eastAsia="Lexend" w:hAnsi="Lexend"/>
          <w:color w:val="3d85c6"/>
          <w:sz w:val="24"/>
          <w:szCs w:val="24"/>
          <w:rtl w:val="0"/>
        </w:rPr>
        <w:t xml:space="preserve"> Compensación. Absorción.</w:t>
      </w:r>
    </w:p>
    <w:p w:rsidR="00000000" w:rsidDel="00000000" w:rsidP="00000000" w:rsidRDefault="00000000" w:rsidRPr="00000000" w14:paraId="00000056">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8 -</w:t>
      </w:r>
      <w:r w:rsidDel="00000000" w:rsidR="00000000" w:rsidRPr="00000000">
        <w:rPr>
          <w:rFonts w:ascii="Lexend" w:cs="Lexend" w:eastAsia="Lexend" w:hAnsi="Lexend"/>
          <w:color w:val="3d85c6"/>
          <w:sz w:val="24"/>
          <w:szCs w:val="24"/>
          <w:rtl w:val="0"/>
        </w:rPr>
        <w:t xml:space="preserve"> Respeto de las mejoras adquiridas.</w:t>
      </w:r>
    </w:p>
    <w:p w:rsidR="00000000" w:rsidDel="00000000" w:rsidP="00000000" w:rsidRDefault="00000000" w:rsidRPr="00000000" w14:paraId="00000057">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9 -</w:t>
      </w:r>
      <w:r w:rsidDel="00000000" w:rsidR="00000000" w:rsidRPr="00000000">
        <w:rPr>
          <w:rFonts w:ascii="Lexend" w:cs="Lexend" w:eastAsia="Lexend" w:hAnsi="Lexend"/>
          <w:color w:val="3d85c6"/>
          <w:sz w:val="24"/>
          <w:szCs w:val="24"/>
          <w:rtl w:val="0"/>
        </w:rPr>
        <w:t xml:space="preserve"> Comité de vigilancia, interpretación y solución de conflictos colectivos (Comisión Mixta Paritaria).</w:t>
      </w:r>
    </w:p>
    <w:p w:rsidR="00000000" w:rsidDel="00000000" w:rsidP="00000000" w:rsidRDefault="00000000" w:rsidRPr="00000000" w14:paraId="00000058">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10 -</w:t>
      </w:r>
      <w:r w:rsidDel="00000000" w:rsidR="00000000" w:rsidRPr="00000000">
        <w:rPr>
          <w:rFonts w:ascii="Lexend" w:cs="Lexend" w:eastAsia="Lexend" w:hAnsi="Lexend"/>
          <w:color w:val="3d85c6"/>
          <w:sz w:val="24"/>
          <w:szCs w:val="24"/>
          <w:rtl w:val="0"/>
        </w:rPr>
        <w:t xml:space="preserve"> Período de prueba de ingreso.</w:t>
      </w:r>
    </w:p>
    <w:p w:rsidR="00000000" w:rsidDel="00000000" w:rsidP="00000000" w:rsidRDefault="00000000" w:rsidRPr="00000000" w14:paraId="00000059">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11 -</w:t>
      </w:r>
      <w:r w:rsidDel="00000000" w:rsidR="00000000" w:rsidRPr="00000000">
        <w:rPr>
          <w:rFonts w:ascii="Lexend" w:cs="Lexend" w:eastAsia="Lexend" w:hAnsi="Lexend"/>
          <w:color w:val="3d85c6"/>
          <w:sz w:val="24"/>
          <w:szCs w:val="24"/>
          <w:rtl w:val="0"/>
        </w:rPr>
        <w:t xml:space="preserve"> Promoción profesional de la plantilla. Ascensos.</w:t>
      </w:r>
    </w:p>
    <w:p w:rsidR="00000000" w:rsidDel="00000000" w:rsidP="00000000" w:rsidRDefault="00000000" w:rsidRPr="00000000" w14:paraId="0000005A">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12 - </w:t>
      </w:r>
      <w:r w:rsidDel="00000000" w:rsidR="00000000" w:rsidRPr="00000000">
        <w:rPr>
          <w:rFonts w:ascii="Lexend" w:cs="Lexend" w:eastAsia="Lexend" w:hAnsi="Lexend"/>
          <w:color w:val="3d85c6"/>
          <w:sz w:val="24"/>
          <w:szCs w:val="24"/>
          <w:rtl w:val="0"/>
        </w:rPr>
        <w:t xml:space="preserve">Nuevas contrataciones.</w:t>
      </w:r>
    </w:p>
    <w:p w:rsidR="00000000" w:rsidDel="00000000" w:rsidP="00000000" w:rsidRDefault="00000000" w:rsidRPr="00000000" w14:paraId="0000005B">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13 -</w:t>
      </w:r>
      <w:r w:rsidDel="00000000" w:rsidR="00000000" w:rsidRPr="00000000">
        <w:rPr>
          <w:rFonts w:ascii="Lexend" w:cs="Lexend" w:eastAsia="Lexend" w:hAnsi="Lexend"/>
          <w:color w:val="3d85c6"/>
          <w:sz w:val="24"/>
          <w:szCs w:val="24"/>
          <w:rtl w:val="0"/>
        </w:rPr>
        <w:t xml:space="preserve"> Organización del trabajo.</w:t>
      </w:r>
    </w:p>
    <w:p w:rsidR="00000000" w:rsidDel="00000000" w:rsidP="00000000" w:rsidRDefault="00000000" w:rsidRPr="00000000" w14:paraId="0000005C">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14 -</w:t>
      </w:r>
      <w:r w:rsidDel="00000000" w:rsidR="00000000" w:rsidRPr="00000000">
        <w:rPr>
          <w:rFonts w:ascii="Lexend" w:cs="Lexend" w:eastAsia="Lexend" w:hAnsi="Lexend"/>
          <w:color w:val="3d85c6"/>
          <w:sz w:val="24"/>
          <w:szCs w:val="24"/>
          <w:rtl w:val="0"/>
        </w:rPr>
        <w:t xml:space="preserve"> Bolsa de estudios.</w:t>
      </w:r>
    </w:p>
    <w:p w:rsidR="00000000" w:rsidDel="00000000" w:rsidP="00000000" w:rsidRDefault="00000000" w:rsidRPr="00000000" w14:paraId="0000005D">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15 -</w:t>
      </w:r>
      <w:r w:rsidDel="00000000" w:rsidR="00000000" w:rsidRPr="00000000">
        <w:rPr>
          <w:rFonts w:ascii="Lexend" w:cs="Lexend" w:eastAsia="Lexend" w:hAnsi="Lexend"/>
          <w:color w:val="3d85c6"/>
          <w:sz w:val="24"/>
          <w:szCs w:val="24"/>
          <w:rtl w:val="0"/>
        </w:rPr>
        <w:t xml:space="preserve"> Grupos Profesionales.</w:t>
      </w:r>
    </w:p>
    <w:p w:rsidR="00000000" w:rsidDel="00000000" w:rsidP="00000000" w:rsidRDefault="00000000" w:rsidRPr="00000000" w14:paraId="0000005E">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16 -</w:t>
      </w:r>
      <w:r w:rsidDel="00000000" w:rsidR="00000000" w:rsidRPr="00000000">
        <w:rPr>
          <w:rFonts w:ascii="Lexend" w:cs="Lexend" w:eastAsia="Lexend" w:hAnsi="Lexend"/>
          <w:color w:val="3d85c6"/>
          <w:sz w:val="24"/>
          <w:szCs w:val="24"/>
          <w:rtl w:val="0"/>
        </w:rPr>
        <w:t xml:space="preserve"> Contratos en el sector de Empresas de investigación de mercados y de la opinión pública.</w:t>
      </w:r>
    </w:p>
    <w:p w:rsidR="00000000" w:rsidDel="00000000" w:rsidP="00000000" w:rsidRDefault="00000000" w:rsidRPr="00000000" w14:paraId="0000005F">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17 -</w:t>
      </w:r>
      <w:r w:rsidDel="00000000" w:rsidR="00000000" w:rsidRPr="00000000">
        <w:rPr>
          <w:rFonts w:ascii="Lexend" w:cs="Lexend" w:eastAsia="Lexend" w:hAnsi="Lexend"/>
          <w:color w:val="3d85c6"/>
          <w:sz w:val="24"/>
          <w:szCs w:val="24"/>
          <w:rtl w:val="0"/>
        </w:rPr>
        <w:t xml:space="preserve"> Contrato de duración determinada por circunstancias de la producción de carácter imprevisible.</w:t>
      </w:r>
    </w:p>
    <w:p w:rsidR="00000000" w:rsidDel="00000000" w:rsidP="00000000" w:rsidRDefault="00000000" w:rsidRPr="00000000" w14:paraId="00000060">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18 -</w:t>
      </w:r>
      <w:r w:rsidDel="00000000" w:rsidR="00000000" w:rsidRPr="00000000">
        <w:rPr>
          <w:rFonts w:ascii="Lexend" w:cs="Lexend" w:eastAsia="Lexend" w:hAnsi="Lexend"/>
          <w:color w:val="3d85c6"/>
          <w:sz w:val="24"/>
          <w:szCs w:val="24"/>
          <w:rtl w:val="0"/>
        </w:rPr>
        <w:t xml:space="preserve"> Trabajos de Grupo o Nivel Superior.</w:t>
      </w:r>
    </w:p>
    <w:p w:rsidR="00000000" w:rsidDel="00000000" w:rsidP="00000000" w:rsidRDefault="00000000" w:rsidRPr="00000000" w14:paraId="00000061">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19 - </w:t>
      </w:r>
      <w:r w:rsidDel="00000000" w:rsidR="00000000" w:rsidRPr="00000000">
        <w:rPr>
          <w:rFonts w:ascii="Lexend" w:cs="Lexend" w:eastAsia="Lexend" w:hAnsi="Lexend"/>
          <w:color w:val="3d85c6"/>
          <w:sz w:val="24"/>
          <w:szCs w:val="24"/>
          <w:rtl w:val="0"/>
        </w:rPr>
        <w:t xml:space="preserve">Trabajos de grupo o nivel inferior.</w:t>
      </w:r>
    </w:p>
    <w:p w:rsidR="00000000" w:rsidDel="00000000" w:rsidP="00000000" w:rsidRDefault="00000000" w:rsidRPr="00000000" w14:paraId="00000062">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20 -</w:t>
      </w:r>
      <w:r w:rsidDel="00000000" w:rsidR="00000000" w:rsidRPr="00000000">
        <w:rPr>
          <w:rFonts w:ascii="Lexend" w:cs="Lexend" w:eastAsia="Lexend" w:hAnsi="Lexend"/>
          <w:color w:val="3d85c6"/>
          <w:sz w:val="24"/>
          <w:szCs w:val="24"/>
          <w:rtl w:val="0"/>
        </w:rPr>
        <w:t xml:space="preserve"> Jornada laboral.</w:t>
      </w:r>
    </w:p>
    <w:p w:rsidR="00000000" w:rsidDel="00000000" w:rsidP="00000000" w:rsidRDefault="00000000" w:rsidRPr="00000000" w14:paraId="00000063">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21 -</w:t>
      </w:r>
      <w:r w:rsidDel="00000000" w:rsidR="00000000" w:rsidRPr="00000000">
        <w:rPr>
          <w:rFonts w:ascii="Lexend" w:cs="Lexend" w:eastAsia="Lexend" w:hAnsi="Lexend"/>
          <w:color w:val="3d85c6"/>
          <w:sz w:val="24"/>
          <w:szCs w:val="24"/>
          <w:rtl w:val="0"/>
        </w:rPr>
        <w:t xml:space="preserve"> Vacaciones.</w:t>
      </w:r>
    </w:p>
    <w:p w:rsidR="00000000" w:rsidDel="00000000" w:rsidP="00000000" w:rsidRDefault="00000000" w:rsidRPr="00000000" w14:paraId="00000064">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22 -</w:t>
      </w:r>
      <w:r w:rsidDel="00000000" w:rsidR="00000000" w:rsidRPr="00000000">
        <w:rPr>
          <w:rFonts w:ascii="Lexend" w:cs="Lexend" w:eastAsia="Lexend" w:hAnsi="Lexend"/>
          <w:color w:val="3d85c6"/>
          <w:sz w:val="24"/>
          <w:szCs w:val="24"/>
          <w:rtl w:val="0"/>
        </w:rPr>
        <w:t xml:space="preserve"> Permisos retribuidos.</w:t>
      </w:r>
    </w:p>
    <w:p w:rsidR="00000000" w:rsidDel="00000000" w:rsidP="00000000" w:rsidRDefault="00000000" w:rsidRPr="00000000" w14:paraId="00000065">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23 - </w:t>
      </w:r>
      <w:r w:rsidDel="00000000" w:rsidR="00000000" w:rsidRPr="00000000">
        <w:rPr>
          <w:rFonts w:ascii="Lexend" w:cs="Lexend" w:eastAsia="Lexend" w:hAnsi="Lexend"/>
          <w:color w:val="3d85c6"/>
          <w:sz w:val="24"/>
          <w:szCs w:val="24"/>
          <w:rtl w:val="0"/>
        </w:rPr>
        <w:t xml:space="preserve">Permisos sin sueldo.</w:t>
      </w:r>
    </w:p>
    <w:p w:rsidR="00000000" w:rsidDel="00000000" w:rsidP="00000000" w:rsidRDefault="00000000" w:rsidRPr="00000000" w14:paraId="00000066">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24 -</w:t>
      </w:r>
      <w:r w:rsidDel="00000000" w:rsidR="00000000" w:rsidRPr="00000000">
        <w:rPr>
          <w:rFonts w:ascii="Lexend" w:cs="Lexend" w:eastAsia="Lexend" w:hAnsi="Lexend"/>
          <w:color w:val="3d85c6"/>
          <w:sz w:val="24"/>
          <w:szCs w:val="24"/>
          <w:rtl w:val="0"/>
        </w:rPr>
        <w:t xml:space="preserve"> Faltas y sanciones.</w:t>
      </w:r>
    </w:p>
    <w:p w:rsidR="00000000" w:rsidDel="00000000" w:rsidP="00000000" w:rsidRDefault="00000000" w:rsidRPr="00000000" w14:paraId="00000067">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25 -</w:t>
      </w:r>
      <w:r w:rsidDel="00000000" w:rsidR="00000000" w:rsidRPr="00000000">
        <w:rPr>
          <w:rFonts w:ascii="Lexend" w:cs="Lexend" w:eastAsia="Lexend" w:hAnsi="Lexend"/>
          <w:color w:val="3d85c6"/>
          <w:sz w:val="24"/>
          <w:szCs w:val="24"/>
          <w:rtl w:val="0"/>
        </w:rPr>
        <w:t xml:space="preserve"> Complemento de Antigüedad.</w:t>
      </w:r>
    </w:p>
    <w:p w:rsidR="00000000" w:rsidDel="00000000" w:rsidP="00000000" w:rsidRDefault="00000000" w:rsidRPr="00000000" w14:paraId="00000068">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26 -</w:t>
      </w:r>
      <w:r w:rsidDel="00000000" w:rsidR="00000000" w:rsidRPr="00000000">
        <w:rPr>
          <w:rFonts w:ascii="Lexend" w:cs="Lexend" w:eastAsia="Lexend" w:hAnsi="Lexend"/>
          <w:color w:val="3d85c6"/>
          <w:sz w:val="24"/>
          <w:szCs w:val="24"/>
          <w:rtl w:val="0"/>
        </w:rPr>
        <w:t xml:space="preserve"> Prestaciones por enfermedad y accidente de trabajo.</w:t>
      </w:r>
    </w:p>
    <w:p w:rsidR="00000000" w:rsidDel="00000000" w:rsidP="00000000" w:rsidRDefault="00000000" w:rsidRPr="00000000" w14:paraId="00000069">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27 -</w:t>
      </w:r>
      <w:r w:rsidDel="00000000" w:rsidR="00000000" w:rsidRPr="00000000">
        <w:rPr>
          <w:rFonts w:ascii="Lexend" w:cs="Lexend" w:eastAsia="Lexend" w:hAnsi="Lexend"/>
          <w:color w:val="3d85c6"/>
          <w:sz w:val="24"/>
          <w:szCs w:val="24"/>
          <w:rtl w:val="0"/>
        </w:rPr>
        <w:t xml:space="preserve"> Tablas salariales.</w:t>
      </w:r>
    </w:p>
    <w:p w:rsidR="00000000" w:rsidDel="00000000" w:rsidP="00000000" w:rsidRDefault="00000000" w:rsidRPr="00000000" w14:paraId="0000006A">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28 - </w:t>
      </w:r>
      <w:r w:rsidDel="00000000" w:rsidR="00000000" w:rsidRPr="00000000">
        <w:rPr>
          <w:rFonts w:ascii="Lexend" w:cs="Lexend" w:eastAsia="Lexend" w:hAnsi="Lexend"/>
          <w:color w:val="3d85c6"/>
          <w:sz w:val="24"/>
          <w:szCs w:val="24"/>
          <w:rtl w:val="0"/>
        </w:rPr>
        <w:t xml:space="preserve">Distribución del salario anual y pagas extraordinarias.</w:t>
      </w:r>
    </w:p>
    <w:p w:rsidR="00000000" w:rsidDel="00000000" w:rsidP="00000000" w:rsidRDefault="00000000" w:rsidRPr="00000000" w14:paraId="0000006B">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29 -</w:t>
      </w:r>
      <w:r w:rsidDel="00000000" w:rsidR="00000000" w:rsidRPr="00000000">
        <w:rPr>
          <w:rFonts w:ascii="Lexend" w:cs="Lexend" w:eastAsia="Lexend" w:hAnsi="Lexend"/>
          <w:color w:val="3d85c6"/>
          <w:sz w:val="24"/>
          <w:szCs w:val="24"/>
          <w:rtl w:val="0"/>
        </w:rPr>
        <w:t xml:space="preserve"> Horas extraordinarias.</w:t>
      </w:r>
    </w:p>
    <w:p w:rsidR="00000000" w:rsidDel="00000000" w:rsidP="00000000" w:rsidRDefault="00000000" w:rsidRPr="00000000" w14:paraId="0000006C">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30 -</w:t>
      </w:r>
      <w:r w:rsidDel="00000000" w:rsidR="00000000" w:rsidRPr="00000000">
        <w:rPr>
          <w:rFonts w:ascii="Lexend" w:cs="Lexend" w:eastAsia="Lexend" w:hAnsi="Lexend"/>
          <w:color w:val="3d85c6"/>
          <w:sz w:val="24"/>
          <w:szCs w:val="24"/>
          <w:rtl w:val="0"/>
        </w:rPr>
        <w:t xml:space="preserve"> Dietas y desplazamientos.</w:t>
      </w:r>
    </w:p>
    <w:p w:rsidR="00000000" w:rsidDel="00000000" w:rsidP="00000000" w:rsidRDefault="00000000" w:rsidRPr="00000000" w14:paraId="0000006D">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31 -</w:t>
      </w:r>
      <w:r w:rsidDel="00000000" w:rsidR="00000000" w:rsidRPr="00000000">
        <w:rPr>
          <w:rFonts w:ascii="Lexend" w:cs="Lexend" w:eastAsia="Lexend" w:hAnsi="Lexend"/>
          <w:color w:val="3d85c6"/>
          <w:sz w:val="24"/>
          <w:szCs w:val="24"/>
          <w:rtl w:val="0"/>
        </w:rPr>
        <w:t xml:space="preserve"> Plus de Convenio.</w:t>
      </w:r>
    </w:p>
    <w:p w:rsidR="00000000" w:rsidDel="00000000" w:rsidP="00000000" w:rsidRDefault="00000000" w:rsidRPr="00000000" w14:paraId="0000006E">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32 -</w:t>
      </w:r>
      <w:r w:rsidDel="00000000" w:rsidR="00000000" w:rsidRPr="00000000">
        <w:rPr>
          <w:rFonts w:ascii="Lexend" w:cs="Lexend" w:eastAsia="Lexend" w:hAnsi="Lexend"/>
          <w:color w:val="3d85c6"/>
          <w:sz w:val="24"/>
          <w:szCs w:val="24"/>
          <w:rtl w:val="0"/>
        </w:rPr>
        <w:t xml:space="preserve"> Dimisión de la persona trabajadora.</w:t>
      </w:r>
    </w:p>
    <w:p w:rsidR="00000000" w:rsidDel="00000000" w:rsidP="00000000" w:rsidRDefault="00000000" w:rsidRPr="00000000" w14:paraId="0000006F">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33 -</w:t>
      </w:r>
      <w:r w:rsidDel="00000000" w:rsidR="00000000" w:rsidRPr="00000000">
        <w:rPr>
          <w:rFonts w:ascii="Lexend" w:cs="Lexend" w:eastAsia="Lexend" w:hAnsi="Lexend"/>
          <w:color w:val="3d85c6"/>
          <w:sz w:val="24"/>
          <w:szCs w:val="24"/>
          <w:rtl w:val="0"/>
        </w:rPr>
        <w:t xml:space="preserve"> Excedencias.</w:t>
      </w:r>
    </w:p>
    <w:p w:rsidR="00000000" w:rsidDel="00000000" w:rsidP="00000000" w:rsidRDefault="00000000" w:rsidRPr="00000000" w14:paraId="00000070">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34 -</w:t>
      </w:r>
      <w:r w:rsidDel="00000000" w:rsidR="00000000" w:rsidRPr="00000000">
        <w:rPr>
          <w:rFonts w:ascii="Lexend" w:cs="Lexend" w:eastAsia="Lexend" w:hAnsi="Lexend"/>
          <w:color w:val="3d85c6"/>
          <w:sz w:val="24"/>
          <w:szCs w:val="24"/>
          <w:rtl w:val="0"/>
        </w:rPr>
        <w:t xml:space="preserve"> Derechos de reunión y de libre sindicación.</w:t>
      </w:r>
    </w:p>
    <w:p w:rsidR="00000000" w:rsidDel="00000000" w:rsidP="00000000" w:rsidRDefault="00000000" w:rsidRPr="00000000" w14:paraId="00000071">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w:t>
      </w:r>
      <w:r w:rsidDel="00000000" w:rsidR="00000000" w:rsidRPr="00000000">
        <w:rPr>
          <w:rFonts w:ascii="Lexend" w:cs="Lexend" w:eastAsia="Lexend" w:hAnsi="Lexend"/>
          <w:color w:val="3d85c6"/>
          <w:sz w:val="24"/>
          <w:szCs w:val="24"/>
          <w:rtl w:val="0"/>
        </w:rPr>
        <w:t xml:space="preserve"> </w:t>
      </w:r>
      <w:r w:rsidDel="00000000" w:rsidR="00000000" w:rsidRPr="00000000">
        <w:rPr>
          <w:rFonts w:ascii="Lexend" w:cs="Lexend" w:eastAsia="Lexend" w:hAnsi="Lexend"/>
          <w:b w:val="1"/>
          <w:color w:val="3d85c6"/>
          <w:sz w:val="24"/>
          <w:szCs w:val="24"/>
          <w:rtl w:val="0"/>
        </w:rPr>
        <w:t xml:space="preserve">35</w:t>
      </w:r>
      <w:r w:rsidDel="00000000" w:rsidR="00000000" w:rsidRPr="00000000">
        <w:rPr>
          <w:rFonts w:ascii="Lexend" w:cs="Lexend" w:eastAsia="Lexend" w:hAnsi="Lexend"/>
          <w:color w:val="3d85c6"/>
          <w:sz w:val="24"/>
          <w:szCs w:val="24"/>
          <w:rtl w:val="0"/>
        </w:rPr>
        <w:t xml:space="preserve"> </w:t>
      </w:r>
      <w:r w:rsidDel="00000000" w:rsidR="00000000" w:rsidRPr="00000000">
        <w:rPr>
          <w:rFonts w:ascii="Lexend" w:cs="Lexend" w:eastAsia="Lexend" w:hAnsi="Lexend"/>
          <w:b w:val="1"/>
          <w:color w:val="3d85c6"/>
          <w:sz w:val="24"/>
          <w:szCs w:val="24"/>
          <w:rtl w:val="0"/>
        </w:rPr>
        <w:t xml:space="preserve">-</w:t>
      </w:r>
      <w:r w:rsidDel="00000000" w:rsidR="00000000" w:rsidRPr="00000000">
        <w:rPr>
          <w:rFonts w:ascii="Lexend" w:cs="Lexend" w:eastAsia="Lexend" w:hAnsi="Lexend"/>
          <w:color w:val="3d85c6"/>
          <w:sz w:val="24"/>
          <w:szCs w:val="24"/>
          <w:rtl w:val="0"/>
        </w:rPr>
        <w:t xml:space="preserve"> Derechos y obligaciones de los sindicatos.</w:t>
      </w:r>
    </w:p>
    <w:p w:rsidR="00000000" w:rsidDel="00000000" w:rsidP="00000000" w:rsidRDefault="00000000" w:rsidRPr="00000000" w14:paraId="00000072">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w:t>
      </w:r>
      <w:r w:rsidDel="00000000" w:rsidR="00000000" w:rsidRPr="00000000">
        <w:rPr>
          <w:rFonts w:ascii="Lexend" w:cs="Lexend" w:eastAsia="Lexend" w:hAnsi="Lexend"/>
          <w:color w:val="3d85c6"/>
          <w:sz w:val="24"/>
          <w:szCs w:val="24"/>
          <w:rtl w:val="0"/>
        </w:rPr>
        <w:t xml:space="preserve"> </w:t>
      </w:r>
      <w:r w:rsidDel="00000000" w:rsidR="00000000" w:rsidRPr="00000000">
        <w:rPr>
          <w:rFonts w:ascii="Lexend" w:cs="Lexend" w:eastAsia="Lexend" w:hAnsi="Lexend"/>
          <w:b w:val="1"/>
          <w:color w:val="3d85c6"/>
          <w:sz w:val="24"/>
          <w:szCs w:val="24"/>
          <w:rtl w:val="0"/>
        </w:rPr>
        <w:t xml:space="preserve">36 - </w:t>
      </w:r>
      <w:r w:rsidDel="00000000" w:rsidR="00000000" w:rsidRPr="00000000">
        <w:rPr>
          <w:rFonts w:ascii="Lexend" w:cs="Lexend" w:eastAsia="Lexend" w:hAnsi="Lexend"/>
          <w:color w:val="3d85c6"/>
          <w:sz w:val="24"/>
          <w:szCs w:val="24"/>
          <w:rtl w:val="0"/>
        </w:rPr>
        <w:t xml:space="preserve">Comités de empresa o de centro de trabajo. </w:t>
      </w:r>
    </w:p>
    <w:p w:rsidR="00000000" w:rsidDel="00000000" w:rsidP="00000000" w:rsidRDefault="00000000" w:rsidRPr="00000000" w14:paraId="00000073">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37 - </w:t>
      </w:r>
      <w:r w:rsidDel="00000000" w:rsidR="00000000" w:rsidRPr="00000000">
        <w:rPr>
          <w:rFonts w:ascii="Lexend" w:cs="Lexend" w:eastAsia="Lexend" w:hAnsi="Lexend"/>
          <w:color w:val="3d85c6"/>
          <w:sz w:val="24"/>
          <w:szCs w:val="24"/>
          <w:rtl w:val="0"/>
        </w:rPr>
        <w:t xml:space="preserve">Garantías de la representación legal de las personas trabajadoras.</w:t>
      </w:r>
    </w:p>
    <w:p w:rsidR="00000000" w:rsidDel="00000000" w:rsidP="00000000" w:rsidRDefault="00000000" w:rsidRPr="00000000" w14:paraId="00000074">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38 -</w:t>
      </w:r>
      <w:r w:rsidDel="00000000" w:rsidR="00000000" w:rsidRPr="00000000">
        <w:rPr>
          <w:rFonts w:ascii="Lexend" w:cs="Lexend" w:eastAsia="Lexend" w:hAnsi="Lexend"/>
          <w:color w:val="3d85c6"/>
          <w:sz w:val="24"/>
          <w:szCs w:val="24"/>
          <w:rtl w:val="0"/>
        </w:rPr>
        <w:t xml:space="preserve"> Prácticas antisindicales.</w:t>
      </w:r>
    </w:p>
    <w:p w:rsidR="00000000" w:rsidDel="00000000" w:rsidP="00000000" w:rsidRDefault="00000000" w:rsidRPr="00000000" w14:paraId="00000075">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38 bis</w:t>
      </w:r>
      <w:r w:rsidDel="00000000" w:rsidR="00000000" w:rsidRPr="00000000">
        <w:rPr>
          <w:rFonts w:ascii="Lexend" w:cs="Lexend" w:eastAsia="Lexend" w:hAnsi="Lexend"/>
          <w:color w:val="3d85c6"/>
          <w:sz w:val="24"/>
          <w:szCs w:val="24"/>
          <w:rtl w:val="0"/>
        </w:rPr>
        <w:t xml:space="preserve"> </w:t>
      </w:r>
      <w:r w:rsidDel="00000000" w:rsidR="00000000" w:rsidRPr="00000000">
        <w:rPr>
          <w:rFonts w:ascii="Lexend" w:cs="Lexend" w:eastAsia="Lexend" w:hAnsi="Lexend"/>
          <w:b w:val="1"/>
          <w:color w:val="3d85c6"/>
          <w:sz w:val="24"/>
          <w:szCs w:val="24"/>
          <w:rtl w:val="0"/>
        </w:rPr>
        <w:t xml:space="preserve">- </w:t>
      </w:r>
      <w:r w:rsidDel="00000000" w:rsidR="00000000" w:rsidRPr="00000000">
        <w:rPr>
          <w:rFonts w:ascii="Lexend" w:cs="Lexend" w:eastAsia="Lexend" w:hAnsi="Lexend"/>
          <w:color w:val="3d85c6"/>
          <w:sz w:val="24"/>
          <w:szCs w:val="24"/>
          <w:rtl w:val="0"/>
        </w:rPr>
        <w:t xml:space="preserve">Acumulación del crédito horario.</w:t>
      </w:r>
    </w:p>
    <w:p w:rsidR="00000000" w:rsidDel="00000000" w:rsidP="00000000" w:rsidRDefault="00000000" w:rsidRPr="00000000" w14:paraId="00000076">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39 - </w:t>
      </w:r>
      <w:r w:rsidDel="00000000" w:rsidR="00000000" w:rsidRPr="00000000">
        <w:rPr>
          <w:rFonts w:ascii="Lexend" w:cs="Lexend" w:eastAsia="Lexend" w:hAnsi="Lexend"/>
          <w:color w:val="3d85c6"/>
          <w:sz w:val="24"/>
          <w:szCs w:val="24"/>
          <w:rtl w:val="0"/>
        </w:rPr>
        <w:t xml:space="preserve">Trabajos en pantallas. Prevención de Riesgos.</w:t>
      </w:r>
    </w:p>
    <w:p w:rsidR="00000000" w:rsidDel="00000000" w:rsidP="00000000" w:rsidRDefault="00000000" w:rsidRPr="00000000" w14:paraId="00000077">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40 - </w:t>
      </w:r>
      <w:r w:rsidDel="00000000" w:rsidR="00000000" w:rsidRPr="00000000">
        <w:rPr>
          <w:rFonts w:ascii="Lexend" w:cs="Lexend" w:eastAsia="Lexend" w:hAnsi="Lexend"/>
          <w:color w:val="3d85c6"/>
          <w:sz w:val="24"/>
          <w:szCs w:val="24"/>
          <w:rtl w:val="0"/>
        </w:rPr>
        <w:t xml:space="preserve">Armonización de la vida laboral, personal y familiar.</w:t>
      </w:r>
    </w:p>
    <w:p w:rsidR="00000000" w:rsidDel="00000000" w:rsidP="00000000" w:rsidRDefault="00000000" w:rsidRPr="00000000" w14:paraId="00000078">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41 - </w:t>
      </w:r>
      <w:r w:rsidDel="00000000" w:rsidR="00000000" w:rsidRPr="00000000">
        <w:rPr>
          <w:rFonts w:ascii="Lexend" w:cs="Lexend" w:eastAsia="Lexend" w:hAnsi="Lexend"/>
          <w:color w:val="3d85c6"/>
          <w:sz w:val="24"/>
          <w:szCs w:val="24"/>
          <w:rtl w:val="0"/>
        </w:rPr>
        <w:t xml:space="preserve">Teletrabajo y trabajo a distancia.</w:t>
      </w:r>
    </w:p>
    <w:p w:rsidR="00000000" w:rsidDel="00000000" w:rsidP="00000000" w:rsidRDefault="00000000" w:rsidRPr="00000000" w14:paraId="00000079">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Artículo 42 -</w:t>
      </w:r>
      <w:r w:rsidDel="00000000" w:rsidR="00000000" w:rsidRPr="00000000">
        <w:rPr>
          <w:rFonts w:ascii="Lexend" w:cs="Lexend" w:eastAsia="Lexend" w:hAnsi="Lexend"/>
          <w:color w:val="3d85c6"/>
          <w:sz w:val="24"/>
          <w:szCs w:val="24"/>
          <w:rtl w:val="0"/>
        </w:rPr>
        <w:t xml:space="preserve"> Derecho supletorio y prelación de normas.</w:t>
      </w:r>
    </w:p>
    <w:p w:rsidR="00000000" w:rsidDel="00000000" w:rsidP="00000000" w:rsidRDefault="00000000" w:rsidRPr="00000000" w14:paraId="0000007A">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Disposición transitoria primera. Tratamiento de las categorías </w:t>
      </w:r>
      <w:r w:rsidDel="00000000" w:rsidR="00000000" w:rsidRPr="00000000">
        <w:rPr>
          <w:rFonts w:ascii="Lexend" w:cs="Lexend" w:eastAsia="Lexend" w:hAnsi="Lexend"/>
          <w:i w:val="1"/>
          <w:color w:val="3d85c6"/>
          <w:sz w:val="24"/>
          <w:szCs w:val="24"/>
          <w:rtl w:val="0"/>
        </w:rPr>
        <w:t xml:space="preserve">“ad personam”</w:t>
      </w:r>
      <w:r w:rsidDel="00000000" w:rsidR="00000000" w:rsidRPr="00000000">
        <w:rPr>
          <w:rFonts w:ascii="Lexend" w:cs="Lexend" w:eastAsia="Lexend" w:hAnsi="Lexend"/>
          <w:color w:val="3d85c6"/>
          <w:sz w:val="24"/>
          <w:szCs w:val="24"/>
          <w:rtl w:val="0"/>
        </w:rPr>
        <w:t xml:space="preserve">.</w:t>
      </w:r>
    </w:p>
    <w:p w:rsidR="00000000" w:rsidDel="00000000" w:rsidP="00000000" w:rsidRDefault="00000000" w:rsidRPr="00000000" w14:paraId="0000007B">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Disposición adicional primera. Formación a nivel del sector.</w:t>
      </w:r>
    </w:p>
    <w:p w:rsidR="00000000" w:rsidDel="00000000" w:rsidP="00000000" w:rsidRDefault="00000000" w:rsidRPr="00000000" w14:paraId="0000007C">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Disposición adicional segunda. Adhesión al A.S.A.C.</w:t>
      </w:r>
    </w:p>
    <w:p w:rsidR="00000000" w:rsidDel="00000000" w:rsidP="00000000" w:rsidRDefault="00000000" w:rsidRPr="00000000" w14:paraId="0000007D">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Disposición adicional tercera. Procedimientos para solventar de manera efectiva las discrepancias derivadas para la no aplicación de condiciones de trabajo del artículo 82.3 del TRLET.</w:t>
      </w:r>
    </w:p>
    <w:p w:rsidR="00000000" w:rsidDel="00000000" w:rsidP="00000000" w:rsidRDefault="00000000" w:rsidRPr="00000000" w14:paraId="0000007E">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Disposición adicional cuarta. Garantía </w:t>
      </w:r>
      <w:r w:rsidDel="00000000" w:rsidR="00000000" w:rsidRPr="00000000">
        <w:rPr>
          <w:rFonts w:ascii="Lexend" w:cs="Lexend" w:eastAsia="Lexend" w:hAnsi="Lexend"/>
          <w:color w:val="3d85c6"/>
          <w:sz w:val="24"/>
          <w:szCs w:val="24"/>
          <w:rtl w:val="0"/>
        </w:rPr>
        <w:t xml:space="preserve">Actualización</w:t>
      </w:r>
      <w:r w:rsidDel="00000000" w:rsidR="00000000" w:rsidRPr="00000000">
        <w:rPr>
          <w:rFonts w:ascii="Lexend" w:cs="Lexend" w:eastAsia="Lexend" w:hAnsi="Lexend"/>
          <w:color w:val="3d85c6"/>
          <w:sz w:val="24"/>
          <w:szCs w:val="24"/>
          <w:rtl w:val="0"/>
        </w:rPr>
        <w:t xml:space="preserve"> Salario Mínimo Interprofesional.</w:t>
      </w:r>
    </w:p>
    <w:p w:rsidR="00000000" w:rsidDel="00000000" w:rsidP="00000000" w:rsidRDefault="00000000" w:rsidRPr="00000000" w14:paraId="0000007F">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Disposición adicional quinta. Tratamiento específico de las personas trabajadoras que presten servicios en la nueva área 3, grupo E, nivel 2 del Convenio Colectivo.</w:t>
      </w:r>
    </w:p>
    <w:p w:rsidR="00000000" w:rsidDel="00000000" w:rsidP="00000000" w:rsidRDefault="00000000" w:rsidRPr="00000000" w14:paraId="00000080">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Disposición adicional sexta. Información en la nómina del área, grupo y nivel.</w:t>
      </w:r>
    </w:p>
    <w:p w:rsidR="00000000" w:rsidDel="00000000" w:rsidP="00000000" w:rsidRDefault="00000000" w:rsidRPr="00000000" w14:paraId="00000081">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Disposición final primera. Eficacia y concurrencia. Adhesión.</w:t>
      </w:r>
    </w:p>
    <w:p w:rsidR="00000000" w:rsidDel="00000000" w:rsidP="00000000" w:rsidRDefault="00000000" w:rsidRPr="00000000" w14:paraId="00000082">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Disposición final segunda. Pacto derogatorio.</w:t>
      </w:r>
    </w:p>
    <w:p w:rsidR="00000000" w:rsidDel="00000000" w:rsidP="00000000" w:rsidRDefault="00000000" w:rsidRPr="00000000" w14:paraId="00000083">
      <w:pPr>
        <w:numPr>
          <w:ilvl w:val="0"/>
          <w:numId w:val="6"/>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Disposición final tercera.</w:t>
      </w:r>
    </w:p>
    <w:p w:rsidR="00000000" w:rsidDel="00000000" w:rsidP="00000000" w:rsidRDefault="00000000" w:rsidRPr="00000000" w14:paraId="00000084">
      <w:pPr>
        <w:numPr>
          <w:ilvl w:val="1"/>
          <w:numId w:val="6"/>
        </w:numPr>
        <w:ind w:left="144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Tablas salariales:</w:t>
      </w:r>
    </w:p>
    <w:p w:rsidR="00000000" w:rsidDel="00000000" w:rsidP="00000000" w:rsidRDefault="00000000" w:rsidRPr="00000000" w14:paraId="00000085">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6">
      <w:pPr>
        <w:jc w:val="center"/>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881688" cy="924265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81688" cy="924265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8">
      <w:pPr>
        <w:numPr>
          <w:ilvl w:val="1"/>
          <w:numId w:val="12"/>
        </w:numPr>
        <w:ind w:left="144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Nomenclaturas.</w:t>
      </w:r>
    </w:p>
    <w:p w:rsidR="00000000" w:rsidDel="00000000" w:rsidP="00000000" w:rsidRDefault="00000000" w:rsidRPr="00000000" w14:paraId="00000089">
      <w:pPr>
        <w:numPr>
          <w:ilvl w:val="0"/>
          <w:numId w:val="12"/>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Cláusula primera.</w:t>
      </w:r>
      <w:r w:rsidDel="00000000" w:rsidR="00000000" w:rsidRPr="00000000">
        <w:rPr>
          <w:rFonts w:ascii="Lexend" w:cs="Lexend" w:eastAsia="Lexend" w:hAnsi="Lexend"/>
          <w:color w:val="3d85c6"/>
          <w:sz w:val="24"/>
          <w:szCs w:val="24"/>
          <w:rtl w:val="0"/>
        </w:rPr>
        <w:t xml:space="preserve"> Competencias y funciones.</w:t>
      </w:r>
    </w:p>
    <w:p w:rsidR="00000000" w:rsidDel="00000000" w:rsidP="00000000" w:rsidRDefault="00000000" w:rsidRPr="00000000" w14:paraId="0000008A">
      <w:pPr>
        <w:numPr>
          <w:ilvl w:val="0"/>
          <w:numId w:val="12"/>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Cláusula segunda.</w:t>
      </w:r>
      <w:r w:rsidDel="00000000" w:rsidR="00000000" w:rsidRPr="00000000">
        <w:rPr>
          <w:rFonts w:ascii="Lexend" w:cs="Lexend" w:eastAsia="Lexend" w:hAnsi="Lexend"/>
          <w:color w:val="3d85c6"/>
          <w:sz w:val="24"/>
          <w:szCs w:val="24"/>
          <w:rtl w:val="0"/>
        </w:rPr>
        <w:t xml:space="preserve"> Ámbito de actuación.</w:t>
      </w:r>
    </w:p>
    <w:p w:rsidR="00000000" w:rsidDel="00000000" w:rsidP="00000000" w:rsidRDefault="00000000" w:rsidRPr="00000000" w14:paraId="0000008B">
      <w:pPr>
        <w:numPr>
          <w:ilvl w:val="0"/>
          <w:numId w:val="12"/>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Cláusula segunda.</w:t>
      </w:r>
      <w:r w:rsidDel="00000000" w:rsidR="00000000" w:rsidRPr="00000000">
        <w:rPr>
          <w:rFonts w:ascii="Lexend" w:cs="Lexend" w:eastAsia="Lexend" w:hAnsi="Lexend"/>
          <w:color w:val="3d85c6"/>
          <w:sz w:val="24"/>
          <w:szCs w:val="24"/>
          <w:rtl w:val="0"/>
        </w:rPr>
        <w:t xml:space="preserve"> Ámbito de actuación.</w:t>
      </w:r>
    </w:p>
    <w:p w:rsidR="00000000" w:rsidDel="00000000" w:rsidP="00000000" w:rsidRDefault="00000000" w:rsidRPr="00000000" w14:paraId="0000008C">
      <w:pPr>
        <w:numPr>
          <w:ilvl w:val="0"/>
          <w:numId w:val="12"/>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Cláusula tercera.</w:t>
      </w:r>
      <w:r w:rsidDel="00000000" w:rsidR="00000000" w:rsidRPr="00000000">
        <w:rPr>
          <w:rFonts w:ascii="Lexend" w:cs="Lexend" w:eastAsia="Lexend" w:hAnsi="Lexend"/>
          <w:color w:val="3d85c6"/>
          <w:sz w:val="24"/>
          <w:szCs w:val="24"/>
          <w:rtl w:val="0"/>
        </w:rPr>
        <w:t xml:space="preserve"> Composición.</w:t>
      </w:r>
    </w:p>
    <w:p w:rsidR="00000000" w:rsidDel="00000000" w:rsidP="00000000" w:rsidRDefault="00000000" w:rsidRPr="00000000" w14:paraId="0000008D">
      <w:pPr>
        <w:numPr>
          <w:ilvl w:val="0"/>
          <w:numId w:val="12"/>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Cláusula cuarta. </w:t>
      </w:r>
      <w:r w:rsidDel="00000000" w:rsidR="00000000" w:rsidRPr="00000000">
        <w:rPr>
          <w:rFonts w:ascii="Lexend" w:cs="Lexend" w:eastAsia="Lexend" w:hAnsi="Lexend"/>
          <w:color w:val="3d85c6"/>
          <w:sz w:val="24"/>
          <w:szCs w:val="24"/>
          <w:rtl w:val="0"/>
        </w:rPr>
        <w:t xml:space="preserve">Planteamiento de consultas y cuestiones.</w:t>
      </w:r>
    </w:p>
    <w:p w:rsidR="00000000" w:rsidDel="00000000" w:rsidP="00000000" w:rsidRDefault="00000000" w:rsidRPr="00000000" w14:paraId="0000008E">
      <w:pPr>
        <w:numPr>
          <w:ilvl w:val="0"/>
          <w:numId w:val="12"/>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Cláusula quinta. </w:t>
      </w:r>
      <w:r w:rsidDel="00000000" w:rsidR="00000000" w:rsidRPr="00000000">
        <w:rPr>
          <w:rFonts w:ascii="Lexend" w:cs="Lexend" w:eastAsia="Lexend" w:hAnsi="Lexend"/>
          <w:color w:val="3d85c6"/>
          <w:sz w:val="24"/>
          <w:szCs w:val="24"/>
          <w:rtl w:val="0"/>
        </w:rPr>
        <w:t xml:space="preserve">Forma de tomar acuerdos.</w:t>
      </w:r>
    </w:p>
    <w:p w:rsidR="00000000" w:rsidDel="00000000" w:rsidP="00000000" w:rsidRDefault="00000000" w:rsidRPr="00000000" w14:paraId="0000008F">
      <w:pPr>
        <w:numPr>
          <w:ilvl w:val="0"/>
          <w:numId w:val="12"/>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Cláusula sexta.</w:t>
      </w:r>
      <w:r w:rsidDel="00000000" w:rsidR="00000000" w:rsidRPr="00000000">
        <w:rPr>
          <w:rFonts w:ascii="Lexend" w:cs="Lexend" w:eastAsia="Lexend" w:hAnsi="Lexend"/>
          <w:color w:val="3d85c6"/>
          <w:sz w:val="24"/>
          <w:szCs w:val="24"/>
          <w:rtl w:val="0"/>
        </w:rPr>
        <w:t xml:space="preserve"> Modificación del Reglamento.</w:t>
      </w:r>
    </w:p>
    <w:p w:rsidR="00000000" w:rsidDel="00000000" w:rsidP="00000000" w:rsidRDefault="00000000" w:rsidRPr="00000000" w14:paraId="00000090">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91">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EX6-</w:t>
      </w:r>
      <w:r w:rsidDel="00000000" w:rsidR="00000000" w:rsidRPr="00000000">
        <w:rPr>
          <w:rFonts w:ascii="Lexend" w:cs="Lexend" w:eastAsia="Lexend" w:hAnsi="Lexend"/>
          <w:color w:val="0000ff"/>
          <w:sz w:val="24"/>
          <w:szCs w:val="24"/>
          <w:rtl w:val="0"/>
        </w:rPr>
        <w:t xml:space="preserve"> Busca las bonificaciones de la seguridad social para el empresario: especificando aquellas para parados de larga duración, transformación de los contratos fijos-discontinuos, y para los contratos en alternancia.</w:t>
      </w:r>
    </w:p>
    <w:p w:rsidR="00000000" w:rsidDel="00000000" w:rsidP="00000000" w:rsidRDefault="00000000" w:rsidRPr="00000000" w14:paraId="0000009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93">
      <w:pPr>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Bonificaciones y Reducciones a trabajadores parados de larga duración:</w:t>
      </w:r>
    </w:p>
    <w:p w:rsidR="00000000" w:rsidDel="00000000" w:rsidP="00000000" w:rsidRDefault="00000000" w:rsidRPr="00000000" w14:paraId="00000094">
      <w:pPr>
        <w:jc w:val="both"/>
        <w:rPr>
          <w:rFonts w:ascii="Lexend" w:cs="Lexend" w:eastAsia="Lexend" w:hAnsi="Lexend"/>
          <w:b w:val="1"/>
          <w:color w:val="3d85c6"/>
          <w:sz w:val="24"/>
          <w:szCs w:val="24"/>
        </w:rPr>
      </w:pPr>
      <w:r w:rsidDel="00000000" w:rsidR="00000000" w:rsidRPr="00000000">
        <w:rPr>
          <w:rtl w:val="0"/>
        </w:rPr>
      </w:r>
    </w:p>
    <w:p w:rsidR="00000000" w:rsidDel="00000000" w:rsidP="00000000" w:rsidRDefault="00000000" w:rsidRPr="00000000" w14:paraId="00000095">
      <w:pPr>
        <w:numPr>
          <w:ilvl w:val="0"/>
          <w:numId w:val="7"/>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Cuantía anual de la bonificación:</w:t>
      </w:r>
    </w:p>
    <w:p w:rsidR="00000000" w:rsidDel="00000000" w:rsidP="00000000" w:rsidRDefault="00000000" w:rsidRPr="00000000" w14:paraId="00000096">
      <w:pPr>
        <w:numPr>
          <w:ilvl w:val="1"/>
          <w:numId w:val="7"/>
        </w:numPr>
        <w:ind w:left="144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Hombres, 1.320 €.</w:t>
      </w:r>
    </w:p>
    <w:p w:rsidR="00000000" w:rsidDel="00000000" w:rsidP="00000000" w:rsidRDefault="00000000" w:rsidRPr="00000000" w14:paraId="00000097">
      <w:pPr>
        <w:numPr>
          <w:ilvl w:val="1"/>
          <w:numId w:val="7"/>
        </w:numPr>
        <w:ind w:left="144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Mujeres, 1.536 €.</w:t>
      </w:r>
    </w:p>
    <w:p w:rsidR="00000000" w:rsidDel="00000000" w:rsidP="00000000" w:rsidRDefault="00000000" w:rsidRPr="00000000" w14:paraId="00000098">
      <w:pPr>
        <w:numPr>
          <w:ilvl w:val="1"/>
          <w:numId w:val="7"/>
        </w:numPr>
        <w:ind w:left="144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Duración: 3 años.</w:t>
      </w:r>
    </w:p>
    <w:p w:rsidR="00000000" w:rsidDel="00000000" w:rsidP="00000000" w:rsidRDefault="00000000" w:rsidRPr="00000000" w14:paraId="00000099">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9A">
      <w:pPr>
        <w:numPr>
          <w:ilvl w:val="0"/>
          <w:numId w:val="5"/>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Vigencia de la medida: indefinida.</w:t>
      </w:r>
    </w:p>
    <w:p w:rsidR="00000000" w:rsidDel="00000000" w:rsidP="00000000" w:rsidRDefault="00000000" w:rsidRPr="00000000" w14:paraId="0000009B">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9C">
      <w:pPr>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Bonificación por la transformación en contratos fijos-discontinuos de contratos temporales suscritos con personas trabajadoras por cuenta ajena agrarias:</w:t>
      </w:r>
    </w:p>
    <w:p w:rsidR="00000000" w:rsidDel="00000000" w:rsidP="00000000" w:rsidRDefault="00000000" w:rsidRPr="00000000" w14:paraId="0000009D">
      <w:pPr>
        <w:jc w:val="both"/>
        <w:rPr>
          <w:rFonts w:ascii="Lexend" w:cs="Lexend" w:eastAsia="Lexend" w:hAnsi="Lexend"/>
          <w:b w:val="1"/>
          <w:color w:val="3d85c6"/>
          <w:sz w:val="24"/>
          <w:szCs w:val="24"/>
        </w:rPr>
      </w:pPr>
      <w:r w:rsidDel="00000000" w:rsidR="00000000" w:rsidRPr="00000000">
        <w:rPr>
          <w:rtl w:val="0"/>
        </w:rPr>
      </w:r>
    </w:p>
    <w:p w:rsidR="00000000" w:rsidDel="00000000" w:rsidP="00000000" w:rsidRDefault="00000000" w:rsidRPr="00000000" w14:paraId="0000009E">
      <w:pPr>
        <w:ind w:left="72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La transformación de contratos temporales en el contrato por tiempo indefinido fijo-discontinuo regulado en el artículo 16 del texto refundido de la Ley del Estatuto de los Trabajadores, dará derecho, a una bonificación en la cotización, cuando la citada transformación corresponda a contratos temporales suscritos con personas trabajadoras por cuenta ajena agrarias incluidas en el Sistema Especial para Trabajadores por Cuenta Ajena Agrarios.</w:t>
      </w:r>
    </w:p>
    <w:p w:rsidR="00000000" w:rsidDel="00000000" w:rsidP="00000000" w:rsidRDefault="00000000" w:rsidRPr="00000000" w14:paraId="0000009F">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A0">
      <w:pPr>
        <w:ind w:left="72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La transformación en indefinidos de contratos de relevo, cualquiera que sea la fecha de su celebración, dará derecho a una bonificación en la cotización.</w:t>
      </w:r>
    </w:p>
    <w:p w:rsidR="00000000" w:rsidDel="00000000" w:rsidP="00000000" w:rsidRDefault="00000000" w:rsidRPr="00000000" w14:paraId="000000A1">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A2">
      <w:pPr>
        <w:numPr>
          <w:ilvl w:val="0"/>
          <w:numId w:val="13"/>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Cuantía:</w:t>
      </w:r>
    </w:p>
    <w:p w:rsidR="00000000" w:rsidDel="00000000" w:rsidP="00000000" w:rsidRDefault="00000000" w:rsidRPr="00000000" w14:paraId="000000A3">
      <w:pPr>
        <w:numPr>
          <w:ilvl w:val="1"/>
          <w:numId w:val="13"/>
        </w:numPr>
        <w:ind w:left="144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Hombres: 55 €/mes.</w:t>
      </w:r>
    </w:p>
    <w:p w:rsidR="00000000" w:rsidDel="00000000" w:rsidP="00000000" w:rsidRDefault="00000000" w:rsidRPr="00000000" w14:paraId="000000A4">
      <w:pPr>
        <w:numPr>
          <w:ilvl w:val="1"/>
          <w:numId w:val="13"/>
        </w:numPr>
        <w:ind w:left="144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Mujeres: 73 €/mes.</w:t>
      </w:r>
    </w:p>
    <w:p w:rsidR="00000000" w:rsidDel="00000000" w:rsidP="00000000" w:rsidRDefault="00000000" w:rsidRPr="00000000" w14:paraId="000000A5">
      <w:pPr>
        <w:numPr>
          <w:ilvl w:val="1"/>
          <w:numId w:val="13"/>
        </w:numPr>
        <w:ind w:left="144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Duración: 3 años.</w:t>
      </w:r>
    </w:p>
    <w:p w:rsidR="00000000" w:rsidDel="00000000" w:rsidP="00000000" w:rsidRDefault="00000000" w:rsidRPr="00000000" w14:paraId="000000A6">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A7">
      <w:pPr>
        <w:numPr>
          <w:ilvl w:val="0"/>
          <w:numId w:val="4"/>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Vigencia de la medida: la aplicación de las bonificaciones se limitará a las transformaciones de contratos temporales en el contrato por tiempo indefinido fijo-discontinuo que se realicen durante los dos primeros años posteriores a la entrada en vigor de este real decreto-ley.</w:t>
      </w:r>
    </w:p>
    <w:p w:rsidR="00000000" w:rsidDel="00000000" w:rsidP="00000000" w:rsidRDefault="00000000" w:rsidRPr="00000000" w14:paraId="000000A8">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A9">
      <w:pPr>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Bonificaciones para el contrato de formación en alternancia:</w:t>
      </w:r>
    </w:p>
    <w:p w:rsidR="00000000" w:rsidDel="00000000" w:rsidP="00000000" w:rsidRDefault="00000000" w:rsidRPr="00000000" w14:paraId="000000AA">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AB">
      <w:pPr>
        <w:ind w:left="72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El contrato de formación en alternancia tendrá derecho a aplicar una bonificación de 119 € sobre la cuota fija de seguros sociales, que en 2024 es de 180,54 €. A esta bonificación se le sumaría la cuantía por tutorización, pudiendo bonificar hasta 199 € al mes.</w:t>
      </w:r>
    </w:p>
    <w:p w:rsidR="00000000" w:rsidDel="00000000" w:rsidP="00000000" w:rsidRDefault="00000000" w:rsidRPr="00000000" w14:paraId="000000AC">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AD">
      <w:pPr>
        <w:ind w:left="72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Después de aplicar esta reducción o bonificación, el coste final en los seguros sociales de la empresa es prácticamente 0 euros.</w:t>
      </w:r>
    </w:p>
    <w:p w:rsidR="00000000" w:rsidDel="00000000" w:rsidP="00000000" w:rsidRDefault="00000000" w:rsidRPr="00000000" w14:paraId="000000AE">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AF">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EX7-</w:t>
      </w:r>
      <w:r w:rsidDel="00000000" w:rsidR="00000000" w:rsidRPr="00000000">
        <w:rPr>
          <w:rFonts w:ascii="Lexend" w:cs="Lexend" w:eastAsia="Lexend" w:hAnsi="Lexend"/>
          <w:color w:val="0000ff"/>
          <w:sz w:val="24"/>
          <w:szCs w:val="24"/>
          <w:rtl w:val="0"/>
        </w:rPr>
        <w:t xml:space="preserve"> ¿Cuáles son los tipos de cotización para las empresas y trabajadores? ¿ Y por qué concepto?</w:t>
      </w:r>
    </w:p>
    <w:p w:rsidR="00000000" w:rsidDel="00000000" w:rsidP="00000000" w:rsidRDefault="00000000" w:rsidRPr="00000000" w14:paraId="000000B0">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B1">
      <w:pPr>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Contingencias comunes (enfermedad común, maternidad, accidentes no laborales, etc.):</w:t>
      </w:r>
    </w:p>
    <w:p w:rsidR="00000000" w:rsidDel="00000000" w:rsidP="00000000" w:rsidRDefault="00000000" w:rsidRPr="00000000" w14:paraId="000000B2">
      <w:pPr>
        <w:numPr>
          <w:ilvl w:val="0"/>
          <w:numId w:val="8"/>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Empresa: 23,60% (aproximadamente).</w:t>
      </w:r>
    </w:p>
    <w:p w:rsidR="00000000" w:rsidDel="00000000" w:rsidP="00000000" w:rsidRDefault="00000000" w:rsidRPr="00000000" w14:paraId="000000B3">
      <w:pPr>
        <w:numPr>
          <w:ilvl w:val="0"/>
          <w:numId w:val="8"/>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Trabajador: 4,70%</w:t>
      </w:r>
    </w:p>
    <w:p w:rsidR="00000000" w:rsidDel="00000000" w:rsidP="00000000" w:rsidRDefault="00000000" w:rsidRPr="00000000" w14:paraId="000000B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B5">
      <w:pPr>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Desempleo:</w:t>
      </w:r>
    </w:p>
    <w:p w:rsidR="00000000" w:rsidDel="00000000" w:rsidP="00000000" w:rsidRDefault="00000000" w:rsidRPr="00000000" w14:paraId="000000B6">
      <w:pPr>
        <w:numPr>
          <w:ilvl w:val="0"/>
          <w:numId w:val="11"/>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Empresa:</w:t>
      </w:r>
    </w:p>
    <w:p w:rsidR="00000000" w:rsidDel="00000000" w:rsidP="00000000" w:rsidRDefault="00000000" w:rsidRPr="00000000" w14:paraId="000000B7">
      <w:pPr>
        <w:numPr>
          <w:ilvl w:val="1"/>
          <w:numId w:val="11"/>
        </w:numPr>
        <w:ind w:left="144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Para contratos indefinidos: 5,50%</w:t>
      </w:r>
    </w:p>
    <w:p w:rsidR="00000000" w:rsidDel="00000000" w:rsidP="00000000" w:rsidRDefault="00000000" w:rsidRPr="00000000" w14:paraId="000000B8">
      <w:pPr>
        <w:numPr>
          <w:ilvl w:val="1"/>
          <w:numId w:val="11"/>
        </w:numPr>
        <w:ind w:left="144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Para contratos temporales: 6,70%</w:t>
      </w:r>
    </w:p>
    <w:p w:rsidR="00000000" w:rsidDel="00000000" w:rsidP="00000000" w:rsidRDefault="00000000" w:rsidRPr="00000000" w14:paraId="000000B9">
      <w:pPr>
        <w:numPr>
          <w:ilvl w:val="0"/>
          <w:numId w:val="11"/>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Trabajador:</w:t>
      </w:r>
    </w:p>
    <w:p w:rsidR="00000000" w:rsidDel="00000000" w:rsidP="00000000" w:rsidRDefault="00000000" w:rsidRPr="00000000" w14:paraId="000000BA">
      <w:pPr>
        <w:numPr>
          <w:ilvl w:val="1"/>
          <w:numId w:val="11"/>
        </w:numPr>
        <w:ind w:left="144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Para contratos indefinidos: 1,55%</w:t>
      </w:r>
    </w:p>
    <w:p w:rsidR="00000000" w:rsidDel="00000000" w:rsidP="00000000" w:rsidRDefault="00000000" w:rsidRPr="00000000" w14:paraId="000000BB">
      <w:pPr>
        <w:numPr>
          <w:ilvl w:val="1"/>
          <w:numId w:val="11"/>
        </w:numPr>
        <w:ind w:left="144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Para contratos temporales: 1,60%</w:t>
      </w:r>
    </w:p>
    <w:p w:rsidR="00000000" w:rsidDel="00000000" w:rsidP="00000000" w:rsidRDefault="00000000" w:rsidRPr="00000000" w14:paraId="000000BC">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BD">
      <w:pPr>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Formación profesional:</w:t>
      </w:r>
    </w:p>
    <w:p w:rsidR="00000000" w:rsidDel="00000000" w:rsidP="00000000" w:rsidRDefault="00000000" w:rsidRPr="00000000" w14:paraId="000000BE">
      <w:pPr>
        <w:numPr>
          <w:ilvl w:val="0"/>
          <w:numId w:val="2"/>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Empresa: 0,60% </w:t>
      </w:r>
    </w:p>
    <w:p w:rsidR="00000000" w:rsidDel="00000000" w:rsidP="00000000" w:rsidRDefault="00000000" w:rsidRPr="00000000" w14:paraId="000000BF">
      <w:pPr>
        <w:numPr>
          <w:ilvl w:val="0"/>
          <w:numId w:val="2"/>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Trabajador: 0,10%</w:t>
      </w:r>
    </w:p>
    <w:p w:rsidR="00000000" w:rsidDel="00000000" w:rsidP="00000000" w:rsidRDefault="00000000" w:rsidRPr="00000000" w14:paraId="000000C0">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C1">
      <w:pPr>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Accidentes de trabajo y enfermedades profesionales:</w:t>
      </w:r>
    </w:p>
    <w:p w:rsidR="00000000" w:rsidDel="00000000" w:rsidP="00000000" w:rsidRDefault="00000000" w:rsidRPr="00000000" w14:paraId="000000C2">
      <w:pPr>
        <w:numPr>
          <w:ilvl w:val="0"/>
          <w:numId w:val="1"/>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Empresa: En general, este tipo puede estar entre el 0,9% y el 6,7% del salario, dependiendo de la peligrosidad del trabajo.</w:t>
      </w:r>
    </w:p>
    <w:p w:rsidR="00000000" w:rsidDel="00000000" w:rsidP="00000000" w:rsidRDefault="00000000" w:rsidRPr="00000000" w14:paraId="000000C3">
      <w:pPr>
        <w:numPr>
          <w:ilvl w:val="0"/>
          <w:numId w:val="1"/>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Trabajador: No realiza aportación por esta contingencia. Toda la cotización recae sobre la empresa.</w:t>
      </w:r>
    </w:p>
    <w:p w:rsidR="00000000" w:rsidDel="00000000" w:rsidP="00000000" w:rsidRDefault="00000000" w:rsidRPr="00000000" w14:paraId="000000C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C5">
      <w:pPr>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Jubilación:</w:t>
      </w:r>
    </w:p>
    <w:p w:rsidR="00000000" w:rsidDel="00000000" w:rsidP="00000000" w:rsidRDefault="00000000" w:rsidRPr="00000000" w14:paraId="000000C6">
      <w:pPr>
        <w:numPr>
          <w:ilvl w:val="0"/>
          <w:numId w:val="10"/>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Empresa: 14,60%</w:t>
      </w:r>
    </w:p>
    <w:p w:rsidR="00000000" w:rsidDel="00000000" w:rsidP="00000000" w:rsidRDefault="00000000" w:rsidRPr="00000000" w14:paraId="000000C7">
      <w:pPr>
        <w:numPr>
          <w:ilvl w:val="0"/>
          <w:numId w:val="10"/>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Trabajador: 4,70%</w:t>
      </w:r>
    </w:p>
    <w:p w:rsidR="00000000" w:rsidDel="00000000" w:rsidP="00000000" w:rsidRDefault="00000000" w:rsidRPr="00000000" w14:paraId="000000C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C9">
      <w:pPr>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Otras cotizaciones (como el Fondo de Garantía Salarial - FOGASA):</w:t>
      </w:r>
    </w:p>
    <w:p w:rsidR="00000000" w:rsidDel="00000000" w:rsidP="00000000" w:rsidRDefault="00000000" w:rsidRPr="00000000" w14:paraId="000000CA">
      <w:pPr>
        <w:numPr>
          <w:ilvl w:val="0"/>
          <w:numId w:val="9"/>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Empresa: 0,20%</w:t>
      </w:r>
    </w:p>
    <w:p w:rsidR="00000000" w:rsidDel="00000000" w:rsidP="00000000" w:rsidRDefault="00000000" w:rsidRPr="00000000" w14:paraId="000000CB">
      <w:pPr>
        <w:numPr>
          <w:ilvl w:val="0"/>
          <w:numId w:val="9"/>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Trabajador: No aporta por esta contingencia.</w:t>
      </w:r>
      <w:r w:rsidDel="00000000" w:rsidR="00000000" w:rsidRPr="00000000">
        <w:rPr>
          <w:rtl w:val="0"/>
        </w:rPr>
      </w:r>
    </w:p>
    <w:p w:rsidR="00000000" w:rsidDel="00000000" w:rsidP="00000000" w:rsidRDefault="00000000" w:rsidRPr="00000000" w14:paraId="000000CC">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CD">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14-</w:t>
      </w:r>
      <w:r w:rsidDel="00000000" w:rsidR="00000000" w:rsidRPr="00000000">
        <w:rPr>
          <w:rFonts w:ascii="Lexend" w:cs="Lexend" w:eastAsia="Lexend" w:hAnsi="Lexend"/>
          <w:b w:val="1"/>
          <w:color w:val="0000ff"/>
          <w:sz w:val="24"/>
          <w:szCs w:val="24"/>
          <w:rtl w:val="0"/>
        </w:rPr>
        <w:t xml:space="preserve"> [Pág 176 del libro]</w:t>
      </w:r>
      <w:r w:rsidDel="00000000" w:rsidR="00000000" w:rsidRPr="00000000">
        <w:rPr>
          <w:rFonts w:ascii="Lexend" w:cs="Lexend" w:eastAsia="Lexend" w:hAnsi="Lexend"/>
          <w:color w:val="0000ff"/>
          <w:sz w:val="24"/>
          <w:szCs w:val="24"/>
          <w:rtl w:val="0"/>
        </w:rPr>
        <w:t xml:space="preserve"> Argumenta si te parece cierta la siguiente afirmación: </w:t>
      </w:r>
      <w:r w:rsidDel="00000000" w:rsidR="00000000" w:rsidRPr="00000000">
        <w:rPr>
          <w:rFonts w:ascii="Lexend" w:cs="Lexend" w:eastAsia="Lexend" w:hAnsi="Lexend"/>
          <w:i w:val="1"/>
          <w:color w:val="0000ff"/>
          <w:sz w:val="24"/>
          <w:szCs w:val="24"/>
          <w:rtl w:val="0"/>
        </w:rPr>
        <w:t xml:space="preserve">“El objetivo del área de Recursos Humanos es la contratación de los trabajadores y el pago de las nóminas”</w:t>
      </w:r>
      <w:r w:rsidDel="00000000" w:rsidR="00000000" w:rsidRPr="00000000">
        <w:rPr>
          <w:rFonts w:ascii="Lexend" w:cs="Lexend" w:eastAsia="Lexend" w:hAnsi="Lexend"/>
          <w:color w:val="0000ff"/>
          <w:sz w:val="24"/>
          <w:szCs w:val="24"/>
          <w:rtl w:val="0"/>
        </w:rPr>
        <w:t xml:space="preserve">.</w:t>
      </w:r>
    </w:p>
    <w:p w:rsidR="00000000" w:rsidDel="00000000" w:rsidP="00000000" w:rsidRDefault="00000000" w:rsidRPr="00000000" w14:paraId="000000CE">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CF">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Está afirmación no es cierta, ya que los principales objetivos del área de Recursos Humanos es optimizar todos aquellos aspectos relacionados con la contratación, el desarrollo, bienestar y control de los trabajadores de una empresa, o sea, no se trata de una área que solamente se centre en contratar y gestionar las nóminas, también se encarga del estado mental y la comodidad de los empleados.</w:t>
      </w:r>
    </w:p>
    <w:p w:rsidR="00000000" w:rsidDel="00000000" w:rsidP="00000000" w:rsidRDefault="00000000" w:rsidRPr="00000000" w14:paraId="000000D0">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D1">
      <w:pPr>
        <w:jc w:val="both"/>
        <w:rPr>
          <w:rFonts w:ascii="Lexend" w:cs="Lexend" w:eastAsia="Lexend" w:hAnsi="Lexend"/>
          <w:color w:val="3d85c6"/>
          <w:sz w:val="24"/>
          <w:szCs w:val="24"/>
        </w:rPr>
      </w:pPr>
      <w:r w:rsidDel="00000000" w:rsidR="00000000" w:rsidRPr="00000000">
        <w:rPr>
          <w:rFonts w:ascii="Lexend" w:cs="Lexend" w:eastAsia="Lexend" w:hAnsi="Lexend"/>
          <w:b w:val="1"/>
          <w:color w:val="ff0000"/>
          <w:sz w:val="24"/>
          <w:szCs w:val="24"/>
          <w:rtl w:val="0"/>
        </w:rPr>
        <w:t xml:space="preserve">15-</w:t>
      </w:r>
      <w:r w:rsidDel="00000000" w:rsidR="00000000" w:rsidRPr="00000000">
        <w:rPr>
          <w:rFonts w:ascii="Lexend" w:cs="Lexend" w:eastAsia="Lexend" w:hAnsi="Lexend"/>
          <w:b w:val="1"/>
          <w:color w:val="0000ff"/>
          <w:sz w:val="24"/>
          <w:szCs w:val="24"/>
          <w:rtl w:val="0"/>
        </w:rPr>
        <w:t xml:space="preserve"> [Pág 176 del libro]</w:t>
      </w:r>
      <w:r w:rsidDel="00000000" w:rsidR="00000000" w:rsidRPr="00000000">
        <w:rPr>
          <w:rFonts w:ascii="Lexend" w:cs="Lexend" w:eastAsia="Lexend" w:hAnsi="Lexend"/>
          <w:color w:val="0000ff"/>
          <w:sz w:val="24"/>
          <w:szCs w:val="24"/>
          <w:rtl w:val="0"/>
        </w:rPr>
        <w:t xml:space="preserve"> A partir de la definición de liderazgo argumenta si crees que en la empresa pueden existir líderes que no tengan cargos directivos en ella.</w:t>
      </w:r>
      <w:r w:rsidDel="00000000" w:rsidR="00000000" w:rsidRPr="00000000">
        <w:rPr>
          <w:rFonts w:ascii="Lexend" w:cs="Lexend" w:eastAsia="Lexend" w:hAnsi="Lexend"/>
          <w:color w:val="3d85c6"/>
          <w:sz w:val="24"/>
          <w:szCs w:val="24"/>
          <w:rtl w:val="0"/>
        </w:rPr>
        <w:t xml:space="preserve"> </w:t>
      </w:r>
    </w:p>
    <w:p w:rsidR="00000000" w:rsidDel="00000000" w:rsidP="00000000" w:rsidRDefault="00000000" w:rsidRPr="00000000" w14:paraId="000000D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D3">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Si bien podría darse el caso, no creo que sea para nada lo óptimo, puesto que el líder de una empresa es el que se encarga de las principales decisiones que afecten su rumbo, además de conocer a su plantilla de empleados y ser una figura querida y que se haga respetar. Además, es el que necesita saber acerca del estado y su funcionamiento de la organización en todo momento y sobre </w:t>
      </w:r>
      <w:r w:rsidDel="00000000" w:rsidR="00000000" w:rsidRPr="00000000">
        <w:rPr>
          <w:rFonts w:ascii="Lexend" w:cs="Lexend" w:eastAsia="Lexend" w:hAnsi="Lexend"/>
          <w:color w:val="3d85c6"/>
          <w:sz w:val="24"/>
          <w:szCs w:val="24"/>
          <w:rtl w:val="0"/>
        </w:rPr>
        <w:t xml:space="preserve">que</w:t>
      </w:r>
      <w:r w:rsidDel="00000000" w:rsidR="00000000" w:rsidRPr="00000000">
        <w:rPr>
          <w:rFonts w:ascii="Lexend" w:cs="Lexend" w:eastAsia="Lexend" w:hAnsi="Lexend"/>
          <w:color w:val="3d85c6"/>
          <w:sz w:val="24"/>
          <w:szCs w:val="24"/>
          <w:rtl w:val="0"/>
        </w:rPr>
        <w:t xml:space="preserve"> bases se fundamenta.</w:t>
      </w:r>
    </w:p>
    <w:p w:rsidR="00000000" w:rsidDel="00000000" w:rsidP="00000000" w:rsidRDefault="00000000" w:rsidRPr="00000000" w14:paraId="000000D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D5">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O sea que, bajo mi punto de vista, un líder que carece de cargos directivos en una empresa no sería un líder.</w:t>
      </w:r>
    </w:p>
    <w:p w:rsidR="00000000" w:rsidDel="00000000" w:rsidP="00000000" w:rsidRDefault="00000000" w:rsidRPr="00000000" w14:paraId="000000D6">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D7">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16-</w:t>
      </w:r>
      <w:r w:rsidDel="00000000" w:rsidR="00000000" w:rsidRPr="00000000">
        <w:rPr>
          <w:rFonts w:ascii="Lexend" w:cs="Lexend" w:eastAsia="Lexend" w:hAnsi="Lexend"/>
          <w:b w:val="1"/>
          <w:color w:val="0000ff"/>
          <w:sz w:val="24"/>
          <w:szCs w:val="24"/>
          <w:rtl w:val="0"/>
        </w:rPr>
        <w:t xml:space="preserve"> [Pág 176 del libro]</w:t>
      </w:r>
      <w:r w:rsidDel="00000000" w:rsidR="00000000" w:rsidRPr="00000000">
        <w:rPr>
          <w:rFonts w:ascii="Lexend" w:cs="Lexend" w:eastAsia="Lexend" w:hAnsi="Lexend"/>
          <w:color w:val="0000ff"/>
          <w:sz w:val="24"/>
          <w:szCs w:val="24"/>
          <w:rtl w:val="0"/>
        </w:rPr>
        <w:t xml:space="preserve"> Señala cuál o cuáles de las siguientes afirmaciones son ciertas según la teoría de Maslow:</w:t>
      </w:r>
    </w:p>
    <w:p w:rsidR="00000000" w:rsidDel="00000000" w:rsidP="00000000" w:rsidRDefault="00000000" w:rsidRPr="00000000" w14:paraId="000000D8">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D9">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a) </w:t>
      </w:r>
      <w:r w:rsidDel="00000000" w:rsidR="00000000" w:rsidRPr="00000000">
        <w:rPr>
          <w:rFonts w:ascii="Lexend" w:cs="Lexend" w:eastAsia="Lexend" w:hAnsi="Lexend"/>
          <w:color w:val="0000ff"/>
          <w:sz w:val="24"/>
          <w:szCs w:val="24"/>
          <w:rtl w:val="0"/>
        </w:rPr>
        <w:t xml:space="preserve">La motivación de los trabajadores depende exclusivamente de su salario. </w:t>
      </w:r>
    </w:p>
    <w:p w:rsidR="00000000" w:rsidDel="00000000" w:rsidP="00000000" w:rsidRDefault="00000000" w:rsidRPr="00000000" w14:paraId="000000DA">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b)</w:t>
      </w:r>
      <w:r w:rsidDel="00000000" w:rsidR="00000000" w:rsidRPr="00000000">
        <w:rPr>
          <w:rFonts w:ascii="Lexend" w:cs="Lexend" w:eastAsia="Lexend" w:hAnsi="Lexend"/>
          <w:color w:val="0000ff"/>
          <w:sz w:val="24"/>
          <w:szCs w:val="24"/>
          <w:rtl w:val="0"/>
        </w:rPr>
        <w:t xml:space="preserve"> Para los empleados es importante sentirse aceptados en la empresa e integrados en el equipo de trabajo. </w:t>
      </w:r>
    </w:p>
    <w:p w:rsidR="00000000" w:rsidDel="00000000" w:rsidP="00000000" w:rsidRDefault="00000000" w:rsidRPr="00000000" w14:paraId="000000DB">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c)</w:t>
      </w:r>
      <w:r w:rsidDel="00000000" w:rsidR="00000000" w:rsidRPr="00000000">
        <w:rPr>
          <w:rFonts w:ascii="Lexend" w:cs="Lexend" w:eastAsia="Lexend" w:hAnsi="Lexend"/>
          <w:color w:val="0000ff"/>
          <w:sz w:val="24"/>
          <w:szCs w:val="24"/>
          <w:rtl w:val="0"/>
        </w:rPr>
        <w:t xml:space="preserve"> Una vez satisfechas las necesidades de seguridad, el trabajador busca satisfacer las necesidades sociales.</w:t>
      </w:r>
    </w:p>
    <w:p w:rsidR="00000000" w:rsidDel="00000000" w:rsidP="00000000" w:rsidRDefault="00000000" w:rsidRPr="00000000" w14:paraId="000000DC">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DD">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a)</w:t>
      </w:r>
      <w:r w:rsidDel="00000000" w:rsidR="00000000" w:rsidRPr="00000000">
        <w:rPr>
          <w:rFonts w:ascii="Lexend" w:cs="Lexend" w:eastAsia="Lexend" w:hAnsi="Lexend"/>
          <w:color w:val="3d85c6"/>
          <w:sz w:val="24"/>
          <w:szCs w:val="24"/>
          <w:rtl w:val="0"/>
        </w:rPr>
        <w:t xml:space="preserve"> Incorrecta, la motivación de los trabajadores depende de sus necesidades fisiológicas y sociales, su seguridad, su estima y su autorrealización.</w:t>
      </w:r>
    </w:p>
    <w:p w:rsidR="00000000" w:rsidDel="00000000" w:rsidP="00000000" w:rsidRDefault="00000000" w:rsidRPr="00000000" w14:paraId="000000DE">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DF">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b) </w:t>
      </w:r>
      <w:r w:rsidDel="00000000" w:rsidR="00000000" w:rsidRPr="00000000">
        <w:rPr>
          <w:rFonts w:ascii="Lexend" w:cs="Lexend" w:eastAsia="Lexend" w:hAnsi="Lexend"/>
          <w:color w:val="3d85c6"/>
          <w:sz w:val="24"/>
          <w:szCs w:val="24"/>
          <w:rtl w:val="0"/>
        </w:rPr>
        <w:t xml:space="preserve">Correcta, las necesidades sociales de los empleados son de vital importancia para su motivación y satisfacción.</w:t>
      </w:r>
    </w:p>
    <w:p w:rsidR="00000000" w:rsidDel="00000000" w:rsidP="00000000" w:rsidRDefault="00000000" w:rsidRPr="00000000" w14:paraId="000000E0">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E1">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c)</w:t>
      </w:r>
      <w:r w:rsidDel="00000000" w:rsidR="00000000" w:rsidRPr="00000000">
        <w:rPr>
          <w:rFonts w:ascii="Lexend" w:cs="Lexend" w:eastAsia="Lexend" w:hAnsi="Lexend"/>
          <w:color w:val="3d85c6"/>
          <w:sz w:val="24"/>
          <w:szCs w:val="24"/>
          <w:rtl w:val="0"/>
        </w:rPr>
        <w:t xml:space="preserve"> Correcta, según la teoría de Abraham Maslow se deben tratar las necesidades sociales una vez establecido un nivel de vida estable tanto presente como de cara al futuro.</w:t>
      </w:r>
    </w:p>
    <w:p w:rsidR="00000000" w:rsidDel="00000000" w:rsidP="00000000" w:rsidRDefault="00000000" w:rsidRPr="00000000" w14:paraId="000000E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E3">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18-</w:t>
      </w:r>
      <w:r w:rsidDel="00000000" w:rsidR="00000000" w:rsidRPr="00000000">
        <w:rPr>
          <w:rFonts w:ascii="Lexend" w:cs="Lexend" w:eastAsia="Lexend" w:hAnsi="Lexend"/>
          <w:b w:val="1"/>
          <w:color w:val="0000ff"/>
          <w:sz w:val="24"/>
          <w:szCs w:val="24"/>
          <w:rtl w:val="0"/>
        </w:rPr>
        <w:t xml:space="preserve"> [Pág 176 del libro]</w:t>
      </w:r>
      <w:r w:rsidDel="00000000" w:rsidR="00000000" w:rsidRPr="00000000">
        <w:rPr>
          <w:rFonts w:ascii="Lexend" w:cs="Lexend" w:eastAsia="Lexend" w:hAnsi="Lexend"/>
          <w:color w:val="0000ff"/>
          <w:sz w:val="24"/>
          <w:szCs w:val="24"/>
          <w:rtl w:val="0"/>
        </w:rPr>
        <w:t xml:space="preserve"> ¿Cuál o cuáles de las siguientes afirmaciones referentes al convenio colectivo son ciertas?</w:t>
      </w:r>
    </w:p>
    <w:p w:rsidR="00000000" w:rsidDel="00000000" w:rsidP="00000000" w:rsidRDefault="00000000" w:rsidRPr="00000000" w14:paraId="000000E4">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E5">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a)</w:t>
      </w:r>
      <w:r w:rsidDel="00000000" w:rsidR="00000000" w:rsidRPr="00000000">
        <w:rPr>
          <w:rFonts w:ascii="Lexend" w:cs="Lexend" w:eastAsia="Lexend" w:hAnsi="Lexend"/>
          <w:color w:val="0000ff"/>
          <w:sz w:val="24"/>
          <w:szCs w:val="24"/>
          <w:rtl w:val="0"/>
        </w:rPr>
        <w:t xml:space="preserve"> Es una ley de aplicación obligatoria.</w:t>
      </w:r>
    </w:p>
    <w:p w:rsidR="00000000" w:rsidDel="00000000" w:rsidP="00000000" w:rsidRDefault="00000000" w:rsidRPr="00000000" w14:paraId="000000E6">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b)</w:t>
      </w:r>
      <w:r w:rsidDel="00000000" w:rsidR="00000000" w:rsidRPr="00000000">
        <w:rPr>
          <w:rFonts w:ascii="Lexend" w:cs="Lexend" w:eastAsia="Lexend" w:hAnsi="Lexend"/>
          <w:color w:val="0000ff"/>
          <w:sz w:val="24"/>
          <w:szCs w:val="24"/>
          <w:rtl w:val="0"/>
        </w:rPr>
        <w:t xml:space="preserve"> Es un acuerdo entre empresarios y trabajadores.</w:t>
      </w:r>
    </w:p>
    <w:p w:rsidR="00000000" w:rsidDel="00000000" w:rsidP="00000000" w:rsidRDefault="00000000" w:rsidRPr="00000000" w14:paraId="000000E7">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c)</w:t>
      </w:r>
      <w:r w:rsidDel="00000000" w:rsidR="00000000" w:rsidRPr="00000000">
        <w:rPr>
          <w:rFonts w:ascii="Lexend" w:cs="Lexend" w:eastAsia="Lexend" w:hAnsi="Lexend"/>
          <w:color w:val="0000ff"/>
          <w:sz w:val="24"/>
          <w:szCs w:val="24"/>
          <w:rtl w:val="0"/>
        </w:rPr>
        <w:t xml:space="preserve"> Es de aplicación únicamente a nivel empresarial.</w:t>
      </w:r>
    </w:p>
    <w:p w:rsidR="00000000" w:rsidDel="00000000" w:rsidP="00000000" w:rsidRDefault="00000000" w:rsidRPr="00000000" w14:paraId="000000E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E9">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a)</w:t>
      </w:r>
      <w:r w:rsidDel="00000000" w:rsidR="00000000" w:rsidRPr="00000000">
        <w:rPr>
          <w:rFonts w:ascii="Lexend" w:cs="Lexend" w:eastAsia="Lexend" w:hAnsi="Lexend"/>
          <w:color w:val="3d85c6"/>
          <w:sz w:val="24"/>
          <w:szCs w:val="24"/>
          <w:rtl w:val="0"/>
        </w:rPr>
        <w:t xml:space="preserve"> Verdadera, todas las empresas deben aplicar un convenio colectivo en los casos en los que esté vigente y sea aplicable a una empresa o sector, tal y como se recoge en el Estatuto de los Trabajadores.</w:t>
      </w:r>
    </w:p>
    <w:p w:rsidR="00000000" w:rsidDel="00000000" w:rsidP="00000000" w:rsidRDefault="00000000" w:rsidRPr="00000000" w14:paraId="000000EA">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EB">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b) </w:t>
      </w:r>
      <w:r w:rsidDel="00000000" w:rsidR="00000000" w:rsidRPr="00000000">
        <w:rPr>
          <w:rFonts w:ascii="Lexend" w:cs="Lexend" w:eastAsia="Lexend" w:hAnsi="Lexend"/>
          <w:color w:val="3d85c6"/>
          <w:sz w:val="24"/>
          <w:szCs w:val="24"/>
          <w:rtl w:val="0"/>
        </w:rPr>
        <w:t xml:space="preserve">Verdadera, el convenio colectivo es un acuerdo en el que se formalizan las relaciones entre empresarios y trabajadores.</w:t>
      </w:r>
    </w:p>
    <w:p w:rsidR="00000000" w:rsidDel="00000000" w:rsidP="00000000" w:rsidRDefault="00000000" w:rsidRPr="00000000" w14:paraId="000000EC">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ED">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c)</w:t>
      </w:r>
      <w:r w:rsidDel="00000000" w:rsidR="00000000" w:rsidRPr="00000000">
        <w:rPr>
          <w:rFonts w:ascii="Lexend" w:cs="Lexend" w:eastAsia="Lexend" w:hAnsi="Lexend"/>
          <w:color w:val="3d85c6"/>
          <w:sz w:val="24"/>
          <w:szCs w:val="24"/>
          <w:rtl w:val="0"/>
        </w:rPr>
        <w:t xml:space="preserve"> Falsa, el ámbito de aplicación del convenio colectivo puede ser empresarial o inferior, o supraempresarial.</w:t>
      </w:r>
    </w:p>
    <w:p w:rsidR="00000000" w:rsidDel="00000000" w:rsidP="00000000" w:rsidRDefault="00000000" w:rsidRPr="00000000" w14:paraId="000000EE">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EF">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22-</w:t>
      </w:r>
      <w:r w:rsidDel="00000000" w:rsidR="00000000" w:rsidRPr="00000000">
        <w:rPr>
          <w:rFonts w:ascii="Lexend" w:cs="Lexend" w:eastAsia="Lexend" w:hAnsi="Lexend"/>
          <w:b w:val="1"/>
          <w:color w:val="0000ff"/>
          <w:sz w:val="24"/>
          <w:szCs w:val="24"/>
          <w:rtl w:val="0"/>
        </w:rPr>
        <w:t xml:space="preserve"> [Pág 176 del libro]</w:t>
      </w:r>
      <w:r w:rsidDel="00000000" w:rsidR="00000000" w:rsidRPr="00000000">
        <w:rPr>
          <w:rFonts w:ascii="Lexend" w:cs="Lexend" w:eastAsia="Lexend" w:hAnsi="Lexend"/>
          <w:color w:val="0000ff"/>
          <w:sz w:val="24"/>
          <w:szCs w:val="24"/>
          <w:rtl w:val="0"/>
        </w:rPr>
        <w:t xml:space="preserve"> Entre las personas candidatas para proveer un puesto de trabajo de administrativa en Amer S. A. </w:t>
      </w:r>
      <w:r w:rsidDel="00000000" w:rsidR="00000000" w:rsidRPr="00000000">
        <w:rPr>
          <w:rFonts w:ascii="Lexend" w:cs="Lexend" w:eastAsia="Lexend" w:hAnsi="Lexend"/>
          <w:color w:val="0000ff"/>
          <w:sz w:val="24"/>
          <w:szCs w:val="24"/>
          <w:rtl w:val="0"/>
        </w:rPr>
        <w:t xml:space="preserve">se encuentra</w:t>
      </w:r>
      <w:r w:rsidDel="00000000" w:rsidR="00000000" w:rsidRPr="00000000">
        <w:rPr>
          <w:rFonts w:ascii="Lexend" w:cs="Lexend" w:eastAsia="Lexend" w:hAnsi="Lexend"/>
          <w:color w:val="0000ff"/>
          <w:sz w:val="24"/>
          <w:szCs w:val="24"/>
          <w:rtl w:val="0"/>
        </w:rPr>
        <w:t xml:space="preserve"> Carmela Jiménez, de 47 años de edad. Su candidatura es descartada porque se prefiere una persona más joven.</w:t>
      </w:r>
    </w:p>
    <w:p w:rsidR="00000000" w:rsidDel="00000000" w:rsidP="00000000" w:rsidRDefault="00000000" w:rsidRPr="00000000" w14:paraId="000000F0">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F1">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a)</w:t>
      </w:r>
      <w:r w:rsidDel="00000000" w:rsidR="00000000" w:rsidRPr="00000000">
        <w:rPr>
          <w:rFonts w:ascii="Lexend" w:cs="Lexend" w:eastAsia="Lexend" w:hAnsi="Lexend"/>
          <w:color w:val="0000ff"/>
          <w:sz w:val="24"/>
          <w:szCs w:val="24"/>
          <w:rtl w:val="0"/>
        </w:rPr>
        <w:t xml:space="preserve"> Argumenta si esta actuación te parece adecuada desde un punto de vista ético, y si es favorable para la empresa. </w:t>
      </w:r>
    </w:p>
    <w:p w:rsidR="00000000" w:rsidDel="00000000" w:rsidP="00000000" w:rsidRDefault="00000000" w:rsidRPr="00000000" w14:paraId="000000F2">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b) </w:t>
      </w:r>
      <w:r w:rsidDel="00000000" w:rsidR="00000000" w:rsidRPr="00000000">
        <w:rPr>
          <w:rFonts w:ascii="Lexend" w:cs="Lexend" w:eastAsia="Lexend" w:hAnsi="Lexend"/>
          <w:color w:val="0000ff"/>
          <w:sz w:val="24"/>
          <w:szCs w:val="24"/>
          <w:rtl w:val="0"/>
        </w:rPr>
        <w:t xml:space="preserve">Indica si la empresa puede obtener ventajas fiscales si la contrata por tiempo indefinido.</w:t>
      </w:r>
    </w:p>
    <w:p w:rsidR="00000000" w:rsidDel="00000000" w:rsidP="00000000" w:rsidRDefault="00000000" w:rsidRPr="00000000" w14:paraId="000000F3">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F4">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a)</w:t>
      </w:r>
      <w:r w:rsidDel="00000000" w:rsidR="00000000" w:rsidRPr="00000000">
        <w:rPr>
          <w:rFonts w:ascii="Lexend" w:cs="Lexend" w:eastAsia="Lexend" w:hAnsi="Lexend"/>
          <w:color w:val="3d85c6"/>
          <w:sz w:val="24"/>
          <w:szCs w:val="24"/>
          <w:rtl w:val="0"/>
        </w:rPr>
        <w:t xml:space="preserve"> Desde un punto de vista ético, no me parece una actuación adecuada, ya que se le ha rechazado el puesto de trabajo a una persona solamente por su edad, sin tener en cuenta su formación o experiencia laboral.</w:t>
      </w:r>
    </w:p>
    <w:p w:rsidR="00000000" w:rsidDel="00000000" w:rsidP="00000000" w:rsidRDefault="00000000" w:rsidRPr="00000000" w14:paraId="000000F5">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F6">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Esto puede resultar tanto favorable como desfavorable a la empresa, en el caso en el que encuentren a una persona más joven, cumplirá con las características buscadas, pero puede que su experiencia sea mucho menor a la de Carmela, ya que lleva menos tiempo trabajando, perdiendo así una gran oportunidad. Pero en el caso de que la persona joven contratada sea muy eficiente y capaz en su trabajo, la empresa estaría satisfecha.</w:t>
      </w:r>
    </w:p>
    <w:p w:rsidR="00000000" w:rsidDel="00000000" w:rsidP="00000000" w:rsidRDefault="00000000" w:rsidRPr="00000000" w14:paraId="000000F7">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F8">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b) </w:t>
      </w:r>
      <w:r w:rsidDel="00000000" w:rsidR="00000000" w:rsidRPr="00000000">
        <w:rPr>
          <w:rFonts w:ascii="Lexend" w:cs="Lexend" w:eastAsia="Lexend" w:hAnsi="Lexend"/>
          <w:color w:val="3d85c6"/>
          <w:sz w:val="24"/>
          <w:szCs w:val="24"/>
          <w:rtl w:val="0"/>
        </w:rPr>
        <w:t xml:space="preserve">Sí, como Carmela tiene más de 45 años y se le ha ofrecido un contrato indefinido, la empresa podrá disfrutar durante 3 años, de una reducción en la cuota empresarial de 1.800€ para las mujeres (y 1500€ en el caso de los hombres).</w:t>
      </w:r>
    </w:p>
    <w:p w:rsidR="00000000" w:rsidDel="00000000" w:rsidP="00000000" w:rsidRDefault="00000000" w:rsidRPr="00000000" w14:paraId="000000F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FA">
      <w:pPr>
        <w:jc w:val="both"/>
        <w:rPr>
          <w:rFonts w:ascii="Lexend" w:cs="Lexend" w:eastAsia="Lexend" w:hAnsi="Lexend"/>
          <w:color w:val="0000ff"/>
          <w:sz w:val="24"/>
          <w:szCs w:val="24"/>
        </w:rPr>
      </w:pPr>
      <w:r w:rsidDel="00000000" w:rsidR="00000000" w:rsidRPr="00000000">
        <w:rPr>
          <w:rFonts w:ascii="Lexend" w:cs="Lexend" w:eastAsia="Lexend" w:hAnsi="Lexend"/>
          <w:b w:val="1"/>
          <w:color w:val="ff0000"/>
          <w:sz w:val="24"/>
          <w:szCs w:val="24"/>
          <w:rtl w:val="0"/>
        </w:rPr>
        <w:t xml:space="preserve">24-</w:t>
      </w:r>
      <w:r w:rsidDel="00000000" w:rsidR="00000000" w:rsidRPr="00000000">
        <w:rPr>
          <w:rFonts w:ascii="Lexend" w:cs="Lexend" w:eastAsia="Lexend" w:hAnsi="Lexend"/>
          <w:b w:val="1"/>
          <w:color w:val="0000ff"/>
          <w:sz w:val="24"/>
          <w:szCs w:val="24"/>
          <w:rtl w:val="0"/>
        </w:rPr>
        <w:t xml:space="preserve"> [Pág 176 del libro]</w:t>
      </w:r>
      <w:r w:rsidDel="00000000" w:rsidR="00000000" w:rsidRPr="00000000">
        <w:rPr>
          <w:rFonts w:ascii="Lexend" w:cs="Lexend" w:eastAsia="Lexend" w:hAnsi="Lexend"/>
          <w:color w:val="0000ff"/>
          <w:sz w:val="24"/>
          <w:szCs w:val="24"/>
          <w:rtl w:val="0"/>
        </w:rPr>
        <w:t xml:space="preserve"> El salario que percibe el trabajador se determina… </w:t>
      </w:r>
    </w:p>
    <w:p w:rsidR="00000000" w:rsidDel="00000000" w:rsidP="00000000" w:rsidRDefault="00000000" w:rsidRPr="00000000" w14:paraId="000000FB">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FC">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a)</w:t>
      </w:r>
      <w:r w:rsidDel="00000000" w:rsidR="00000000" w:rsidRPr="00000000">
        <w:rPr>
          <w:rFonts w:ascii="Lexend" w:cs="Lexend" w:eastAsia="Lexend" w:hAnsi="Lexend"/>
          <w:color w:val="0000ff"/>
          <w:sz w:val="24"/>
          <w:szCs w:val="24"/>
          <w:rtl w:val="0"/>
        </w:rPr>
        <w:t xml:space="preserve"> Restando las deducciones a las retribuciones.</w:t>
      </w:r>
    </w:p>
    <w:p w:rsidR="00000000" w:rsidDel="00000000" w:rsidP="00000000" w:rsidRDefault="00000000" w:rsidRPr="00000000" w14:paraId="000000FD">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b)</w:t>
      </w:r>
      <w:r w:rsidDel="00000000" w:rsidR="00000000" w:rsidRPr="00000000">
        <w:rPr>
          <w:rFonts w:ascii="Lexend" w:cs="Lexend" w:eastAsia="Lexend" w:hAnsi="Lexend"/>
          <w:color w:val="0000ff"/>
          <w:sz w:val="24"/>
          <w:szCs w:val="24"/>
          <w:rtl w:val="0"/>
        </w:rPr>
        <w:t xml:space="preserve"> Sumando deducciones y retribuciones.</w:t>
      </w:r>
    </w:p>
    <w:p w:rsidR="00000000" w:rsidDel="00000000" w:rsidP="00000000" w:rsidRDefault="00000000" w:rsidRPr="00000000" w14:paraId="000000FE">
      <w:pPr>
        <w:ind w:left="720" w:firstLine="0"/>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c)</w:t>
      </w:r>
      <w:r w:rsidDel="00000000" w:rsidR="00000000" w:rsidRPr="00000000">
        <w:rPr>
          <w:rFonts w:ascii="Lexend" w:cs="Lexend" w:eastAsia="Lexend" w:hAnsi="Lexend"/>
          <w:color w:val="0000ff"/>
          <w:sz w:val="24"/>
          <w:szCs w:val="24"/>
          <w:rtl w:val="0"/>
        </w:rPr>
        <w:t xml:space="preserve"> Restando las retribuciones a las deducciones.</w:t>
      </w:r>
    </w:p>
    <w:p w:rsidR="00000000" w:rsidDel="00000000" w:rsidP="00000000" w:rsidRDefault="00000000" w:rsidRPr="00000000" w14:paraId="000000FF">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00">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a)</w:t>
      </w:r>
      <w:r w:rsidDel="00000000" w:rsidR="00000000" w:rsidRPr="00000000">
        <w:rPr>
          <w:rFonts w:ascii="Lexend" w:cs="Lexend" w:eastAsia="Lexend" w:hAnsi="Lexend"/>
          <w:color w:val="3d85c6"/>
          <w:sz w:val="24"/>
          <w:szCs w:val="24"/>
          <w:rtl w:val="0"/>
        </w:rPr>
        <w:t xml:space="preserve"> Restando las deducciones a las retribuciones.</w:t>
      </w:r>
    </w:p>
    <w:p w:rsidR="00000000" w:rsidDel="00000000" w:rsidP="00000000" w:rsidRDefault="00000000" w:rsidRPr="00000000" w14:paraId="00000101">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02">
      <w:pPr>
        <w:jc w:val="both"/>
        <w:rPr>
          <w:rFonts w:ascii="Lexend" w:cs="Lexend" w:eastAsia="Lexend" w:hAnsi="Lexend"/>
          <w:color w:val="3d85c6"/>
          <w:sz w:val="24"/>
          <w:szCs w:val="24"/>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