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DD6" w:rsidRDefault="00CF46C5">
      <w:r>
        <w:rPr>
          <w:noProof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26" type="#_x0000_t176" style="position:absolute;margin-left:99.8pt;margin-top:.8pt;width:268.2pt;height:47.4pt;z-index:1;mso-position-horizontal-relative:text;mso-position-vertical-relative:text" strokecolor="blue">
            <v:textbox>
              <w:txbxContent>
                <w:p w:rsidR="00CF46C5" w:rsidRPr="00B06721" w:rsidRDefault="00CF46C5" w:rsidP="000328DF">
                  <w:pPr>
                    <w:pStyle w:val="Title"/>
                    <w:rPr>
                      <w:color w:val="4F81BD"/>
                    </w:rPr>
                  </w:pPr>
                  <w:r w:rsidRPr="00B06721">
                    <w:rPr>
                      <w:color w:val="4F81BD"/>
                    </w:rPr>
                    <w:t>Topic: Personal Pronouns – Object</w:t>
                  </w:r>
                </w:p>
              </w:txbxContent>
            </v:textbox>
            <w10:wrap type="square"/>
          </v:shape>
        </w:pict>
      </w:r>
    </w:p>
    <w:p w:rsidR="00CF46C5" w:rsidRDefault="00CF46C5"/>
    <w:p w:rsidR="00CF46C5" w:rsidRDefault="00CF46C5"/>
    <w:p w:rsidR="006F2DD6" w:rsidRDefault="00B06721" w:rsidP="00CF46C5">
      <w:pPr>
        <w:pStyle w:val="Heading2"/>
      </w:pPr>
      <w:r>
        <w:t>1. What is an Object Pronoun?</w:t>
      </w:r>
    </w:p>
    <w:p w:rsidR="006F2DD6" w:rsidRDefault="00B06721">
      <w:r>
        <w:t>A</w:t>
      </w:r>
      <w:r>
        <w:t>n object pronoun is a type of personal pronoun that receives the action in a sentence.</w:t>
      </w:r>
    </w:p>
    <w:p w:rsidR="006F2DD6" w:rsidRDefault="00B06721">
      <w:r>
        <w:t>It answers "whom?" or "what?" in relation to the verb.</w:t>
      </w:r>
    </w:p>
    <w:p w:rsidR="006F2DD6" w:rsidRDefault="00B06721">
      <w:r>
        <w:t>Ex:</w:t>
      </w:r>
    </w:p>
    <w:p w:rsidR="006F2DD6" w:rsidRDefault="00B06721">
      <w:r>
        <w:t>I see you.</w:t>
      </w:r>
    </w:p>
    <w:p w:rsidR="006F2DD6" w:rsidRDefault="00B06721">
      <w:r>
        <w:t>She likes him.</w:t>
      </w:r>
    </w:p>
    <w:p w:rsidR="006F2DD6" w:rsidRDefault="006F2DD6"/>
    <w:p w:rsidR="006F2DD6" w:rsidRDefault="00B06721" w:rsidP="00CF46C5">
      <w:pPr>
        <w:pStyle w:val="Heading2"/>
      </w:pPr>
      <w:r>
        <w:t xml:space="preserve">2. Use of </w:t>
      </w:r>
      <w:r>
        <w:t>Object Pronouns</w:t>
      </w:r>
    </w:p>
    <w:p w:rsidR="006F2DD6" w:rsidRDefault="00B06721">
      <w:r>
        <w:t>O</w:t>
      </w:r>
      <w:r>
        <w:t>bject pronouns are used:</w:t>
      </w:r>
    </w:p>
    <w:p w:rsidR="006F2DD6" w:rsidRDefault="00B06721" w:rsidP="00CF46C5">
      <w:pPr>
        <w:numPr>
          <w:ilvl w:val="0"/>
          <w:numId w:val="1"/>
        </w:numPr>
      </w:pPr>
      <w:r>
        <w:t>After verbs (e.g., help, see, love, call)</w:t>
      </w:r>
    </w:p>
    <w:p w:rsidR="006F2DD6" w:rsidRDefault="00B06721" w:rsidP="00CF46C5">
      <w:pPr>
        <w:numPr>
          <w:ilvl w:val="0"/>
          <w:numId w:val="1"/>
        </w:numPr>
      </w:pPr>
      <w:r>
        <w:t>After prepositions (e.g., to, with, for, at)</w:t>
      </w:r>
    </w:p>
    <w:p w:rsidR="006F2DD6" w:rsidRDefault="006F2DD6"/>
    <w:p w:rsidR="006F2DD6" w:rsidRDefault="00B06721">
      <w:r>
        <w:t>3. List of Object Pronouns and Their Meanings in Portuguese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06721" w:rsidTr="00B06721">
        <w:tc>
          <w:tcPr>
            <w:tcW w:w="3192" w:type="dxa"/>
            <w:tcBorders>
              <w:bottom w:val="single" w:sz="4" w:space="0" w:color="7F7F7F"/>
              <w:right w:val="nil"/>
            </w:tcBorders>
            <w:shd w:val="clear" w:color="auto" w:fill="auto"/>
          </w:tcPr>
          <w:p w:rsidR="00CF46C5" w:rsidRPr="00B06721" w:rsidRDefault="00CF46C5">
            <w:pPr>
              <w:rPr>
                <w:b/>
                <w:bCs/>
                <w:caps/>
              </w:rPr>
            </w:pPr>
            <w:r w:rsidRPr="00B06721">
              <w:rPr>
                <w:b/>
                <w:bCs/>
                <w:caps/>
              </w:rPr>
              <w:t>Subject pronoun</w:t>
            </w:r>
          </w:p>
        </w:tc>
        <w:tc>
          <w:tcPr>
            <w:tcW w:w="3192" w:type="dxa"/>
            <w:tcBorders>
              <w:bottom w:val="single" w:sz="4" w:space="0" w:color="7F7F7F"/>
            </w:tcBorders>
            <w:shd w:val="clear" w:color="auto" w:fill="auto"/>
          </w:tcPr>
          <w:p w:rsidR="00CF46C5" w:rsidRPr="00B06721" w:rsidRDefault="00CF46C5">
            <w:pPr>
              <w:rPr>
                <w:b/>
                <w:bCs/>
                <w:caps/>
              </w:rPr>
            </w:pPr>
            <w:r w:rsidRPr="00B06721">
              <w:rPr>
                <w:b/>
                <w:bCs/>
                <w:caps/>
              </w:rPr>
              <w:t>Object pronoun</w:t>
            </w:r>
          </w:p>
        </w:tc>
        <w:tc>
          <w:tcPr>
            <w:tcW w:w="3192" w:type="dxa"/>
            <w:tcBorders>
              <w:bottom w:val="single" w:sz="4" w:space="0" w:color="7F7F7F"/>
            </w:tcBorders>
            <w:shd w:val="clear" w:color="auto" w:fill="auto"/>
          </w:tcPr>
          <w:p w:rsidR="00CF46C5" w:rsidRPr="00B06721" w:rsidRDefault="00CF46C5">
            <w:pPr>
              <w:rPr>
                <w:b/>
                <w:bCs/>
                <w:caps/>
              </w:rPr>
            </w:pPr>
            <w:proofErr w:type="spellStart"/>
            <w:r w:rsidRPr="00B06721">
              <w:rPr>
                <w:b/>
                <w:bCs/>
                <w:caps/>
              </w:rPr>
              <w:t>traduçao</w:t>
            </w:r>
            <w:proofErr w:type="spellEnd"/>
          </w:p>
        </w:tc>
      </w:tr>
      <w:tr w:rsidR="00B06721" w:rsidTr="00B06721">
        <w:tc>
          <w:tcPr>
            <w:tcW w:w="3192" w:type="dxa"/>
            <w:tcBorders>
              <w:right w:val="single" w:sz="4" w:space="0" w:color="7F7F7F"/>
            </w:tcBorders>
            <w:shd w:val="clear" w:color="auto" w:fill="F2F2F2"/>
          </w:tcPr>
          <w:p w:rsidR="00CF46C5" w:rsidRPr="00B06721" w:rsidRDefault="00CF46C5">
            <w:pPr>
              <w:rPr>
                <w:b/>
                <w:bCs/>
                <w:caps/>
              </w:rPr>
            </w:pPr>
            <w:r w:rsidRPr="00B06721">
              <w:rPr>
                <w:b/>
                <w:bCs/>
                <w:caps/>
              </w:rPr>
              <w:t>I</w:t>
            </w:r>
          </w:p>
        </w:tc>
        <w:tc>
          <w:tcPr>
            <w:tcW w:w="3192" w:type="dxa"/>
            <w:shd w:val="clear" w:color="auto" w:fill="F2F2F2"/>
          </w:tcPr>
          <w:p w:rsidR="00CF46C5" w:rsidRDefault="00CF46C5">
            <w:r>
              <w:t>Me</w:t>
            </w:r>
          </w:p>
        </w:tc>
        <w:tc>
          <w:tcPr>
            <w:tcW w:w="3192" w:type="dxa"/>
            <w:shd w:val="clear" w:color="auto" w:fill="F2F2F2"/>
          </w:tcPr>
          <w:p w:rsidR="00CF46C5" w:rsidRDefault="00CF46C5">
            <w:r>
              <w:t xml:space="preserve">Me, </w:t>
            </w:r>
            <w:proofErr w:type="spellStart"/>
            <w:r>
              <w:t>mim</w:t>
            </w:r>
            <w:proofErr w:type="spellEnd"/>
          </w:p>
        </w:tc>
      </w:tr>
      <w:tr w:rsidR="00B06721" w:rsidTr="00B06721">
        <w:tc>
          <w:tcPr>
            <w:tcW w:w="3192" w:type="dxa"/>
            <w:tcBorders>
              <w:right w:val="single" w:sz="4" w:space="0" w:color="7F7F7F"/>
            </w:tcBorders>
            <w:shd w:val="clear" w:color="auto" w:fill="auto"/>
          </w:tcPr>
          <w:p w:rsidR="00CF46C5" w:rsidRPr="00B06721" w:rsidRDefault="00CF46C5">
            <w:pPr>
              <w:rPr>
                <w:b/>
                <w:bCs/>
                <w:caps/>
              </w:rPr>
            </w:pPr>
            <w:r w:rsidRPr="00B06721">
              <w:rPr>
                <w:b/>
                <w:bCs/>
                <w:caps/>
              </w:rPr>
              <w:t>You</w:t>
            </w:r>
          </w:p>
        </w:tc>
        <w:tc>
          <w:tcPr>
            <w:tcW w:w="3192" w:type="dxa"/>
            <w:shd w:val="clear" w:color="auto" w:fill="auto"/>
          </w:tcPr>
          <w:p w:rsidR="00CF46C5" w:rsidRDefault="00CF46C5">
            <w:r>
              <w:t>You</w:t>
            </w:r>
          </w:p>
        </w:tc>
        <w:tc>
          <w:tcPr>
            <w:tcW w:w="3192" w:type="dxa"/>
            <w:shd w:val="clear" w:color="auto" w:fill="auto"/>
          </w:tcPr>
          <w:p w:rsidR="00CF46C5" w:rsidRDefault="00CF46C5">
            <w:proofErr w:type="spellStart"/>
            <w:r>
              <w:t>Te</w:t>
            </w:r>
            <w:proofErr w:type="spellEnd"/>
            <w:r>
              <w:t xml:space="preserve">, </w:t>
            </w:r>
            <w:proofErr w:type="spellStart"/>
            <w:r>
              <w:t>você</w:t>
            </w:r>
            <w:proofErr w:type="spellEnd"/>
          </w:p>
        </w:tc>
      </w:tr>
      <w:tr w:rsidR="00B06721" w:rsidTr="00B06721">
        <w:tc>
          <w:tcPr>
            <w:tcW w:w="3192" w:type="dxa"/>
            <w:tcBorders>
              <w:right w:val="single" w:sz="4" w:space="0" w:color="7F7F7F"/>
            </w:tcBorders>
            <w:shd w:val="clear" w:color="auto" w:fill="F2F2F2"/>
          </w:tcPr>
          <w:p w:rsidR="00CF46C5" w:rsidRPr="00B06721" w:rsidRDefault="00CF46C5">
            <w:pPr>
              <w:rPr>
                <w:b/>
                <w:bCs/>
                <w:caps/>
              </w:rPr>
            </w:pPr>
            <w:r w:rsidRPr="00B06721">
              <w:rPr>
                <w:b/>
                <w:bCs/>
                <w:caps/>
              </w:rPr>
              <w:t>He</w:t>
            </w:r>
          </w:p>
        </w:tc>
        <w:tc>
          <w:tcPr>
            <w:tcW w:w="3192" w:type="dxa"/>
            <w:shd w:val="clear" w:color="auto" w:fill="F2F2F2"/>
          </w:tcPr>
          <w:p w:rsidR="00CF46C5" w:rsidRDefault="00CF46C5">
            <w:r>
              <w:t>Him</w:t>
            </w:r>
          </w:p>
        </w:tc>
        <w:tc>
          <w:tcPr>
            <w:tcW w:w="3192" w:type="dxa"/>
            <w:shd w:val="clear" w:color="auto" w:fill="F2F2F2"/>
          </w:tcPr>
          <w:p w:rsidR="00CF46C5" w:rsidRDefault="00CF46C5">
            <w:r>
              <w:t xml:space="preserve">o, </w:t>
            </w:r>
            <w:proofErr w:type="spellStart"/>
            <w:r>
              <w:t>lhe</w:t>
            </w:r>
            <w:proofErr w:type="spellEnd"/>
            <w:r>
              <w:t xml:space="preserve">, </w:t>
            </w:r>
            <w:proofErr w:type="spellStart"/>
            <w:r>
              <w:t>ele</w:t>
            </w:r>
            <w:proofErr w:type="spellEnd"/>
          </w:p>
        </w:tc>
      </w:tr>
      <w:tr w:rsidR="00B06721" w:rsidTr="00B06721">
        <w:tc>
          <w:tcPr>
            <w:tcW w:w="3192" w:type="dxa"/>
            <w:tcBorders>
              <w:right w:val="single" w:sz="4" w:space="0" w:color="7F7F7F"/>
            </w:tcBorders>
            <w:shd w:val="clear" w:color="auto" w:fill="auto"/>
          </w:tcPr>
          <w:p w:rsidR="00CF46C5" w:rsidRPr="00B06721" w:rsidRDefault="00CF46C5">
            <w:pPr>
              <w:rPr>
                <w:b/>
                <w:bCs/>
                <w:caps/>
              </w:rPr>
            </w:pPr>
            <w:r w:rsidRPr="00B06721">
              <w:rPr>
                <w:b/>
                <w:bCs/>
                <w:caps/>
              </w:rPr>
              <w:t>She</w:t>
            </w:r>
          </w:p>
        </w:tc>
        <w:tc>
          <w:tcPr>
            <w:tcW w:w="3192" w:type="dxa"/>
            <w:shd w:val="clear" w:color="auto" w:fill="auto"/>
          </w:tcPr>
          <w:p w:rsidR="00CF46C5" w:rsidRDefault="00CF46C5">
            <w:r>
              <w:t>Her</w:t>
            </w:r>
          </w:p>
        </w:tc>
        <w:tc>
          <w:tcPr>
            <w:tcW w:w="3192" w:type="dxa"/>
            <w:shd w:val="clear" w:color="auto" w:fill="auto"/>
          </w:tcPr>
          <w:p w:rsidR="00CF46C5" w:rsidRDefault="00CF46C5">
            <w:r>
              <w:t xml:space="preserve">A, </w:t>
            </w:r>
            <w:proofErr w:type="spellStart"/>
            <w:r>
              <w:t>lhe</w:t>
            </w:r>
            <w:proofErr w:type="spellEnd"/>
            <w:r>
              <w:t xml:space="preserve">, </w:t>
            </w:r>
            <w:proofErr w:type="spellStart"/>
            <w:r>
              <w:t>ela</w:t>
            </w:r>
            <w:proofErr w:type="spellEnd"/>
          </w:p>
        </w:tc>
      </w:tr>
      <w:tr w:rsidR="00B06721" w:rsidTr="00B06721">
        <w:tc>
          <w:tcPr>
            <w:tcW w:w="3192" w:type="dxa"/>
            <w:tcBorders>
              <w:right w:val="single" w:sz="4" w:space="0" w:color="7F7F7F"/>
            </w:tcBorders>
            <w:shd w:val="clear" w:color="auto" w:fill="F2F2F2"/>
          </w:tcPr>
          <w:p w:rsidR="00CF46C5" w:rsidRPr="00B06721" w:rsidRDefault="00CF46C5">
            <w:pPr>
              <w:rPr>
                <w:b/>
                <w:bCs/>
                <w:caps/>
              </w:rPr>
            </w:pPr>
            <w:r w:rsidRPr="00B06721">
              <w:rPr>
                <w:b/>
                <w:bCs/>
                <w:caps/>
              </w:rPr>
              <w:t>It</w:t>
            </w:r>
          </w:p>
        </w:tc>
        <w:tc>
          <w:tcPr>
            <w:tcW w:w="3192" w:type="dxa"/>
            <w:shd w:val="clear" w:color="auto" w:fill="F2F2F2"/>
          </w:tcPr>
          <w:p w:rsidR="00CF46C5" w:rsidRDefault="00CF46C5">
            <w:r>
              <w:t>It</w:t>
            </w:r>
          </w:p>
        </w:tc>
        <w:tc>
          <w:tcPr>
            <w:tcW w:w="3192" w:type="dxa"/>
            <w:shd w:val="clear" w:color="auto" w:fill="F2F2F2"/>
          </w:tcPr>
          <w:p w:rsidR="00CF46C5" w:rsidRDefault="00CF46C5">
            <w:r>
              <w:t xml:space="preserve">o, a, </w:t>
            </w:r>
            <w:proofErr w:type="spellStart"/>
            <w:r>
              <w:t>isso</w:t>
            </w:r>
            <w:proofErr w:type="spellEnd"/>
          </w:p>
        </w:tc>
      </w:tr>
      <w:tr w:rsidR="00B06721" w:rsidTr="00B06721">
        <w:tc>
          <w:tcPr>
            <w:tcW w:w="3192" w:type="dxa"/>
            <w:tcBorders>
              <w:right w:val="single" w:sz="4" w:space="0" w:color="7F7F7F"/>
            </w:tcBorders>
            <w:shd w:val="clear" w:color="auto" w:fill="auto"/>
          </w:tcPr>
          <w:p w:rsidR="00CF46C5" w:rsidRPr="00B06721" w:rsidRDefault="00CF46C5">
            <w:pPr>
              <w:rPr>
                <w:b/>
                <w:bCs/>
                <w:caps/>
              </w:rPr>
            </w:pPr>
            <w:r w:rsidRPr="00B06721">
              <w:rPr>
                <w:b/>
                <w:bCs/>
                <w:caps/>
              </w:rPr>
              <w:t>we</w:t>
            </w:r>
          </w:p>
        </w:tc>
        <w:tc>
          <w:tcPr>
            <w:tcW w:w="3192" w:type="dxa"/>
            <w:shd w:val="clear" w:color="auto" w:fill="auto"/>
          </w:tcPr>
          <w:p w:rsidR="00CF46C5" w:rsidRDefault="00CF46C5">
            <w:r>
              <w:t>Us</w:t>
            </w:r>
          </w:p>
        </w:tc>
        <w:tc>
          <w:tcPr>
            <w:tcW w:w="3192" w:type="dxa"/>
            <w:shd w:val="clear" w:color="auto" w:fill="auto"/>
          </w:tcPr>
          <w:p w:rsidR="00CF46C5" w:rsidRDefault="00CF46C5">
            <w:proofErr w:type="spellStart"/>
            <w:r>
              <w:t>nos</w:t>
            </w:r>
            <w:proofErr w:type="spellEnd"/>
          </w:p>
        </w:tc>
      </w:tr>
      <w:tr w:rsidR="00B06721" w:rsidTr="00B06721">
        <w:tc>
          <w:tcPr>
            <w:tcW w:w="3192" w:type="dxa"/>
            <w:tcBorders>
              <w:right w:val="single" w:sz="4" w:space="0" w:color="7F7F7F"/>
            </w:tcBorders>
            <w:shd w:val="clear" w:color="auto" w:fill="F2F2F2"/>
          </w:tcPr>
          <w:p w:rsidR="00CF46C5" w:rsidRPr="00B06721" w:rsidRDefault="00CF46C5">
            <w:pPr>
              <w:rPr>
                <w:b/>
                <w:bCs/>
                <w:caps/>
              </w:rPr>
            </w:pPr>
            <w:r w:rsidRPr="00B06721">
              <w:rPr>
                <w:b/>
                <w:bCs/>
                <w:caps/>
              </w:rPr>
              <w:t>You</w:t>
            </w:r>
          </w:p>
        </w:tc>
        <w:tc>
          <w:tcPr>
            <w:tcW w:w="3192" w:type="dxa"/>
            <w:shd w:val="clear" w:color="auto" w:fill="F2F2F2"/>
          </w:tcPr>
          <w:p w:rsidR="00CF46C5" w:rsidRDefault="00CF46C5">
            <w:r>
              <w:t>You</w:t>
            </w:r>
          </w:p>
        </w:tc>
        <w:tc>
          <w:tcPr>
            <w:tcW w:w="3192" w:type="dxa"/>
            <w:shd w:val="clear" w:color="auto" w:fill="F2F2F2"/>
          </w:tcPr>
          <w:p w:rsidR="00CF46C5" w:rsidRDefault="00CF46C5">
            <w:proofErr w:type="spellStart"/>
            <w:r>
              <w:t>vocês</w:t>
            </w:r>
            <w:proofErr w:type="spellEnd"/>
          </w:p>
        </w:tc>
      </w:tr>
      <w:tr w:rsidR="00B06721" w:rsidTr="00B06721">
        <w:tc>
          <w:tcPr>
            <w:tcW w:w="3192" w:type="dxa"/>
            <w:tcBorders>
              <w:right w:val="single" w:sz="4" w:space="0" w:color="7F7F7F"/>
            </w:tcBorders>
            <w:shd w:val="clear" w:color="auto" w:fill="auto"/>
          </w:tcPr>
          <w:p w:rsidR="00CF46C5" w:rsidRPr="00B06721" w:rsidRDefault="00CF46C5">
            <w:pPr>
              <w:rPr>
                <w:b/>
                <w:bCs/>
                <w:caps/>
              </w:rPr>
            </w:pPr>
            <w:r w:rsidRPr="00B06721">
              <w:rPr>
                <w:b/>
                <w:bCs/>
                <w:caps/>
              </w:rPr>
              <w:t>They</w:t>
            </w:r>
          </w:p>
        </w:tc>
        <w:tc>
          <w:tcPr>
            <w:tcW w:w="3192" w:type="dxa"/>
            <w:shd w:val="clear" w:color="auto" w:fill="auto"/>
          </w:tcPr>
          <w:p w:rsidR="00CF46C5" w:rsidRDefault="00CF46C5">
            <w:r>
              <w:t>Them</w:t>
            </w:r>
          </w:p>
        </w:tc>
        <w:tc>
          <w:tcPr>
            <w:tcW w:w="3192" w:type="dxa"/>
            <w:shd w:val="clear" w:color="auto" w:fill="auto"/>
          </w:tcPr>
          <w:p w:rsidR="00CF46C5" w:rsidRDefault="00CF46C5">
            <w:proofErr w:type="spellStart"/>
            <w:r>
              <w:t>Os</w:t>
            </w:r>
            <w:proofErr w:type="spellEnd"/>
            <w:r>
              <w:t xml:space="preserve">, as, </w:t>
            </w:r>
            <w:proofErr w:type="spellStart"/>
            <w:r>
              <w:t>lhes</w:t>
            </w:r>
            <w:proofErr w:type="spellEnd"/>
          </w:p>
        </w:tc>
      </w:tr>
    </w:tbl>
    <w:p w:rsidR="006F2DD6" w:rsidRDefault="006F2DD6"/>
    <w:p w:rsidR="006F2DD6" w:rsidRDefault="00B06721" w:rsidP="00CF46C5">
      <w:pPr>
        <w:pStyle w:val="Heading2"/>
      </w:pPr>
      <w:r>
        <w:lastRenderedPageBreak/>
        <w:t>4. Grammar Rules on How to Use Object Pronouns</w:t>
      </w:r>
    </w:p>
    <w:p w:rsidR="006F2DD6" w:rsidRDefault="006F2DD6"/>
    <w:p w:rsidR="006F2DD6" w:rsidRDefault="00B06721" w:rsidP="00CF46C5">
      <w:pPr>
        <w:pStyle w:val="Heading3"/>
        <w:numPr>
          <w:ilvl w:val="0"/>
          <w:numId w:val="2"/>
        </w:numPr>
      </w:pPr>
      <w:r>
        <w:t>After a v</w:t>
      </w:r>
      <w:r>
        <w:t>erb:</w:t>
      </w:r>
    </w:p>
    <w:p w:rsidR="006F2DD6" w:rsidRDefault="00B06721" w:rsidP="00CF46C5">
      <w:pPr>
        <w:numPr>
          <w:ilvl w:val="0"/>
          <w:numId w:val="3"/>
        </w:numPr>
      </w:pPr>
      <w:r>
        <w:t>I love her.</w:t>
      </w:r>
    </w:p>
    <w:p w:rsidR="006F2DD6" w:rsidRDefault="00B06721" w:rsidP="00CF46C5">
      <w:pPr>
        <w:numPr>
          <w:ilvl w:val="0"/>
          <w:numId w:val="3"/>
        </w:numPr>
      </w:pPr>
      <w:r>
        <w:t>They saw us.</w:t>
      </w:r>
    </w:p>
    <w:p w:rsidR="006F2DD6" w:rsidRDefault="006F2DD6"/>
    <w:p w:rsidR="006F2DD6" w:rsidRDefault="00B06721" w:rsidP="00CF46C5">
      <w:pPr>
        <w:pStyle w:val="Heading3"/>
        <w:numPr>
          <w:ilvl w:val="0"/>
          <w:numId w:val="4"/>
        </w:numPr>
      </w:pPr>
      <w:r>
        <w:t>After a preposition:</w:t>
      </w:r>
    </w:p>
    <w:p w:rsidR="006F2DD6" w:rsidRDefault="00B06721" w:rsidP="00B06721">
      <w:pPr>
        <w:numPr>
          <w:ilvl w:val="0"/>
          <w:numId w:val="5"/>
        </w:numPr>
      </w:pPr>
      <w:r>
        <w:t>He is talking to me.</w:t>
      </w:r>
    </w:p>
    <w:p w:rsidR="006F2DD6" w:rsidRDefault="00B06721" w:rsidP="00B06721">
      <w:pPr>
        <w:numPr>
          <w:ilvl w:val="0"/>
          <w:numId w:val="5"/>
        </w:numPr>
      </w:pPr>
      <w:r>
        <w:t>The book is for them.</w:t>
      </w:r>
    </w:p>
    <w:p w:rsidR="006F2DD6" w:rsidRDefault="006F2DD6"/>
    <w:p w:rsidR="006F2DD6" w:rsidRPr="00B06721" w:rsidRDefault="00B06721">
      <w:pPr>
        <w:rPr>
          <w:b/>
        </w:rPr>
      </w:pPr>
      <w:r w:rsidRPr="00B06721">
        <w:rPr>
          <w:b/>
        </w:rPr>
        <w:t>Never use object pronouns as subjects:</w:t>
      </w:r>
    </w:p>
    <w:p w:rsidR="006F2DD6" w:rsidRDefault="00B06721">
      <w:r>
        <w:t>Correct: She loves him.</w:t>
      </w:r>
    </w:p>
    <w:p w:rsidR="006F2DD6" w:rsidRDefault="00B06721">
      <w:r>
        <w:t>Incorrect: Her loves him.</w:t>
      </w:r>
    </w:p>
    <w:p w:rsidR="006F2DD6" w:rsidRDefault="006F2DD6"/>
    <w:p w:rsidR="006F2DD6" w:rsidRDefault="00B06721" w:rsidP="00B06721">
      <w:pPr>
        <w:pStyle w:val="Heading2"/>
      </w:pPr>
      <w:r>
        <w:t>5. Examples in Sentences</w:t>
      </w:r>
    </w:p>
    <w:p w:rsidR="006F2DD6" w:rsidRDefault="006F2DD6"/>
    <w:p w:rsidR="006F2DD6" w:rsidRDefault="00B06721" w:rsidP="00B06721">
      <w:pPr>
        <w:numPr>
          <w:ilvl w:val="0"/>
          <w:numId w:val="6"/>
        </w:numPr>
      </w:pPr>
      <w:r>
        <w:t>Can you help me?</w:t>
      </w:r>
    </w:p>
    <w:p w:rsidR="006F2DD6" w:rsidRDefault="00B06721" w:rsidP="00B06721">
      <w:pPr>
        <w:numPr>
          <w:ilvl w:val="0"/>
          <w:numId w:val="6"/>
        </w:numPr>
      </w:pPr>
      <w:r>
        <w:t>We called him yesterday.</w:t>
      </w:r>
    </w:p>
    <w:p w:rsidR="006F2DD6" w:rsidRDefault="00B06721" w:rsidP="00B06721">
      <w:pPr>
        <w:numPr>
          <w:ilvl w:val="0"/>
          <w:numId w:val="6"/>
        </w:numPr>
      </w:pPr>
      <w:r>
        <w:t>She gave us the tickets.</w:t>
      </w:r>
    </w:p>
    <w:p w:rsidR="006F2DD6" w:rsidRDefault="00B06721" w:rsidP="00B06721">
      <w:pPr>
        <w:numPr>
          <w:ilvl w:val="0"/>
          <w:numId w:val="6"/>
        </w:numPr>
      </w:pPr>
      <w:r>
        <w:t>I saw them at the mall.</w:t>
      </w:r>
    </w:p>
    <w:p w:rsidR="006F2DD6" w:rsidRDefault="00B06721" w:rsidP="00B06721">
      <w:pPr>
        <w:numPr>
          <w:ilvl w:val="0"/>
          <w:numId w:val="6"/>
        </w:numPr>
      </w:pPr>
      <w:r>
        <w:t>John is with her now</w:t>
      </w:r>
      <w:r>
        <w:t>.</w:t>
      </w:r>
    </w:p>
    <w:p w:rsidR="006F2DD6" w:rsidRDefault="00B06721" w:rsidP="00B06721">
      <w:pPr>
        <w:numPr>
          <w:ilvl w:val="0"/>
          <w:numId w:val="6"/>
        </w:numPr>
      </w:pPr>
      <w:r>
        <w:t>The teacher spoke to you.</w:t>
      </w:r>
    </w:p>
    <w:p w:rsidR="006F2DD6" w:rsidRDefault="006F2DD6"/>
    <w:p w:rsidR="00B06721" w:rsidRDefault="00B06721"/>
    <w:p w:rsidR="00B06721" w:rsidRDefault="00B06721"/>
    <w:p w:rsidR="00B06721" w:rsidRDefault="00B06721"/>
    <w:p w:rsidR="006F2DD6" w:rsidRDefault="00B06721" w:rsidP="00B06721">
      <w:pPr>
        <w:pStyle w:val="Heading2"/>
      </w:pPr>
      <w:r>
        <w:lastRenderedPageBreak/>
        <w:t>6. Exercises</w:t>
      </w:r>
    </w:p>
    <w:p w:rsidR="006F2DD6" w:rsidRDefault="00B06721" w:rsidP="00B06721">
      <w:pPr>
        <w:pStyle w:val="Heading3"/>
      </w:pPr>
      <w:r>
        <w:t>A. Complete with the correct object pronoun:</w:t>
      </w:r>
    </w:p>
    <w:p w:rsidR="006F2DD6" w:rsidRDefault="00B06721">
      <w:r>
        <w:t>1. I love Mary. I love ___ a lot.</w:t>
      </w:r>
    </w:p>
    <w:p w:rsidR="006F2DD6" w:rsidRDefault="00B06721">
      <w:r>
        <w:t>2. Peter is my friend. I saw ___ yesterday.</w:t>
      </w:r>
    </w:p>
    <w:p w:rsidR="006F2DD6" w:rsidRDefault="00B06721">
      <w:r>
        <w:t>3. Can you hear ___</w:t>
      </w:r>
      <w:r>
        <w:t>? (I’m talking!)</w:t>
      </w:r>
    </w:p>
    <w:p w:rsidR="006F2DD6" w:rsidRDefault="00B06721">
      <w:r>
        <w:t>4. My mom is calling my sister and me. She needs ___.</w:t>
      </w:r>
    </w:p>
    <w:p w:rsidR="006F2DD6" w:rsidRDefault="00B06721">
      <w:r>
        <w:t>5. They are talking to John and Mike. They like ___.</w:t>
      </w:r>
    </w:p>
    <w:p w:rsidR="006F2DD6" w:rsidRDefault="00B06721">
      <w:r>
        <w:t>6. Anna is here. Look at ___!</w:t>
      </w:r>
    </w:p>
    <w:p w:rsidR="006F2DD6" w:rsidRDefault="006F2DD6"/>
    <w:p w:rsidR="006F2DD6" w:rsidRDefault="00B06721" w:rsidP="00B06721">
      <w:pPr>
        <w:pStyle w:val="Heading3"/>
      </w:pPr>
      <w:r>
        <w:t>B. Translate the sentences:</w:t>
      </w:r>
    </w:p>
    <w:p w:rsidR="006F2DD6" w:rsidRPr="00CF46C5" w:rsidRDefault="00B06721">
      <w:pPr>
        <w:rPr>
          <w:lang w:val="pt-PT"/>
        </w:rPr>
      </w:pPr>
      <w:r w:rsidRPr="00CF46C5">
        <w:rPr>
          <w:lang w:val="pt-PT"/>
        </w:rPr>
        <w:t>1</w:t>
      </w:r>
      <w:r w:rsidRPr="00CF46C5">
        <w:rPr>
          <w:lang w:val="pt-PT"/>
        </w:rPr>
        <w:t>. Eu te amo.</w:t>
      </w:r>
    </w:p>
    <w:p w:rsidR="006F2DD6" w:rsidRPr="00CF46C5" w:rsidRDefault="00B06721">
      <w:pPr>
        <w:rPr>
          <w:lang w:val="pt-PT"/>
        </w:rPr>
      </w:pPr>
      <w:r w:rsidRPr="00CF46C5">
        <w:rPr>
          <w:lang w:val="pt-PT"/>
        </w:rPr>
        <w:t>2. Eles nos viram ontem.</w:t>
      </w:r>
    </w:p>
    <w:p w:rsidR="006F2DD6" w:rsidRPr="00CF46C5" w:rsidRDefault="00B06721">
      <w:pPr>
        <w:rPr>
          <w:lang w:val="pt-PT"/>
        </w:rPr>
      </w:pPr>
      <w:r w:rsidRPr="00CF46C5">
        <w:rPr>
          <w:lang w:val="pt-PT"/>
        </w:rPr>
        <w:t>3. Ela está falando com ele.</w:t>
      </w:r>
    </w:p>
    <w:p w:rsidR="006F2DD6" w:rsidRPr="00CF46C5" w:rsidRDefault="00B06721">
      <w:pPr>
        <w:rPr>
          <w:lang w:val="pt-PT"/>
        </w:rPr>
      </w:pPr>
      <w:r w:rsidRPr="00CF46C5">
        <w:rPr>
          <w:lang w:val="pt-PT"/>
        </w:rPr>
        <w:t xml:space="preserve">4. </w:t>
      </w:r>
      <w:r w:rsidRPr="00CF46C5">
        <w:rPr>
          <w:lang w:val="pt-PT"/>
        </w:rPr>
        <w:t>Eu preciso deles.</w:t>
      </w:r>
      <w:bookmarkStart w:id="0" w:name="_GoBack"/>
      <w:bookmarkEnd w:id="0"/>
    </w:p>
    <w:p w:rsidR="006F2DD6" w:rsidRPr="00CF46C5" w:rsidRDefault="00B06721">
      <w:pPr>
        <w:rPr>
          <w:lang w:val="pt-PT"/>
        </w:rPr>
      </w:pPr>
      <w:r w:rsidRPr="00CF46C5">
        <w:rPr>
          <w:lang w:val="pt-PT"/>
        </w:rPr>
        <w:t>5. Este presente é para mim?</w:t>
      </w:r>
    </w:p>
    <w:p w:rsidR="006F2DD6" w:rsidRPr="00CF46C5" w:rsidRDefault="006F2DD6">
      <w:pPr>
        <w:rPr>
          <w:lang w:val="pt-PT"/>
        </w:rPr>
      </w:pPr>
    </w:p>
    <w:p w:rsidR="006F2DD6" w:rsidRPr="00CF46C5" w:rsidRDefault="00B06721" w:rsidP="00B06721">
      <w:pPr>
        <w:pStyle w:val="Heading3"/>
        <w:rPr>
          <w:lang w:val="pt-PT"/>
        </w:rPr>
      </w:pPr>
      <w:r w:rsidRPr="00CF46C5">
        <w:rPr>
          <w:lang w:val="pt-PT"/>
        </w:rPr>
        <w:t>7. T</w:t>
      </w:r>
      <w:r w:rsidRPr="00CF46C5">
        <w:rPr>
          <w:lang w:val="pt-PT"/>
        </w:rPr>
        <w:t>raduza o texto</w:t>
      </w:r>
    </w:p>
    <w:p w:rsidR="006F2DD6" w:rsidRPr="00CF46C5" w:rsidRDefault="006F2DD6">
      <w:pPr>
        <w:rPr>
          <w:lang w:val="pt-PT"/>
        </w:rPr>
      </w:pPr>
    </w:p>
    <w:p w:rsidR="006F2DD6" w:rsidRPr="00CF46C5" w:rsidRDefault="00B06721">
      <w:pPr>
        <w:rPr>
          <w:lang w:val="pt-PT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0;margin-top:0;width:2in;height:2in;z-index:2;mso-wrap-style:none;mso-position-horizontal-relative:text;mso-position-vertical-relative:text" strokecolor="#4bacc6" strokeweight="5pt">
            <v:stroke linestyle="thickThin"/>
            <v:shadow on="t" color="#868686" offset="3pt" offset2="2pt"/>
            <v:textbox style="mso-fit-shape-to-text:t">
              <w:txbxContent>
                <w:p w:rsidR="00B06721" w:rsidRPr="005C409C" w:rsidRDefault="00B06721" w:rsidP="005C409C">
                  <w:pPr>
                    <w:rPr>
                      <w:lang w:val="pt-PT"/>
                    </w:rPr>
                  </w:pPr>
                  <w:r w:rsidRPr="00CF46C5">
                    <w:rPr>
                      <w:lang w:val="pt-PT"/>
                    </w:rPr>
                    <w:t>João vê ela na rua e cumprimenta ela com um sorriso. Depois, ele convida ela para um café. No café, João dá um presente para ela. Ela agradece ele e abraça ele. Então, João diz que quer ver ela mais vezes. Eles se despedem e ele acompanha ela até o carro. Quando ela entra no carro, ele olha para ela e manda um beijo para ela.</w:t>
                  </w:r>
                </w:p>
              </w:txbxContent>
            </v:textbox>
            <w10:wrap type="square"/>
          </v:shape>
        </w:pict>
      </w:r>
    </w:p>
    <w:p w:rsidR="006F2DD6" w:rsidRPr="00CF46C5" w:rsidRDefault="006F2DD6">
      <w:pPr>
        <w:rPr>
          <w:lang w:val="pt-PT"/>
        </w:rPr>
      </w:pPr>
    </w:p>
    <w:sectPr w:rsidR="006F2DD6" w:rsidRPr="00CF4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351FF"/>
    <w:multiLevelType w:val="hybridMultilevel"/>
    <w:tmpl w:val="E878FE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57BEE"/>
    <w:multiLevelType w:val="hybridMultilevel"/>
    <w:tmpl w:val="681C90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E2D24"/>
    <w:multiLevelType w:val="hybridMultilevel"/>
    <w:tmpl w:val="D19267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41129"/>
    <w:multiLevelType w:val="hybridMultilevel"/>
    <w:tmpl w:val="F4A86A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4794A"/>
    <w:multiLevelType w:val="hybridMultilevel"/>
    <w:tmpl w:val="DDD4A9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4B7E03"/>
    <w:multiLevelType w:val="hybridMultilevel"/>
    <w:tmpl w:val="F7727D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F2DD6"/>
    <w:rsid w:val="006F2DD6"/>
    <w:rsid w:val="00B06721"/>
    <w:rsid w:val="00CF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41095D48"/>
  <w15:docId w15:val="{1C75B028-D8A3-4B6F-A77A-913986FE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6C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46C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46C5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CF46C5"/>
    <w:rPr>
      <w:rFonts w:ascii="Cambria" w:eastAsia="SimSun" w:hAnsi="Cambria" w:cs="Times New Roman"/>
      <w:b/>
      <w:bCs/>
      <w:kern w:val="28"/>
      <w:sz w:val="32"/>
      <w:szCs w:val="32"/>
    </w:rPr>
  </w:style>
  <w:style w:type="character" w:customStyle="1" w:styleId="Heading2Char">
    <w:name w:val="Heading 2 Char"/>
    <w:link w:val="Heading2"/>
    <w:uiPriority w:val="9"/>
    <w:rsid w:val="00CF46C5"/>
    <w:rPr>
      <w:rFonts w:ascii="Cambria" w:eastAsia="SimSun" w:hAnsi="Cambria" w:cs="Times New Roman"/>
      <w:b/>
      <w:bCs/>
      <w:i/>
      <w:iCs/>
      <w:sz w:val="28"/>
      <w:szCs w:val="28"/>
    </w:rPr>
  </w:style>
  <w:style w:type="table" w:styleId="TableGrid">
    <w:name w:val="Table Grid"/>
    <w:basedOn w:val="TableNormal"/>
    <w:uiPriority w:val="39"/>
    <w:rsid w:val="00CF46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F46C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3Char">
    <w:name w:val="Heading 3 Char"/>
    <w:link w:val="Heading3"/>
    <w:uiPriority w:val="9"/>
    <w:rsid w:val="00CF46C5"/>
    <w:rPr>
      <w:rFonts w:ascii="Cambria" w:eastAsia="SimSun" w:hAnsi="Cambria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220233L2G</dc:creator>
  <cp:lastModifiedBy>user</cp:lastModifiedBy>
  <cp:revision>3</cp:revision>
  <cp:lastPrinted>2025-05-11T13:19:00Z</cp:lastPrinted>
  <dcterms:created xsi:type="dcterms:W3CDTF">2025-05-11T12:48:00Z</dcterms:created>
  <dcterms:modified xsi:type="dcterms:W3CDTF">2025-05-11T13:26:00Z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479207deec824c96a4f99d195e6ebac1</vt:lpwstr>
  </property>
</Properties>
</file>