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ojw3qufhkrgn"/>
      <w:bookmarkEnd w:id="0"/>
      <w:r>
        <w:rPr>
          <w:b/>
        </w:rPr>
        <w:t xml:space="preserve">Relatório </w:t>
      </w:r>
      <w:r>
        <w:rPr>
          <w:rFonts w:eastAsia="Arial" w:cs="Arial"/>
          <w:b/>
          <w:color w:val="auto"/>
          <w:kern w:val="0"/>
          <w:sz w:val="38"/>
          <w:szCs w:val="38"/>
          <w:lang w:val="en-US" w:eastAsia="zh-CN" w:bidi="hi-IN"/>
        </w:rPr>
        <w:t>Acadêmico</w:t>
      </w:r>
      <w:r>
        <w:rPr>
          <w:b/>
        </w:rPr>
        <w:t xml:space="preserve"> – </w:t>
      </w:r>
      <w:r>
        <w:rPr>
          <w:b/>
        </w:rPr>
        <w:t>Projeto de Ciência de Redes</w:t>
      </w:r>
    </w:p>
    <w:p>
      <w:pPr>
        <w:pStyle w:val="LOnormal"/>
        <w:rPr>
          <w:b/>
          <w:b/>
        </w:rPr>
      </w:pPr>
      <w:r>
        <w:rPr/>
      </w:r>
      <w:bookmarkStart w:id="1" w:name="_n9nrlmo9jvp"/>
      <w:bookmarkStart w:id="2" w:name="_n9nrlmo9jvp"/>
      <w:bookmarkEnd w:id="2"/>
    </w:p>
    <w:p>
      <w:pPr>
        <w:pStyle w:val="Subttulo"/>
        <w:rPr>
          <w:rFonts w:ascii="Arial" w:hAnsi="Arial" w:eastAsia="Arial" w:cs="Arial"/>
          <w:i w:val="false"/>
          <w:i w:val="false"/>
          <w:color w:val="666666"/>
          <w:kern w:val="0"/>
          <w:sz w:val="30"/>
          <w:szCs w:val="30"/>
          <w:lang w:val="en-US" w:eastAsia="zh-CN" w:bidi="hi-IN"/>
        </w:rPr>
      </w:pPr>
      <w:r>
        <w:rPr>
          <w:rFonts w:eastAsia="Arial" w:cs="Arial"/>
          <w:i w:val="false"/>
          <w:color w:val="666666"/>
          <w:kern w:val="0"/>
          <w:sz w:val="30"/>
          <w:szCs w:val="30"/>
          <w:lang w:val="en-US" w:eastAsia="zh-CN" w:bidi="hi-IN"/>
        </w:rPr>
        <w:t>Estrutura de Dados</w:t>
      </w:r>
    </w:p>
    <w:p>
      <w:pPr>
        <w:pStyle w:val="Ttulo2"/>
        <w:rPr/>
      </w:pPr>
      <w:bookmarkStart w:id="3" w:name="_qvvk9mlnwfug"/>
      <w:bookmarkEnd w:id="3"/>
      <w:r>
        <w:rPr/>
        <w:t xml:space="preserve">COMPONENTE CURRICULAR: </w:t>
      </w:r>
      <w:r>
        <w:rPr>
          <w:rFonts w:eastAsia="Arial" w:cs="Arial"/>
          <w:b/>
          <w:color w:val="auto"/>
          <w:kern w:val="0"/>
          <w:sz w:val="24"/>
          <w:szCs w:val="24"/>
          <w:lang w:val="en-US" w:eastAsia="zh-CN" w:bidi="hi-IN"/>
        </w:rPr>
        <w:t>Estrutura de Dados</w:t>
      </w:r>
    </w:p>
    <w:p>
      <w:pPr>
        <w:pStyle w:val="Ttulo2"/>
        <w:rPr/>
      </w:pPr>
      <w:bookmarkStart w:id="4" w:name="_c7zglgil2m6h"/>
      <w:bookmarkEnd w:id="4"/>
      <w:r>
        <w:rPr/>
        <w:t xml:space="preserve">PROFESSOR: </w:t>
      </w:r>
      <w:r>
        <w:rPr/>
        <w:t>Cleyton Rodrigues</w:t>
      </w:r>
      <w:bookmarkStart w:id="5" w:name="_hc9eiyuipbjc"/>
      <w:bookmarkEnd w:id="5"/>
    </w:p>
    <w:p>
      <w:pPr>
        <w:pStyle w:val="Ttulo2"/>
        <w:rPr/>
      </w:pPr>
      <w:bookmarkStart w:id="6" w:name="_krkj96dh5zwg"/>
      <w:bookmarkEnd w:id="6"/>
      <w:r>
        <w:rPr/>
        <w:t>CURSO: Engenharia da Computação</w:t>
      </w:r>
    </w:p>
    <w:p>
      <w:pPr>
        <w:pStyle w:val="Ttulo2"/>
        <w:rPr/>
      </w:pPr>
      <w:bookmarkStart w:id="7" w:name="_ot4by0ju8cgt"/>
      <w:bookmarkEnd w:id="7"/>
      <w:r>
        <w:rPr/>
        <w:t xml:space="preserve">ALUNO: </w:t>
      </w:r>
      <w:r>
        <w:rPr>
          <w:b/>
          <w:sz w:val="24"/>
          <w:szCs w:val="24"/>
        </w:rPr>
        <w:t>Lucas Ribeiro Costa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Projeto de Ciência de Redes</w:t>
      </w:r>
    </w:p>
    <w:p>
      <w:pPr>
        <w:pStyle w:val="Ttulo1"/>
        <w:rPr>
          <w:b/>
          <w:b/>
          <w:color w:val="366091"/>
          <w:sz w:val="26"/>
          <w:szCs w:val="26"/>
        </w:rPr>
      </w:pPr>
      <w:r>
        <w:rPr/>
        <w:t>1. Objetivo</w:t>
      </w:r>
    </w:p>
    <w:p>
      <w:pPr>
        <w:pStyle w:val="LOnormal"/>
        <w:spacing w:lineRule="auto" w:line="240" w:before="0" w:after="200"/>
        <w:rPr>
          <w:rFonts w:ascii="Arial" w:hAnsi="Arial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 xml:space="preserve">Este projeto teve como finalidade aplicar os conceitos de grafos no contexto da Ciência das Redes. Para isso, foi construído um grafo de interações entre os personagens de </w:t>
      </w:r>
      <w:r>
        <w:rPr>
          <w:rStyle w:val="Nfase"/>
          <w:rFonts w:eastAsia="Arial" w:cs="Arial"/>
          <w:color w:val="auto"/>
          <w:kern w:val="0"/>
          <w:sz w:val="24"/>
          <w:szCs w:val="24"/>
          <w:lang w:val="en-US" w:eastAsia="zh-CN" w:bidi="hi-IN"/>
        </w:rPr>
        <w:t>Dragon Ball Z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, segmentado por sagas. A proposta consistiu em representar os níveis de relacionamento entre os personagens — aliados ou inimigos — ao longo de cada arco do anime, analisando essas conexões por meio de estruturas de dados, em especial utilizando grafos e seus algoritmos clássicos.</w:t>
      </w:r>
    </w:p>
    <w:p>
      <w:pPr>
        <w:pStyle w:val="Ttulo1"/>
        <w:spacing w:lineRule="auto" w:line="240" w:before="480" w:after="0"/>
        <w:rPr>
          <w:b/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</w:rPr>
        <w:t xml:space="preserve">2. </w:t>
      </w:r>
      <w:r>
        <w:rPr>
          <w:rFonts w:eastAsia="Arial" w:cs="Arial"/>
          <w:b/>
          <w:color w:val="366091"/>
          <w:kern w:val="0"/>
          <w:sz w:val="26"/>
          <w:szCs w:val="26"/>
          <w:lang w:val="en-US" w:eastAsia="zh-CN" w:bidi="hi-IN"/>
        </w:rPr>
        <w:t>Justificativa e Modelagem</w:t>
      </w:r>
    </w:p>
    <w:p>
      <w:pPr>
        <w:pStyle w:val="Corpodotexto"/>
        <w:numPr>
          <w:ilvl w:val="0"/>
          <w:numId w:val="1"/>
        </w:numPr>
        <w:spacing w:lineRule="auto" w:line="240" w:before="0" w:after="200"/>
        <w:rPr>
          <w:sz w:val="24"/>
          <w:szCs w:val="24"/>
        </w:rPr>
      </w:pPr>
      <w:r>
        <w:rPr>
          <w:sz w:val="24"/>
          <w:szCs w:val="24"/>
        </w:rPr>
        <w:t xml:space="preserve">A base de dados principal está no arquivo </w:t>
      </w:r>
      <w:r>
        <w:rPr>
          <w:rStyle w:val="Cdigofonte"/>
          <w:sz w:val="24"/>
          <w:szCs w:val="24"/>
        </w:rPr>
        <w:t>relacoes.csv</w:t>
      </w:r>
      <w:r>
        <w:rPr>
          <w:sz w:val="24"/>
          <w:szCs w:val="24"/>
        </w:rPr>
        <w:t>, contendo as colunas: origem, destino, tipo, saga e peso — representando o nível da relação (aliança ou inimizade).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sz w:val="24"/>
          <w:szCs w:val="24"/>
        </w:rPr>
        <w:t xml:space="preserve">A segunda base, </w:t>
      </w:r>
      <w:r>
        <w:rPr>
          <w:rStyle w:val="Cdigofonte"/>
          <w:sz w:val="24"/>
          <w:szCs w:val="24"/>
        </w:rPr>
        <w:t>personagens.csv</w:t>
      </w:r>
      <w:r>
        <w:rPr>
          <w:sz w:val="24"/>
          <w:szCs w:val="24"/>
        </w:rPr>
        <w:t xml:space="preserve">, foi criada para mapear cada </w:t>
      </w:r>
      <w:r>
        <w:rPr>
          <w:sz w:val="24"/>
          <w:szCs w:val="24"/>
        </w:rPr>
        <w:t>nó</w:t>
      </w:r>
      <w:r>
        <w:rPr>
          <w:sz w:val="24"/>
          <w:szCs w:val="24"/>
        </w:rPr>
        <w:t xml:space="preserve"> à sua respectiva imagem </w:t>
      </w:r>
      <w:r>
        <w:rPr>
          <w:rStyle w:val="Cdigofonte"/>
          <w:sz w:val="24"/>
          <w:szCs w:val="24"/>
        </w:rPr>
        <w:t>.png</w:t>
      </w:r>
      <w:r>
        <w:rPr>
          <w:sz w:val="24"/>
          <w:szCs w:val="24"/>
        </w:rPr>
        <w:t>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  <w:b w:val="false"/>
          <w:bCs w:val="false"/>
          <w:sz w:val="24"/>
          <w:szCs w:val="24"/>
        </w:rPr>
        <w:t>Nós</w:t>
      </w:r>
      <w:r>
        <w:rPr>
          <w:b w:val="false"/>
          <w:bCs w:val="false"/>
          <w:sz w:val="24"/>
          <w:szCs w:val="24"/>
        </w:rPr>
        <w:t>:</w:t>
      </w:r>
      <w:r>
        <w:rPr>
          <w:sz w:val="24"/>
          <w:szCs w:val="24"/>
        </w:rPr>
        <w:t xml:space="preserve"> personagens mais relevantes de cada saga.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  <w:b w:val="false"/>
          <w:bCs w:val="false"/>
          <w:sz w:val="24"/>
          <w:szCs w:val="24"/>
        </w:rPr>
        <w:t>Arestas</w:t>
      </w:r>
      <w:r>
        <w:rPr>
          <w:sz w:val="24"/>
          <w:szCs w:val="24"/>
        </w:rPr>
        <w:t>: conexões de aliança ou inimizade entre os personagens.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  <w:b w:val="false"/>
          <w:bCs w:val="false"/>
          <w:sz w:val="24"/>
          <w:szCs w:val="24"/>
        </w:rPr>
        <w:t>Pesos</w:t>
      </w:r>
      <w:r>
        <w:rPr>
          <w:sz w:val="24"/>
          <w:szCs w:val="24"/>
        </w:rPr>
        <w:t>: intensidade de cada interação.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Os grafos foram construídos separadamente para cada saga.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A escolha por esse universo temático se justifica pelo fato de que, ao longo do anime, Goku e seus aliados constroem diversas relações — de amizade e rivalidade — que se desenvolvem conforme a narrativa avança. A vasta gama de personagens e a complexidade de suas conexões serviram como excelente inspiração para representar essas interações por meio de grafos.</w:t>
      </w:r>
    </w:p>
    <w:p>
      <w:pPr>
        <w:pStyle w:val="Ttulo1"/>
        <w:spacing w:lineRule="auto" w:line="240" w:before="480" w:after="0"/>
        <w:rPr/>
      </w:pPr>
      <w:r>
        <w:rPr/>
        <w:t xml:space="preserve">3. </w:t>
      </w:r>
      <w:r>
        <w:rPr/>
        <w:t>Estrutura e Dados de Implementação</w:t>
        <w:br/>
      </w:r>
    </w:p>
    <w:p>
      <w:pPr>
        <w:pStyle w:val="LOnormal"/>
        <w:numPr>
          <w:ilvl w:val="0"/>
          <w:numId w:val="3"/>
        </w:numPr>
        <w:spacing w:lineRule="auto" w:line="240"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foi utilizado as bibliotecas NetworkX </w:t>
      </w:r>
      <w:r>
        <w:rPr>
          <w:sz w:val="24"/>
          <w:szCs w:val="24"/>
        </w:rPr>
        <w:t>para melhor manipulação de redes.</w:t>
      </w:r>
    </w:p>
    <w:p>
      <w:pPr>
        <w:pStyle w:val="LOnormal"/>
        <w:numPr>
          <w:ilvl w:val="0"/>
          <w:numId w:val="3"/>
        </w:numPr>
        <w:spacing w:lineRule="auto" w:line="240"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t>o Grafo foi criado por uma lista de adjacência.</w:t>
      </w:r>
    </w:p>
    <w:p>
      <w:pPr>
        <w:pStyle w:val="LOnormal"/>
        <w:numPr>
          <w:ilvl w:val="0"/>
          <w:numId w:val="3"/>
        </w:numPr>
        <w:spacing w:lineRule="auto" w:line="240"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t>os arquivos CSV contém os nós e arestas.</w:t>
      </w:r>
    </w:p>
    <w:p>
      <w:pPr>
        <w:pStyle w:val="LOnormal"/>
        <w:numPr>
          <w:ilvl w:val="0"/>
          <w:numId w:val="3"/>
        </w:numPr>
        <w:spacing w:lineRule="auto" w:line="240"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t>Trecho da lógica implementada para criar o grafo via Networkx:</w:t>
      </w:r>
    </w:p>
    <w:p>
      <w:pPr>
        <w:pStyle w:val="LOnormal"/>
        <w:spacing w:lineRule="auto" w:line="240" w:before="0" w:after="20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660400</wp:posOffset>
            </wp:positionH>
            <wp:positionV relativeFrom="paragraph">
              <wp:posOffset>10795</wp:posOffset>
            </wp:positionV>
            <wp:extent cx="4097020" cy="168338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200"/>
        <w:jc w:val="center"/>
        <w:rPr/>
      </w:pPr>
      <w:r>
        <w:rPr/>
      </w:r>
    </w:p>
    <w:p>
      <w:pPr>
        <w:pStyle w:val="LOnormal"/>
        <w:spacing w:lineRule="auto" w:line="240" w:before="0" w:after="200"/>
        <w:jc w:val="center"/>
        <w:rPr/>
      </w:pPr>
      <w:r>
        <w:rPr/>
      </w:r>
    </w:p>
    <w:p>
      <w:pPr>
        <w:pStyle w:val="LOnormal"/>
        <w:spacing w:lineRule="auto" w:line="240" w:before="0" w:after="200"/>
        <w:rPr/>
      </w:pPr>
      <w:r>
        <w:rPr/>
      </w:r>
    </w:p>
    <w:p>
      <w:pPr>
        <w:pStyle w:val="LOnormal"/>
        <w:spacing w:lineRule="auto" w:line="240" w:before="0" w:after="200"/>
        <w:rPr/>
      </w:pPr>
      <w:r>
        <w:rPr/>
      </w:r>
    </w:p>
    <w:p>
      <w:pPr>
        <w:pStyle w:val="LOnormal"/>
        <w:spacing w:lineRule="auto" w:line="240" w:before="0" w:after="200"/>
        <w:rPr/>
      </w:pPr>
      <w:r>
        <w:rPr/>
      </w:r>
    </w:p>
    <w:p>
      <w:pPr>
        <w:pStyle w:val="Ttulo1"/>
        <w:spacing w:lineRule="auto" w:line="240" w:before="480" w:after="0"/>
        <w:rPr/>
      </w:pPr>
      <w:r>
        <w:rPr/>
        <w:t>4. Algoritmo e Métricas Aplicadas</w:t>
        <w:br/>
        <w:br/>
      </w:r>
      <w:r>
        <w:rPr>
          <w:b w:val="false"/>
          <w:bCs w:val="false"/>
          <w:color w:val="000000"/>
          <w:sz w:val="24"/>
          <w:szCs w:val="24"/>
        </w:rPr>
        <w:t>algoritmos utilizados no projeto:</w:t>
      </w:r>
    </w:p>
    <w:p>
      <w:pPr>
        <w:pStyle w:val="LOnormal"/>
        <w:numPr>
          <w:ilvl w:val="0"/>
          <w:numId w:val="4"/>
        </w:numPr>
        <w:spacing w:lineRule="auto" w:line="240" w:before="480" w:after="0"/>
        <w:rPr/>
      </w:pPr>
      <w:r>
        <w:rPr>
          <w:b w:val="false"/>
          <w:bCs w:val="false"/>
          <w:color w:val="000000"/>
          <w:sz w:val="24"/>
          <w:szCs w:val="24"/>
        </w:rPr>
        <w:t>B</w:t>
      </w:r>
      <w:r>
        <w:rPr>
          <w:b w:val="false"/>
          <w:bCs w:val="false"/>
          <w:color w:val="000000"/>
          <w:sz w:val="24"/>
          <w:szCs w:val="24"/>
        </w:rPr>
        <w:t xml:space="preserve">usca em Largura(BFS), foi explorado qual personagem está mais próximo do Goku, </w:t>
      </w:r>
    </w:p>
    <w:sectPr>
      <w:headerReference w:type="default" r:id="rId3"/>
      <w:type w:val="nextPage"/>
      <w:pgSz w:w="11906" w:h="16838"/>
      <w:pgMar w:left="1440" w:right="1440" w:header="72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t xml:space="preserve"> </w:t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5683250</wp:posOffset>
          </wp:positionH>
          <wp:positionV relativeFrom="paragraph">
            <wp:posOffset>-329565</wp:posOffset>
          </wp:positionV>
          <wp:extent cx="808355" cy="512445"/>
          <wp:effectExtent l="0" t="0" r="0" b="0"/>
          <wp:wrapNone/>
          <wp:docPr id="3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51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-723900</wp:posOffset>
          </wp:positionH>
          <wp:positionV relativeFrom="paragraph">
            <wp:posOffset>-200025</wp:posOffset>
          </wp:positionV>
          <wp:extent cx="730250" cy="327025"/>
          <wp:effectExtent l="0" t="0" r="0" b="0"/>
          <wp:wrapNone/>
          <wp:docPr id="4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E</w:t>
    </w:r>
    <w:r>
      <w:rPr/>
      <w:t>SCOLA POLITÉCNICA DE PERNAMBUCO - POLI/UPE</w:t>
      <w:tab/>
      <w:t>25/06/2025</w:t>
    </w:r>
  </w:p>
  <w:p>
    <w:pPr>
      <w:pStyle w:val="LOnormal"/>
      <w:rPr/>
    </w:pPr>
    <w:r>
      <w:rPr/>
      <mc:AlternateContent>
        <mc:Choice Requires="wps">
          <w:drawing>
            <wp:inline distT="0" distB="0" distL="0" distR="0">
              <wp:extent cx="5732780" cy="20320"/>
              <wp:effectExtent l="0" t="0" r="0" b="0"/>
              <wp:docPr id="5" name="Rectangle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28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Rectangle 1_0" fillcolor="#a0a0a0" stroked="f" style="position:absolute;margin-left:0pt;margin-top:-1.6pt;width:451.3pt;height:1.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b/>
      <w:color w:val="366091"/>
      <w:sz w:val="26"/>
      <w:szCs w:val="2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/>
      <w:sz w:val="24"/>
      <w:szCs w:val="24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Cdigofonte">
    <w:name w:val="Código fonte"/>
    <w:qFormat/>
    <w:rPr>
      <w:rFonts w:ascii="Liberation Mono" w:hAnsi="Liberation Mono" w:eastAsia="Noto Sans Mono CJK SC" w:cs="Liberation Mono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38"/>
      <w:szCs w:val="38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LibreOffice/7.0.4.2$Linux_X86_64 LibreOffice_project/00$Build-2</Application>
  <AppVersion>15.0000</AppVersion>
  <Pages>3</Pages>
  <Words>319</Words>
  <Characters>1732</Characters>
  <CharactersWithSpaces>2025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2025-07-01T05:30:36Z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