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E53" w:rsidRDefault="003A47B4" w:rsidP="003A47B4">
      <w:pPr>
        <w:pStyle w:val="Puesto"/>
        <w:rPr>
          <w:lang w:val="es-MX"/>
        </w:rPr>
      </w:pPr>
      <w:r w:rsidRPr="003A47B4">
        <w:rPr>
          <w:u w:val="single"/>
          <w:lang w:val="es-MX"/>
        </w:rPr>
        <w:t>Guía de Estudio</w:t>
      </w:r>
      <w:r>
        <w:rPr>
          <w:lang w:val="es-MX"/>
        </w:rPr>
        <w:t>: Sobrecarga</w:t>
      </w:r>
    </w:p>
    <w:p w:rsidR="000A020D" w:rsidRPr="000A020D" w:rsidRDefault="000A020D" w:rsidP="000A020D">
      <w:pPr>
        <w:pStyle w:val="Ttulo1"/>
        <w:rPr>
          <w:lang w:val="es-MX"/>
        </w:rPr>
      </w:pPr>
      <w:r>
        <w:rPr>
          <w:lang w:val="es-MX"/>
        </w:rPr>
        <w:t>Sobrecarga de Métodos</w:t>
      </w:r>
    </w:p>
    <w:p w:rsidR="008B4486" w:rsidRPr="008B4486" w:rsidRDefault="003A47B4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3A47B4">
        <w:rPr>
          <w:sz w:val="28"/>
          <w:lang w:val="es-MX"/>
        </w:rPr>
        <w:t>¿La sobrecarga</w:t>
      </w:r>
      <w:r>
        <w:rPr>
          <w:sz w:val="28"/>
          <w:lang w:val="es-MX"/>
        </w:rPr>
        <w:t xml:space="preserve"> se resuelve</w:t>
      </w:r>
      <w:r w:rsidRPr="003A47B4">
        <w:rPr>
          <w:sz w:val="28"/>
          <w:lang w:val="es-MX"/>
        </w:rPr>
        <w:t xml:space="preserve"> en tiempo de ejecución o en tiempo de compilación?</w:t>
      </w:r>
      <w:r w:rsidR="00F13BC6" w:rsidRPr="008B4486">
        <w:rPr>
          <w:sz w:val="28"/>
          <w:lang w:val="es-MX"/>
        </w:rPr>
        <w:t xml:space="preserve"> </w:t>
      </w:r>
    </w:p>
    <w:p w:rsidR="008B4486" w:rsidRPr="008B4486" w:rsidRDefault="001F6DF4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3A47B4">
        <w:rPr>
          <w:sz w:val="28"/>
          <w:lang w:val="es-MX"/>
        </w:rPr>
        <w:t>¿Los métodos estáticos pueden ser sobrecargados?</w:t>
      </w:r>
      <w:r w:rsidR="00F13BC6" w:rsidRPr="008B4486">
        <w:rPr>
          <w:sz w:val="28"/>
          <w:lang w:val="es-MX"/>
        </w:rPr>
        <w:t xml:space="preserve"> </w:t>
      </w:r>
    </w:p>
    <w:p w:rsidR="008B4486" w:rsidRPr="008B4486" w:rsidRDefault="00E33038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¿Se puede sobrecargar un método basados en un tipo de retorno diferente?</w:t>
      </w:r>
      <w:r w:rsidR="00F13BC6" w:rsidRPr="008B4486">
        <w:rPr>
          <w:sz w:val="28"/>
          <w:lang w:val="es-MX"/>
        </w:rPr>
        <w:t xml:space="preserve"> </w:t>
      </w:r>
    </w:p>
    <w:p w:rsidR="00E33038" w:rsidRPr="008B4486" w:rsidRDefault="00E33038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¿Se tiene en cuenta el nombre de los parámetros para la sobrecarga?</w:t>
      </w:r>
      <w:r w:rsidRPr="008B4486">
        <w:rPr>
          <w:sz w:val="28"/>
          <w:lang w:val="es-MX"/>
        </w:rPr>
        <w:t xml:space="preserve"> </w:t>
      </w:r>
    </w:p>
    <w:p w:rsidR="008B4486" w:rsidRPr="008B4486" w:rsidRDefault="002858C0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¿Qué técnica es una alternativa a la sobrecarga de métodos en los lenguajes que no la soportan?</w:t>
      </w:r>
      <w:r w:rsidR="00F13BC6" w:rsidRPr="008B4486">
        <w:rPr>
          <w:sz w:val="28"/>
          <w:lang w:val="es-MX"/>
        </w:rPr>
        <w:t xml:space="preserve"> </w:t>
      </w:r>
    </w:p>
    <w:p w:rsidR="008B4486" w:rsidRPr="008B4486" w:rsidRDefault="008B4486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¿Qué debe cambiar para que la sobrecarga de un método sea válida?</w:t>
      </w:r>
      <w:r w:rsidR="00F13BC6" w:rsidRPr="008B4486">
        <w:rPr>
          <w:sz w:val="28"/>
          <w:lang w:val="es-MX"/>
        </w:rPr>
        <w:t xml:space="preserve"> </w:t>
      </w:r>
    </w:p>
    <w:p w:rsidR="008B4486" w:rsidRPr="008B4486" w:rsidRDefault="002858C0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Si tenemos diferentes versiones de un mismo método, ¿cómo evitamos repetir código?</w:t>
      </w:r>
      <w:r w:rsidR="00F13BC6" w:rsidRPr="008B4486">
        <w:rPr>
          <w:sz w:val="28"/>
          <w:lang w:val="es-MX"/>
        </w:rPr>
        <w:t xml:space="preserve"> </w:t>
      </w:r>
    </w:p>
    <w:p w:rsidR="000A020D" w:rsidRPr="000A020D" w:rsidRDefault="0038690F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 xml:space="preserve">¿Los métodos pueden tener el mismo nombre que otros elementos de una misma clase? (atributos, propiedades, </w:t>
      </w:r>
      <w:proofErr w:type="spellStart"/>
      <w:r>
        <w:rPr>
          <w:sz w:val="28"/>
          <w:lang w:val="es-MX"/>
        </w:rPr>
        <w:t>etc</w:t>
      </w:r>
      <w:proofErr w:type="spellEnd"/>
      <w:r>
        <w:rPr>
          <w:sz w:val="28"/>
          <w:lang w:val="es-MX"/>
        </w:rPr>
        <w:t>).</w:t>
      </w:r>
      <w:r w:rsidR="00F13BC6" w:rsidRPr="000A020D">
        <w:rPr>
          <w:sz w:val="28"/>
          <w:lang w:val="es-MX"/>
        </w:rPr>
        <w:t xml:space="preserve"> </w:t>
      </w:r>
    </w:p>
    <w:p w:rsidR="000A020D" w:rsidRPr="00F13BC6" w:rsidRDefault="000A020D" w:rsidP="001F54CB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F13BC6">
        <w:rPr>
          <w:sz w:val="28"/>
          <w:lang w:val="es-MX"/>
        </w:rPr>
        <w:t>Repasar los ejercicios en la PPT “04-Sobrecarga.pptx”.</w:t>
      </w:r>
    </w:p>
    <w:p w:rsidR="000A020D" w:rsidRDefault="000A020D" w:rsidP="000A020D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>Para después de las clases de polimorfismo: ¿Cuál es la diferencia entre sobrecargar (</w:t>
      </w:r>
      <w:proofErr w:type="spellStart"/>
      <w:r>
        <w:rPr>
          <w:sz w:val="28"/>
          <w:lang w:val="es-MX"/>
        </w:rPr>
        <w:t>overload</w:t>
      </w:r>
      <w:proofErr w:type="spellEnd"/>
      <w:r>
        <w:rPr>
          <w:sz w:val="28"/>
          <w:lang w:val="es-MX"/>
        </w:rPr>
        <w:t>) y sobrescribir (</w:t>
      </w:r>
      <w:proofErr w:type="spellStart"/>
      <w:r>
        <w:rPr>
          <w:sz w:val="28"/>
          <w:lang w:val="es-MX"/>
        </w:rPr>
        <w:t>override</w:t>
      </w:r>
      <w:proofErr w:type="spellEnd"/>
      <w:r>
        <w:rPr>
          <w:sz w:val="28"/>
          <w:lang w:val="es-MX"/>
        </w:rPr>
        <w:t xml:space="preserve">)? </w:t>
      </w:r>
    </w:p>
    <w:p w:rsidR="000A020D" w:rsidRPr="000A020D" w:rsidRDefault="000A020D" w:rsidP="000A020D">
      <w:pPr>
        <w:rPr>
          <w:sz w:val="28"/>
          <w:lang w:val="es-MX"/>
        </w:rPr>
      </w:pPr>
    </w:p>
    <w:p w:rsidR="009E5F2D" w:rsidRPr="009E5F2D" w:rsidRDefault="000A020D" w:rsidP="000A020D">
      <w:pPr>
        <w:pStyle w:val="Ttulo1"/>
        <w:rPr>
          <w:sz w:val="28"/>
          <w:lang w:val="es-MX"/>
        </w:rPr>
      </w:pPr>
      <w:r>
        <w:rPr>
          <w:lang w:val="es-MX"/>
        </w:rPr>
        <w:t>Sobrecarga de Constructores</w:t>
      </w:r>
      <w:r w:rsidRPr="000A020D">
        <w:rPr>
          <w:lang w:val="es-MX"/>
        </w:rPr>
        <w:br/>
      </w:r>
    </w:p>
    <w:p w:rsidR="009E5F2D" w:rsidRPr="009E5F2D" w:rsidRDefault="000A020D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 xml:space="preserve"> </w:t>
      </w:r>
      <w:r w:rsidR="009E5F2D">
        <w:rPr>
          <w:sz w:val="28"/>
          <w:lang w:val="es-MX"/>
        </w:rPr>
        <w:t>¿Se pueden sobrecargar los constructores estáticos?</w:t>
      </w:r>
      <w:r w:rsidR="00F13BC6" w:rsidRPr="009E5F2D">
        <w:rPr>
          <w:sz w:val="28"/>
          <w:lang w:val="es-MX"/>
        </w:rPr>
        <w:t xml:space="preserve"> </w:t>
      </w:r>
    </w:p>
    <w:p w:rsidR="008C05B0" w:rsidRPr="00F13BC6" w:rsidRDefault="009E5F2D" w:rsidP="00A253CB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F13BC6">
        <w:rPr>
          <w:sz w:val="28"/>
          <w:lang w:val="es-MX"/>
        </w:rPr>
        <w:t xml:space="preserve"> </w:t>
      </w:r>
      <w:r w:rsidR="000A020D" w:rsidRPr="00F13BC6">
        <w:rPr>
          <w:sz w:val="28"/>
          <w:lang w:val="es-MX"/>
        </w:rPr>
        <w:t xml:space="preserve"> </w:t>
      </w:r>
      <w:r w:rsidRPr="00F13BC6">
        <w:rPr>
          <w:sz w:val="28"/>
          <w:lang w:val="es-MX"/>
        </w:rPr>
        <w:t>¿Se puede llamar a un constructor estático con el operador “</w:t>
      </w:r>
      <w:proofErr w:type="spellStart"/>
      <w:r w:rsidRPr="00F13BC6">
        <w:rPr>
          <w:sz w:val="28"/>
          <w:lang w:val="es-MX"/>
        </w:rPr>
        <w:t>this</w:t>
      </w:r>
      <w:proofErr w:type="spellEnd"/>
      <w:r w:rsidRPr="00F13BC6">
        <w:rPr>
          <w:sz w:val="28"/>
          <w:lang w:val="es-MX"/>
        </w:rPr>
        <w:t xml:space="preserve">”? </w:t>
      </w:r>
    </w:p>
    <w:p w:rsidR="00EA2F43" w:rsidRPr="00EA2F43" w:rsidRDefault="000A020D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8C05B0">
        <w:rPr>
          <w:sz w:val="28"/>
          <w:lang w:val="es-MX"/>
        </w:rPr>
        <w:t>¿Se puede llamar a constructores de otras clases con el operador “</w:t>
      </w:r>
      <w:proofErr w:type="spellStart"/>
      <w:r w:rsidRPr="008C05B0">
        <w:rPr>
          <w:sz w:val="28"/>
          <w:lang w:val="es-MX"/>
        </w:rPr>
        <w:t>this</w:t>
      </w:r>
      <w:proofErr w:type="spellEnd"/>
      <w:r w:rsidRPr="008C05B0">
        <w:rPr>
          <w:sz w:val="28"/>
          <w:lang w:val="es-MX"/>
        </w:rPr>
        <w:t xml:space="preserve">”? </w:t>
      </w:r>
      <w:r w:rsidR="008C05B0" w:rsidRPr="008C05B0">
        <w:rPr>
          <w:sz w:val="28"/>
          <w:lang w:val="es-MX"/>
        </w:rPr>
        <w:tab/>
      </w:r>
    </w:p>
    <w:p w:rsidR="008C05B0" w:rsidRPr="008C05B0" w:rsidRDefault="00EA2F43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 xml:space="preserve"> ¿Se puede sobrecargar a un constructor privado?</w:t>
      </w:r>
    </w:p>
    <w:p w:rsidR="009E5F2D" w:rsidRPr="008C05B0" w:rsidRDefault="008C05B0" w:rsidP="00F13BC6">
      <w:pPr>
        <w:pStyle w:val="Prrafodelista"/>
        <w:numPr>
          <w:ilvl w:val="0"/>
          <w:numId w:val="1"/>
        </w:numPr>
        <w:rPr>
          <w:sz w:val="28"/>
          <w:lang w:val="es-MX"/>
        </w:rPr>
      </w:pPr>
      <w:r>
        <w:rPr>
          <w:sz w:val="28"/>
          <w:lang w:val="es-MX"/>
        </w:rPr>
        <w:t xml:space="preserve"> ¿Existe alguna alternativa al operador “</w:t>
      </w:r>
      <w:proofErr w:type="spellStart"/>
      <w:r>
        <w:rPr>
          <w:sz w:val="28"/>
          <w:lang w:val="es-MX"/>
        </w:rPr>
        <w:t>this</w:t>
      </w:r>
      <w:proofErr w:type="spellEnd"/>
      <w:r>
        <w:rPr>
          <w:sz w:val="28"/>
          <w:lang w:val="es-MX"/>
        </w:rPr>
        <w:t>” a la hora de evitar repetir código o tareas en común entre los constructores? ¿Cuál?</w:t>
      </w:r>
    </w:p>
    <w:p w:rsidR="008B4486" w:rsidRDefault="00293806" w:rsidP="00641FAF">
      <w:pPr>
        <w:pStyle w:val="Prrafodelista"/>
        <w:numPr>
          <w:ilvl w:val="0"/>
          <w:numId w:val="1"/>
        </w:numPr>
        <w:rPr>
          <w:sz w:val="28"/>
          <w:lang w:val="es-MX"/>
        </w:rPr>
      </w:pPr>
      <w:r w:rsidRPr="007A3C35">
        <w:rPr>
          <w:sz w:val="28"/>
          <w:lang w:val="es-MX"/>
        </w:rPr>
        <w:t>Indique</w:t>
      </w:r>
      <w:r w:rsidR="007A3C35" w:rsidRPr="007A3C35">
        <w:rPr>
          <w:sz w:val="28"/>
          <w:lang w:val="es-MX"/>
        </w:rPr>
        <w:t xml:space="preserve"> tres</w:t>
      </w:r>
      <w:r w:rsidRPr="007A3C35">
        <w:rPr>
          <w:sz w:val="28"/>
          <w:lang w:val="es-MX"/>
        </w:rPr>
        <w:t xml:space="preserve"> ejemplos </w:t>
      </w:r>
      <w:r w:rsidR="007A3C35" w:rsidRPr="007A3C35">
        <w:rPr>
          <w:sz w:val="28"/>
          <w:lang w:val="es-MX"/>
        </w:rPr>
        <w:t xml:space="preserve">distintos </w:t>
      </w:r>
      <w:r w:rsidRPr="007A3C35">
        <w:rPr>
          <w:sz w:val="28"/>
          <w:lang w:val="es-MX"/>
        </w:rPr>
        <w:t>de sobrecargas para el constructor de la clase Persona</w:t>
      </w:r>
      <w:r w:rsidR="007A3C35" w:rsidRPr="007A3C35">
        <w:rPr>
          <w:sz w:val="28"/>
          <w:lang w:val="es-MX"/>
        </w:rPr>
        <w:t xml:space="preserve"> sin repetir el criterio utilizado (ej. Cambiar el número de parámetros sólo se puede usar una vez):</w:t>
      </w:r>
      <w:r w:rsidR="007A3C35" w:rsidRPr="007A3C35">
        <w:rPr>
          <w:sz w:val="28"/>
          <w:lang w:val="es-MX"/>
        </w:rPr>
        <w:br/>
      </w:r>
      <w:proofErr w:type="spellStart"/>
      <w:r w:rsidR="007A3C35" w:rsidRPr="007A3C35">
        <w:rPr>
          <w:color w:val="0000FF"/>
          <w:sz w:val="28"/>
          <w:lang w:val="es-MX"/>
        </w:rPr>
        <w:t>public</w:t>
      </w:r>
      <w:proofErr w:type="spellEnd"/>
      <w:r w:rsidR="007A3C35" w:rsidRPr="007A3C35">
        <w:rPr>
          <w:sz w:val="28"/>
          <w:lang w:val="es-MX"/>
        </w:rPr>
        <w:t xml:space="preserve"> </w:t>
      </w:r>
      <w:r w:rsidR="007A3C35" w:rsidRPr="007A3C35">
        <w:rPr>
          <w:color w:val="33CCCC"/>
          <w:sz w:val="28"/>
          <w:lang w:val="es-MX"/>
        </w:rPr>
        <w:t>Persona</w:t>
      </w:r>
      <w:r w:rsidR="007A3C35" w:rsidRPr="007A3C35">
        <w:rPr>
          <w:sz w:val="28"/>
          <w:lang w:val="es-MX"/>
        </w:rPr>
        <w:t xml:space="preserve"> (</w:t>
      </w:r>
      <w:proofErr w:type="spellStart"/>
      <w:r w:rsidR="007A3C35" w:rsidRPr="007A3C35">
        <w:rPr>
          <w:color w:val="0000FF"/>
          <w:sz w:val="28"/>
          <w:lang w:val="es-MX"/>
        </w:rPr>
        <w:t>string</w:t>
      </w:r>
      <w:proofErr w:type="spellEnd"/>
      <w:r w:rsidR="007A3C35" w:rsidRPr="007A3C35">
        <w:rPr>
          <w:sz w:val="28"/>
          <w:lang w:val="es-MX"/>
        </w:rPr>
        <w:t xml:space="preserve"> nombre, </w:t>
      </w:r>
      <w:proofErr w:type="spellStart"/>
      <w:r w:rsidR="007A3C35" w:rsidRPr="007A3C35">
        <w:rPr>
          <w:color w:val="0000FF"/>
          <w:sz w:val="28"/>
          <w:lang w:val="es-MX"/>
        </w:rPr>
        <w:t>string</w:t>
      </w:r>
      <w:proofErr w:type="spellEnd"/>
      <w:r w:rsidR="007A3C35" w:rsidRPr="007A3C35">
        <w:rPr>
          <w:sz w:val="28"/>
          <w:lang w:val="es-MX"/>
        </w:rPr>
        <w:t xml:space="preserve"> apellido, </w:t>
      </w:r>
      <w:proofErr w:type="spellStart"/>
      <w:r w:rsidR="007A3C35" w:rsidRPr="007A3C35">
        <w:rPr>
          <w:color w:val="0000FF"/>
          <w:sz w:val="28"/>
          <w:lang w:val="es-MX"/>
        </w:rPr>
        <w:t>int</w:t>
      </w:r>
      <w:proofErr w:type="spellEnd"/>
      <w:r w:rsidR="007A3C35" w:rsidRPr="007A3C35">
        <w:rPr>
          <w:sz w:val="28"/>
          <w:lang w:val="es-MX"/>
        </w:rPr>
        <w:t xml:space="preserve"> edad) {}</w:t>
      </w:r>
    </w:p>
    <w:p w:rsidR="008B4486" w:rsidRDefault="00345515" w:rsidP="008B4486">
      <w:pPr>
        <w:rPr>
          <w:sz w:val="28"/>
          <w:lang w:val="es-MX"/>
        </w:rPr>
      </w:pPr>
      <w:r>
        <w:rPr>
          <w:sz w:val="28"/>
          <w:lang w:val="es-MX"/>
        </w:rPr>
        <w:lastRenderedPageBreak/>
        <w:t>1)</w:t>
      </w:r>
      <w:r w:rsidR="00795CF8">
        <w:rPr>
          <w:sz w:val="28"/>
          <w:lang w:val="es-MX"/>
        </w:rPr>
        <w:t xml:space="preserve"> Compilación</w:t>
      </w:r>
    </w:p>
    <w:p w:rsidR="00345515" w:rsidRDefault="00345515" w:rsidP="008B4486">
      <w:pPr>
        <w:rPr>
          <w:sz w:val="28"/>
          <w:lang w:val="es-MX"/>
        </w:rPr>
      </w:pPr>
      <w:r>
        <w:rPr>
          <w:sz w:val="28"/>
          <w:lang w:val="es-MX"/>
        </w:rPr>
        <w:t>2)</w:t>
      </w:r>
      <w:r w:rsidR="00795CF8">
        <w:rPr>
          <w:sz w:val="28"/>
          <w:lang w:val="es-MX"/>
        </w:rPr>
        <w:t xml:space="preserve"> </w:t>
      </w:r>
      <w:r>
        <w:rPr>
          <w:sz w:val="28"/>
          <w:lang w:val="es-MX"/>
        </w:rPr>
        <w:t>Si</w:t>
      </w:r>
    </w:p>
    <w:p w:rsidR="00345515" w:rsidRDefault="00345515" w:rsidP="008B4486">
      <w:pPr>
        <w:rPr>
          <w:sz w:val="28"/>
          <w:lang w:val="es-MX"/>
        </w:rPr>
      </w:pPr>
      <w:r>
        <w:rPr>
          <w:sz w:val="28"/>
          <w:lang w:val="es-MX"/>
        </w:rPr>
        <w:t>3)</w:t>
      </w:r>
      <w:r w:rsidR="00795CF8">
        <w:rPr>
          <w:sz w:val="28"/>
          <w:lang w:val="es-MX"/>
        </w:rPr>
        <w:t xml:space="preserve"> </w:t>
      </w:r>
      <w:r>
        <w:rPr>
          <w:sz w:val="28"/>
          <w:lang w:val="es-MX"/>
        </w:rPr>
        <w:t>No</w:t>
      </w:r>
    </w:p>
    <w:p w:rsidR="00795CF8" w:rsidRDefault="00795CF8" w:rsidP="008B4486">
      <w:pPr>
        <w:rPr>
          <w:sz w:val="28"/>
          <w:lang w:val="es-MX"/>
        </w:rPr>
      </w:pPr>
      <w:r>
        <w:rPr>
          <w:sz w:val="28"/>
          <w:lang w:val="es-MX"/>
        </w:rPr>
        <w:t>4)</w:t>
      </w:r>
      <w:r w:rsidR="00622968">
        <w:rPr>
          <w:sz w:val="28"/>
          <w:lang w:val="es-MX"/>
        </w:rPr>
        <w:t xml:space="preserve"> </w:t>
      </w:r>
      <w:r w:rsidR="00350D65">
        <w:rPr>
          <w:sz w:val="28"/>
          <w:lang w:val="es-MX"/>
        </w:rPr>
        <w:t>No</w:t>
      </w:r>
    </w:p>
    <w:p w:rsidR="00350D65" w:rsidRDefault="00350D65" w:rsidP="008B4486">
      <w:pPr>
        <w:rPr>
          <w:sz w:val="28"/>
          <w:lang w:val="es-MX"/>
        </w:rPr>
      </w:pPr>
      <w:r>
        <w:rPr>
          <w:sz w:val="28"/>
          <w:lang w:val="es-MX"/>
        </w:rPr>
        <w:t>5)</w:t>
      </w:r>
      <w:r w:rsidR="00622968">
        <w:rPr>
          <w:sz w:val="28"/>
          <w:lang w:val="es-MX"/>
        </w:rPr>
        <w:t xml:space="preserve"> </w:t>
      </w:r>
      <w:r>
        <w:rPr>
          <w:sz w:val="28"/>
          <w:lang w:val="es-MX"/>
        </w:rPr>
        <w:t>Opcionales</w:t>
      </w:r>
    </w:p>
    <w:p w:rsidR="00350D65" w:rsidRDefault="00350D65" w:rsidP="008B4486">
      <w:pPr>
        <w:rPr>
          <w:sz w:val="28"/>
          <w:lang w:val="es-MX"/>
        </w:rPr>
      </w:pPr>
      <w:r>
        <w:rPr>
          <w:sz w:val="28"/>
          <w:lang w:val="es-MX"/>
        </w:rPr>
        <w:t xml:space="preserve">6) Orden, tipo y/o </w:t>
      </w:r>
      <w:r w:rsidR="00622968">
        <w:rPr>
          <w:sz w:val="28"/>
          <w:lang w:val="es-MX"/>
        </w:rPr>
        <w:t>número</w:t>
      </w:r>
      <w:r>
        <w:rPr>
          <w:sz w:val="28"/>
          <w:lang w:val="es-MX"/>
        </w:rPr>
        <w:t>.</w:t>
      </w:r>
    </w:p>
    <w:p w:rsidR="00622968" w:rsidRPr="00CB44A3" w:rsidRDefault="00622968" w:rsidP="008B4486">
      <w:pPr>
        <w:rPr>
          <w:sz w:val="28"/>
          <w:lang w:val="es-MX"/>
        </w:rPr>
      </w:pPr>
      <w:r>
        <w:rPr>
          <w:sz w:val="28"/>
          <w:lang w:val="es-MX"/>
        </w:rPr>
        <w:t>7)</w:t>
      </w:r>
      <w:r>
        <w:rPr>
          <w:sz w:val="28"/>
          <w:u w:val="single"/>
          <w:lang w:val="es-MX"/>
        </w:rPr>
        <w:t xml:space="preserve"> </w:t>
      </w:r>
      <w:r w:rsidRPr="00CB44A3">
        <w:rPr>
          <w:sz w:val="28"/>
          <w:lang w:val="es-MX"/>
        </w:rPr>
        <w:t xml:space="preserve">Vamos llamando al </w:t>
      </w:r>
      <w:r w:rsidR="00CB44A3" w:rsidRPr="00CB44A3">
        <w:rPr>
          <w:sz w:val="28"/>
          <w:lang w:val="es-MX"/>
        </w:rPr>
        <w:t>más</w:t>
      </w:r>
      <w:r w:rsidRPr="00CB44A3">
        <w:rPr>
          <w:sz w:val="28"/>
          <w:lang w:val="es-MX"/>
        </w:rPr>
        <w:t xml:space="preserve"> complejo a partir del </w:t>
      </w:r>
      <w:r w:rsidR="00CB44A3" w:rsidRPr="00CB44A3">
        <w:rPr>
          <w:sz w:val="28"/>
          <w:lang w:val="es-MX"/>
        </w:rPr>
        <w:t>más</w:t>
      </w:r>
      <w:r w:rsidRPr="00CB44A3">
        <w:rPr>
          <w:sz w:val="28"/>
          <w:lang w:val="es-MX"/>
        </w:rPr>
        <w:t xml:space="preserve"> simple.</w:t>
      </w:r>
    </w:p>
    <w:p w:rsidR="00622968" w:rsidRDefault="00622968" w:rsidP="008B4486">
      <w:pPr>
        <w:rPr>
          <w:sz w:val="28"/>
          <w:u w:val="single"/>
          <w:lang w:val="es-MX"/>
        </w:rPr>
      </w:pPr>
      <w:r>
        <w:rPr>
          <w:sz w:val="28"/>
          <w:u w:val="single"/>
          <w:lang w:val="es-MX"/>
        </w:rPr>
        <w:t>8)</w:t>
      </w:r>
      <w:r w:rsidR="00CB44A3">
        <w:rPr>
          <w:sz w:val="28"/>
          <w:u w:val="single"/>
          <w:lang w:val="es-MX"/>
        </w:rPr>
        <w:t xml:space="preserve"> </w:t>
      </w:r>
      <w:r w:rsidR="00CB44A3" w:rsidRPr="00CB44A3">
        <w:rPr>
          <w:sz w:val="28"/>
          <w:lang w:val="es-MX"/>
        </w:rPr>
        <w:t>No se puede</w:t>
      </w:r>
    </w:p>
    <w:p w:rsidR="00CB44A3" w:rsidRDefault="00CB44A3" w:rsidP="008B4486">
      <w:pPr>
        <w:rPr>
          <w:sz w:val="28"/>
          <w:u w:val="single"/>
          <w:lang w:val="es-MX"/>
        </w:rPr>
      </w:pPr>
      <w:r>
        <w:rPr>
          <w:sz w:val="28"/>
          <w:u w:val="single"/>
          <w:lang w:val="es-MX"/>
        </w:rPr>
        <w:t>9)</w:t>
      </w:r>
    </w:p>
    <w:p w:rsidR="00CB44A3" w:rsidRDefault="00CB44A3" w:rsidP="008B4486">
      <w:pPr>
        <w:rPr>
          <w:sz w:val="28"/>
          <w:u w:val="single"/>
          <w:lang w:val="es-MX"/>
        </w:rPr>
      </w:pPr>
      <w:r>
        <w:rPr>
          <w:sz w:val="28"/>
          <w:u w:val="single"/>
          <w:lang w:val="es-MX"/>
        </w:rPr>
        <w:t>10)</w:t>
      </w:r>
    </w:p>
    <w:p w:rsidR="00CB44A3" w:rsidRDefault="00CB44A3" w:rsidP="008B4486">
      <w:pPr>
        <w:rPr>
          <w:sz w:val="28"/>
          <w:lang w:val="es-MX"/>
        </w:rPr>
      </w:pPr>
      <w:r>
        <w:rPr>
          <w:sz w:val="28"/>
          <w:u w:val="single"/>
          <w:lang w:val="es-MX"/>
        </w:rPr>
        <w:t xml:space="preserve">11) </w:t>
      </w:r>
      <w:r w:rsidRPr="00CB44A3">
        <w:rPr>
          <w:sz w:val="28"/>
          <w:lang w:val="es-MX"/>
        </w:rPr>
        <w:t>No, se llama solo y no tiene argumentos por lo que no se puede sobrecargar</w:t>
      </w:r>
    </w:p>
    <w:p w:rsidR="00105A1C" w:rsidRDefault="00105A1C" w:rsidP="008B4486">
      <w:pPr>
        <w:rPr>
          <w:sz w:val="28"/>
          <w:lang w:val="es-MX"/>
        </w:rPr>
      </w:pPr>
      <w:r>
        <w:rPr>
          <w:sz w:val="28"/>
          <w:lang w:val="es-MX"/>
        </w:rPr>
        <w:t>12)</w:t>
      </w:r>
      <w:r w:rsidR="00950EC4">
        <w:rPr>
          <w:sz w:val="28"/>
          <w:lang w:val="es-MX"/>
        </w:rPr>
        <w:t xml:space="preserve"> </w:t>
      </w:r>
      <w:r>
        <w:rPr>
          <w:sz w:val="28"/>
          <w:lang w:val="es-MX"/>
        </w:rPr>
        <w:t>No</w:t>
      </w:r>
    </w:p>
    <w:p w:rsidR="00D939EF" w:rsidRDefault="00D939EF" w:rsidP="008B4486">
      <w:pPr>
        <w:rPr>
          <w:sz w:val="28"/>
          <w:lang w:val="es-MX"/>
        </w:rPr>
      </w:pPr>
      <w:r>
        <w:rPr>
          <w:sz w:val="28"/>
          <w:lang w:val="es-MX"/>
        </w:rPr>
        <w:t>13)</w:t>
      </w:r>
      <w:r w:rsidR="00950EC4">
        <w:rPr>
          <w:sz w:val="28"/>
          <w:lang w:val="es-MX"/>
        </w:rPr>
        <w:t xml:space="preserve"> No</w:t>
      </w:r>
      <w:r w:rsidR="00C359DD">
        <w:rPr>
          <w:sz w:val="28"/>
          <w:lang w:val="es-MX"/>
        </w:rPr>
        <w:t>, solo se pueden llamar sobrecargas de constructores de la misma clase.</w:t>
      </w:r>
    </w:p>
    <w:p w:rsidR="00653D29" w:rsidRDefault="00653D29" w:rsidP="008B4486">
      <w:pPr>
        <w:rPr>
          <w:sz w:val="28"/>
          <w:lang w:val="es-MX"/>
        </w:rPr>
      </w:pPr>
      <w:r>
        <w:rPr>
          <w:sz w:val="28"/>
          <w:lang w:val="es-MX"/>
        </w:rPr>
        <w:t>14)</w:t>
      </w:r>
      <w:r w:rsidR="00C359DD">
        <w:rPr>
          <w:sz w:val="28"/>
          <w:lang w:val="es-MX"/>
        </w:rPr>
        <w:t xml:space="preserve"> Si se puede. No se puede llamar fuera de la clase.</w:t>
      </w:r>
    </w:p>
    <w:p w:rsidR="00C359DD" w:rsidRDefault="00C359DD" w:rsidP="008B4486">
      <w:pPr>
        <w:rPr>
          <w:sz w:val="28"/>
          <w:lang w:val="es-MX"/>
        </w:rPr>
      </w:pPr>
      <w:r>
        <w:rPr>
          <w:sz w:val="28"/>
          <w:lang w:val="es-MX"/>
        </w:rPr>
        <w:t>15)</w:t>
      </w:r>
      <w:r w:rsidR="00827646">
        <w:rPr>
          <w:sz w:val="28"/>
          <w:lang w:val="es-MX"/>
        </w:rPr>
        <w:t xml:space="preserve"> Crear un método con esa lógica y llamarlo.</w:t>
      </w:r>
    </w:p>
    <w:p w:rsidR="009739DE" w:rsidRPr="00E501BC" w:rsidRDefault="009739DE" w:rsidP="008B4486">
      <w:pPr>
        <w:rPr>
          <w:sz w:val="28"/>
          <w:u w:val="single"/>
        </w:rPr>
      </w:pPr>
      <w:r w:rsidRPr="00E501BC">
        <w:rPr>
          <w:sz w:val="28"/>
        </w:rPr>
        <w:t>16)</w:t>
      </w:r>
      <w:r w:rsidR="00E501BC" w:rsidRPr="00E501BC">
        <w:rPr>
          <w:sz w:val="28"/>
        </w:rPr>
        <w:t xml:space="preserve"> </w:t>
      </w:r>
      <w:proofErr w:type="gramStart"/>
      <w:r w:rsidR="00E501BC" w:rsidRPr="00E501BC">
        <w:rPr>
          <w:color w:val="0000FF"/>
          <w:sz w:val="28"/>
        </w:rPr>
        <w:t>public</w:t>
      </w:r>
      <w:proofErr w:type="gramEnd"/>
      <w:r w:rsidR="00E501BC" w:rsidRPr="00E501BC">
        <w:rPr>
          <w:sz w:val="28"/>
        </w:rPr>
        <w:t xml:space="preserve"> </w:t>
      </w:r>
      <w:r w:rsidR="00E501BC" w:rsidRPr="00E501BC">
        <w:rPr>
          <w:color w:val="33CCCC"/>
          <w:sz w:val="28"/>
        </w:rPr>
        <w:t>Persona</w:t>
      </w:r>
      <w:r w:rsidR="00E501BC" w:rsidRPr="00E501BC">
        <w:rPr>
          <w:sz w:val="28"/>
        </w:rPr>
        <w:t xml:space="preserve"> (</w:t>
      </w:r>
      <w:r w:rsidR="00E501BC" w:rsidRPr="00E501BC">
        <w:rPr>
          <w:color w:val="0000FF"/>
          <w:sz w:val="28"/>
        </w:rPr>
        <w:t>string</w:t>
      </w:r>
      <w:r w:rsidR="00E501BC" w:rsidRPr="00E501BC">
        <w:rPr>
          <w:sz w:val="28"/>
        </w:rPr>
        <w:t xml:space="preserve"> </w:t>
      </w:r>
      <w:proofErr w:type="spellStart"/>
      <w:r w:rsidR="00E501BC" w:rsidRPr="00E501BC">
        <w:rPr>
          <w:sz w:val="28"/>
        </w:rPr>
        <w:t>nombre</w:t>
      </w:r>
      <w:proofErr w:type="spellEnd"/>
      <w:r w:rsidR="00E501BC" w:rsidRPr="00E501BC">
        <w:rPr>
          <w:sz w:val="28"/>
        </w:rPr>
        <w:t xml:space="preserve">, </w:t>
      </w:r>
      <w:r w:rsidR="00E501BC" w:rsidRPr="00E501BC">
        <w:rPr>
          <w:color w:val="0000FF"/>
          <w:sz w:val="28"/>
        </w:rPr>
        <w:t>string</w:t>
      </w:r>
      <w:r w:rsidR="00E501BC" w:rsidRPr="00E501BC">
        <w:rPr>
          <w:sz w:val="28"/>
        </w:rPr>
        <w:t xml:space="preserve"> </w:t>
      </w:r>
      <w:proofErr w:type="spellStart"/>
      <w:r w:rsidR="00E501BC" w:rsidRPr="00E501BC">
        <w:rPr>
          <w:sz w:val="28"/>
        </w:rPr>
        <w:t>apellido</w:t>
      </w:r>
      <w:proofErr w:type="spellEnd"/>
      <w:r w:rsidR="00E501BC" w:rsidRPr="00E501BC">
        <w:rPr>
          <w:sz w:val="28"/>
        </w:rPr>
        <w:t xml:space="preserve">, </w:t>
      </w:r>
      <w:proofErr w:type="spellStart"/>
      <w:r w:rsidR="00E501BC" w:rsidRPr="00E501BC">
        <w:rPr>
          <w:color w:val="0000FF"/>
          <w:sz w:val="28"/>
        </w:rPr>
        <w:t>int</w:t>
      </w:r>
      <w:proofErr w:type="spellEnd"/>
      <w:r w:rsidR="00E501BC" w:rsidRPr="00E501BC">
        <w:rPr>
          <w:sz w:val="28"/>
        </w:rPr>
        <w:t xml:space="preserve"> </w:t>
      </w:r>
      <w:proofErr w:type="spellStart"/>
      <w:r w:rsidR="00E501BC" w:rsidRPr="00E501BC">
        <w:rPr>
          <w:sz w:val="28"/>
        </w:rPr>
        <w:t>edad</w:t>
      </w:r>
      <w:proofErr w:type="spellEnd"/>
      <w:r w:rsidR="00E501BC">
        <w:rPr>
          <w:sz w:val="28"/>
        </w:rPr>
        <w:t xml:space="preserve">, </w:t>
      </w:r>
      <w:r w:rsidR="00E501BC" w:rsidRPr="00E501BC">
        <w:rPr>
          <w:color w:val="0000FF"/>
          <w:sz w:val="28"/>
        </w:rPr>
        <w:t>string</w:t>
      </w:r>
      <w:bookmarkStart w:id="0" w:name="_GoBack"/>
      <w:bookmarkEnd w:id="0"/>
      <w:r w:rsidR="00E501BC" w:rsidRPr="00E501BC">
        <w:rPr>
          <w:sz w:val="28"/>
        </w:rPr>
        <w:t xml:space="preserve"> </w:t>
      </w:r>
      <w:proofErr w:type="spellStart"/>
      <w:r w:rsidR="00E501BC" w:rsidRPr="00E501BC">
        <w:rPr>
          <w:sz w:val="28"/>
        </w:rPr>
        <w:t>dni</w:t>
      </w:r>
      <w:proofErr w:type="spellEnd"/>
      <w:r w:rsidR="00E501BC" w:rsidRPr="00E501BC">
        <w:rPr>
          <w:sz w:val="28"/>
        </w:rPr>
        <w:t>) {}</w:t>
      </w:r>
    </w:p>
    <w:p w:rsidR="00350D65" w:rsidRPr="00E501BC" w:rsidRDefault="00350D65" w:rsidP="008B4486">
      <w:pPr>
        <w:rPr>
          <w:sz w:val="28"/>
        </w:rPr>
      </w:pPr>
    </w:p>
    <w:sectPr w:rsidR="00350D65" w:rsidRPr="00E501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C257C"/>
    <w:multiLevelType w:val="hybridMultilevel"/>
    <w:tmpl w:val="5E5A1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64D21"/>
    <w:multiLevelType w:val="hybridMultilevel"/>
    <w:tmpl w:val="4AF4F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A4AE5"/>
    <w:multiLevelType w:val="hybridMultilevel"/>
    <w:tmpl w:val="EA8EEFA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6A186C"/>
    <w:multiLevelType w:val="hybridMultilevel"/>
    <w:tmpl w:val="496E78D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D8B34E6"/>
    <w:multiLevelType w:val="hybridMultilevel"/>
    <w:tmpl w:val="B7D04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B5320D"/>
    <w:multiLevelType w:val="hybridMultilevel"/>
    <w:tmpl w:val="D3B8BB52"/>
    <w:lvl w:ilvl="0" w:tplc="F1B427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B242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AA47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C200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4D1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BA2C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84D0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6A1C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ECD7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E549AE"/>
    <w:multiLevelType w:val="hybridMultilevel"/>
    <w:tmpl w:val="B9DEEC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3504423"/>
    <w:multiLevelType w:val="hybridMultilevel"/>
    <w:tmpl w:val="849CF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3A1F3C"/>
    <w:multiLevelType w:val="hybridMultilevel"/>
    <w:tmpl w:val="117E72F4"/>
    <w:lvl w:ilvl="0" w:tplc="8F902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F6AD1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7A24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94AE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AE87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6563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9816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ED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5FEE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789A70A6"/>
    <w:multiLevelType w:val="hybridMultilevel"/>
    <w:tmpl w:val="5FC2189A"/>
    <w:lvl w:ilvl="0" w:tplc="02F836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FC26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2ACA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A6F3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7E85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404C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44C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E09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A065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9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7B4"/>
    <w:rsid w:val="00093F06"/>
    <w:rsid w:val="000A020D"/>
    <w:rsid w:val="00105A1C"/>
    <w:rsid w:val="001F6DF4"/>
    <w:rsid w:val="002858C0"/>
    <w:rsid w:val="00293806"/>
    <w:rsid w:val="00345515"/>
    <w:rsid w:val="00350D65"/>
    <w:rsid w:val="0038600C"/>
    <w:rsid w:val="0038690F"/>
    <w:rsid w:val="003A47B4"/>
    <w:rsid w:val="004A6E53"/>
    <w:rsid w:val="00622968"/>
    <w:rsid w:val="00653D29"/>
    <w:rsid w:val="00764B80"/>
    <w:rsid w:val="00795CF8"/>
    <w:rsid w:val="007A3C35"/>
    <w:rsid w:val="00827646"/>
    <w:rsid w:val="008B4486"/>
    <w:rsid w:val="008C05B0"/>
    <w:rsid w:val="00950EC4"/>
    <w:rsid w:val="009739DE"/>
    <w:rsid w:val="009E5F2D"/>
    <w:rsid w:val="00A97CD4"/>
    <w:rsid w:val="00C359DD"/>
    <w:rsid w:val="00CB44A3"/>
    <w:rsid w:val="00D939EF"/>
    <w:rsid w:val="00E33038"/>
    <w:rsid w:val="00E501BC"/>
    <w:rsid w:val="00EA2F43"/>
    <w:rsid w:val="00F1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B1CDE-D92A-42D3-ADC2-9A5FA880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0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47B4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3A47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3A4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A02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02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02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7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152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6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</dc:creator>
  <cp:keywords/>
  <dc:description/>
  <cp:lastModifiedBy>alumno</cp:lastModifiedBy>
  <cp:revision>16</cp:revision>
  <dcterms:created xsi:type="dcterms:W3CDTF">2019-03-23T20:52:00Z</dcterms:created>
  <dcterms:modified xsi:type="dcterms:W3CDTF">2019-04-04T22:20:00Z</dcterms:modified>
</cp:coreProperties>
</file>