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QAVELIX MASTER PROMPT - PHASE 01</w:t>
      </w:r>
    </w:p>
    <w:p>
      <w:r>
        <w:rPr>
          <w:sz w:val="22"/>
        </w:rPr>
        <w:t>PROJECT: QAVELIX</w:t>
        <w:br/>
        <w:br/>
        <w:t>IMPORTANT EXECUTION RULES</w:t>
        <w:br/>
        <w:br/>
        <w:t>This document is one phase of the same project.</w:t>
        <w:br/>
        <w:t>Always preserve every requirement implemented previously.</w:t>
        <w:br/>
        <w:t>Never replace previous work unless necessary to fix bugs.</w:t>
        <w:br/>
        <w:t>Do not jump to future phases.</w:t>
        <w:br/>
        <w:br/>
        <w:t>After completing this phase:</w:t>
        <w:br/>
        <w:t>1. Run lint/build/tests relevant to this phase.</w:t>
        <w:br/>
        <w:t>2. Fix issues.</w:t>
        <w:br/>
        <w:t>3. Summarize completed work.</w:t>
        <w:br/>
        <w:t>4. STOP.</w:t>
        <w:br/>
        <w:t>5. Wait for the user to type exactly:</w:t>
        <w:br/>
        <w:br/>
        <w:t>CONTINUE</w:t>
        <w:br/>
        <w:br/>
        <w:t>PHASE OBJECTIVE</w:t>
        <w:br/>
        <w:br/>
        <w:t>Build the project foundation only: Next.js, TypeScript, Tailwind, ESLint, Prettier, folder architecture, i18n (en, pt-BR, es), environment validation, Docker-ready structure, Git-ready repository, Vercel-ready configuration, security headers, README. Do NOT implement FFmpeg, payments, ads, or user accounts. At the end: verify, fix issues, STOP and wait for the exact command CONTINUE.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