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anh-mục-nghiên-cứu-khoa-học"/>
      <w:r>
        <w:t xml:space="preserve">Danh mục Nghiên cứu khoa học</w:t>
      </w:r>
      <w:bookmarkEnd w:id="20"/>
    </w:p>
    <w:p>
      <w:pPr>
        <w:pStyle w:val="FirstParagraph"/>
      </w:pPr>
      <w:r>
        <w:rPr>
          <w:b/>
        </w:rPr>
        <w:t xml:space="preserve">Research question + baseline + evidence + phân tích</w:t>
      </w:r>
    </w:p>
    <w:p>
      <w:pPr>
        <w:pStyle w:val="BodyText"/>
      </w:pPr>
      <w:r>
        <w:t xml:space="preserve">Engineering &amp; Research Mentoring Program (Lucero) · Phiên bản 1.6.0 · 2026-08-23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/>
        </w:rPr>
        <w:t xml:space="preserve">R = Nghiên cứu khoa học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2---digital-arithmetic-dsp-hardware"/>
      <w:r>
        <w:t xml:space="preserve">A2 - Digital Arithmetic &amp; DSP Hardware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A2-R01</w:t>
            </w:r>
          </w:p>
        </w:tc>
        <w:tc>
          <w:p>
            <w:pPr>
              <w:pStyle w:val="Compact"/>
              <w:jc w:val="left"/>
            </w:pPr>
            <w:r>
              <w:t xml:space="preserve">Hardware design-space exploration cho fixed-point datapath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A2-T-level baseline; scripting; controlled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sweep; Pareto analysis; research report/paper-ready figures.</w:t>
            </w:r>
          </w:p>
        </w:tc>
      </w:tr>
    </w:tbl>
    <w:p>
      <w:pPr>
        <w:pStyle w:val="Heading3"/>
      </w:pPr>
      <w:bookmarkStart w:id="23" w:name="X619341cedd99026e22126955fcc3a45ffe3bc94"/>
      <w:r>
        <w:t xml:space="preserve">A2-R01 - Hardware design-space exploration cho fixed-point datapath</w:t>
      </w:r>
      <w:bookmarkEnd w:id="2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 Design-Space Exploration for Fixed-Point Datapaths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Quantify accuracy-area-timing-throughput trade-off across architecture/precision.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A2-T-level baseline; scripting; controlled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sweep; Pareto analysis; research report/paper-ready figures.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Optimization/search method nếu baseline sweep đã chắc.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2"/>
      </w:pPr>
      <w:bookmarkStart w:id="24" w:name="a4---asic-design-physical-implementation"/>
      <w:r>
        <w:t xml:space="preserve">A4 - ASIC Design &amp; Physical Implementation</w:t>
      </w:r>
      <w:bookmarkEnd w:id="2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A4-R01</w:t>
            </w:r>
          </w:p>
        </w:tc>
        <w:tc>
          <w:p>
            <w:pPr>
              <w:pStyle w:val="Compact"/>
              <w:jc w:val="left"/>
            </w:pPr>
            <w:r>
              <w:t xml:space="preserve">Design-space exploration cho một Digital IP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Reproducible ASIC flow + scripting +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Automated experiments; statistical/controlled analysis; research report.</w:t>
            </w:r>
          </w:p>
        </w:tc>
      </w:tr>
    </w:tbl>
    <w:p>
      <w:pPr>
        <w:pStyle w:val="Heading3"/>
      </w:pPr>
      <w:bookmarkStart w:id="25" w:name="X27b3b6dff51de95f468d4b89b24e8fed01347f2"/>
      <w:r>
        <w:t xml:space="preserve">A4-R01 - Design-space exploration cho một Digital IP</w:t>
      </w:r>
      <w:bookmarkEnd w:id="2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Design-Space Exploration for a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Search architecture/constraint space for PPA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Reproducible ASIC flow + scripting +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Automated experiments; statistical/controlled analysis; research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algorithm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2"/>
      </w:pPr>
      <w:bookmarkStart w:id="26" w:name="Xd82dee846f077e80d9f8273dbc7f4ade1efada1"/>
      <w:r>
        <w:t xml:space="preserve">A5 - Verification, EDA &amp; Reproducible Hardware Development</w:t>
      </w:r>
      <w:bookmarkEnd w:id="2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A5-R01</w:t>
            </w:r>
          </w:p>
        </w:tc>
        <w:tc>
          <w:p>
            <w:pPr>
              <w:pStyle w:val="Compact"/>
              <w:jc w:val="left"/>
            </w:pPr>
            <w:r>
              <w:t xml:space="preserve">Automated PPA regression cho Digital IC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A5-T02 + stable ASIC flow.</w:t>
            </w:r>
          </w:p>
        </w:tc>
        <w:tc>
          <w:p>
            <w:pPr>
              <w:pStyle w:val="Compact"/>
              <w:jc w:val="left"/>
            </w:pPr>
            <w:r>
              <w:t xml:space="preserve">Dataset of commits/configurations; regression thresholds; analysis; research report.</w:t>
            </w:r>
          </w:p>
        </w:tc>
      </w:tr>
    </w:tbl>
    <w:p>
      <w:pPr>
        <w:pStyle w:val="Heading3"/>
      </w:pPr>
      <w:bookmarkStart w:id="27" w:name="Xe3c31df85c109ebac33edb04e54dbbda829366b"/>
      <w:r>
        <w:t xml:space="preserve">A5-R01 - Automated PPA regression cho Digital IC</w:t>
      </w:r>
      <w:bookmarkEnd w:id="2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Automated PPA Regression for Digital IC Development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Detect timing/area/power degradation and relate to source changes.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A5-T02 + stable ASIC flow.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Dataset of commits/configurations; regression thresholds; analysis; research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Statistical anomaly detection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2"/>
      </w:pPr>
      <w:bookmarkStart w:id="28" w:name="a6---embedded-systems-soc-integration"/>
      <w:r>
        <w:t xml:space="preserve">A6 - Embedded Systems &amp; SoC Integration</w:t>
      </w:r>
      <w:bookmarkEnd w:id="2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A6-R01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phân hoạch phần cứng/phần mềm cho ứng dụng nhúng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A6-T02 hoặc tương đương; tư duy thí nghiệm có kiểm soát.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rõ; phương pháp phân hoạch + tiêu chí; &gt;=2 phương án phân hoạch đo trên cùng benchmark; phân tích PPA/latency/energy; báo cáo nghiên cứu.</w:t>
            </w:r>
          </w:p>
        </w:tc>
      </w:tr>
    </w:tbl>
    <w:p>
      <w:pPr>
        <w:pStyle w:val="Heading3"/>
      </w:pPr>
      <w:bookmarkStart w:id="29" w:name="X8a112d6437e15181c4b0d163562c5ec480a7d91"/>
      <w:r>
        <w:t xml:space="preserve">A6-R01 - Nghiên cứu phân hoạch phần cứng/phần mềm cho ứng dụng nhúng</w:t>
      </w:r>
      <w:bookmarkEnd w:id="2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Hardware/Software Partitioning Study for an Embedded Application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Trả lời: với một lớp ứng dụng cụ thể, ranh giới HW/SW đặt ở đâu thì tối ưu theo tiêu chí nào?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A6-T02 hoặc tương đương; tư duy thí nghiệm có kiểm soát.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rõ; phương pháp phân hoạch + tiêu chí; &gt;=2 phương án phân hoạch đo trên cùng benchmark; phân tích PPA/latency/energy;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Đề xuất heuristic phân hoạch và kiểm chứng trên ứng dụng thứ hai.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Zynq/PYNQ; profiler; RTL; đo năng lượng;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Hướng nghiên cứu hệ thống nhúng/co-design; chấp nhận kết quả phủ định.</w:t>
      </w:r>
    </w:p>
    <w:p>
      <w:pPr>
        <w:pStyle w:val="Heading2"/>
      </w:pPr>
      <w:bookmarkStart w:id="30" w:name="a7---iot-systems-edge-intelligence"/>
      <w:r>
        <w:t xml:space="preserve">A7 - IoT Systems &amp; Edge Intelligence</w:t>
      </w:r>
      <w:bookmarkEnd w:id="3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A7-R01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đánh đổi độ chính xác – năng lượng – độ trễ cho suy luận tại biên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A7-T02 hoặc tương đương; kỷ luật thí nghiệm.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+ giả thuyết; ma trận thí nghiệm (mô hình × mức quantize × tần số/điện áp nếu có); đường cong trade-off; phân tích và khuyến nghị thiết kế; báo cáo nghiên cứu.</w:t>
            </w:r>
          </w:p>
        </w:tc>
      </w:tr>
    </w:tbl>
    <w:p>
      <w:pPr>
        <w:pStyle w:val="Heading3"/>
      </w:pPr>
      <w:bookmarkStart w:id="31" w:name="X284a35afe980f7da20cdd45473ac408bf2a804e"/>
      <w:r>
        <w:t xml:space="preserve">A7-R01 - Nghiên cứu đánh đổi độ chính xác – năng lượng – độ trễ cho suy luận tại biên</w:t>
      </w:r>
      <w:bookmarkEnd w:id="3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Accuracy-Energy-Latency Trade-offs for On-Device Inference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Trả lời: với ngân sách năng lượng cho trước của thiết bị biên, cấu hình suy luận nào tối ưu và vì sao?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A7-T02 hoặc tương đương; kỷ luật thí nghiệm.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+ giả thuyết; ma trận thí nghiệm (mô hình × mức quantize × tần số/điện áp nếu có); đường cong trade-off; phân tích và khuyến nghị thiết kế;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Kiểm chứng khuyến nghị trên bài toán thứ hai khác phân phối dữ liệu.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TFLite Micro; MCU/SoC FPGA; thiết bị đo dòng;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Hướng nghiên cứu edge AI hardware-aware; chấp nhận kết quả phủ định.</w:t>
      </w:r>
    </w:p>
    <w:p>
      <w:pPr>
        <w:pStyle w:val="Heading2"/>
      </w:pPr>
      <w:bookmarkStart w:id="32" w:name="b2---sc-polar-decoder-hardware"/>
      <w:r>
        <w:t xml:space="preserve">B2 - SC Polar Decoder Hardware</w:t>
      </w:r>
      <w:bookmarkEnd w:id="3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B2-R01</w:t>
            </w:r>
          </w:p>
        </w:tc>
        <w:tc>
          <w:p>
            <w:pPr>
              <w:pStyle w:val="Compact"/>
              <w:jc w:val="left"/>
            </w:pPr>
            <w:r>
              <w:t xml:space="preserve">Architecture optimization cho SC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Stable B2-T01-like baseline.</w:t>
            </w:r>
          </w:p>
        </w:tc>
        <w:tc>
          <w:p>
            <w:pPr>
              <w:pStyle w:val="Compact"/>
              <w:jc w:val="left"/>
            </w:pPr>
            <w:r>
              <w:t xml:space="preserve">2+ architectures or parallelism/resource-sharing configurations; controlled evaluation.</w:t>
            </w:r>
          </w:p>
        </w:tc>
      </w:tr>
    </w:tbl>
    <w:p>
      <w:pPr>
        <w:pStyle w:val="Heading3"/>
      </w:pPr>
      <w:bookmarkStart w:id="33" w:name="Xea1eb145008e463074104ae9b30756576e1f71f"/>
      <w:r>
        <w:t xml:space="preserve">B2-R01 - Architecture optimization cho SC decoder</w:t>
      </w:r>
      <w:bookmarkEnd w:id="3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Architecture Optimization for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Quantify area-latency-throughput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Stable B2-T01-like baseline.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2+ architectures or parallelism/resource-sharing configurations; controlled evaluation.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Design-space search.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2"/>
      </w:pPr>
      <w:bookmarkStart w:id="34" w:name="X009adb36c1cafc56f93d232e8a5698fbe73765c"/>
      <w:r>
        <w:t xml:space="preserve">B3 - Hardware-Aware Quantization &amp; Optimization</w:t>
      </w:r>
      <w:bookmarkEnd w:id="3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B3-R01</w:t>
            </w:r>
          </w:p>
        </w:tc>
        <w:tc>
          <w:p>
            <w:pPr>
              <w:pStyle w:val="Compact"/>
              <w:jc w:val="left"/>
            </w:pPr>
            <w:r>
              <w:t xml:space="preserve">Adaptive-precision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Strong B3-T baseline;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Baseline fixed precision; adaptation rule; BLER/average-cost analysis; reproducible experiments.</w:t>
            </w:r>
          </w:p>
        </w:tc>
      </w:tr>
    </w:tbl>
    <w:p>
      <w:pPr>
        <w:pStyle w:val="Heading3"/>
      </w:pPr>
      <w:bookmarkStart w:id="35" w:name="X184a76b3a4fb2b75d11d3d1df7206c5a5a298e3"/>
      <w:r>
        <w:t xml:space="preserve">B3-R01 - Adaptive-precision Polar decoding</w:t>
      </w:r>
      <w:bookmarkEnd w:id="3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Adaptive-Precision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Ask whether all frames/channel states need the same precision.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B3-T baseline;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B3-T*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fixed precision; adaptation rule; BLER/average-cost analysis; reproducible experiments.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Hardware-aware implementation if evidence supports 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2"/>
      </w:pPr>
      <w:bookmarkStart w:id="36" w:name="b4---sc-flip-reliability-aware-decoding"/>
      <w:r>
        <w:t xml:space="preserve">B4 - SC-Flip &amp; Reliability-Aware Decoding</w:t>
      </w:r>
      <w:bookmarkEnd w:id="3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B4-R01</w:t>
            </w:r>
          </w:p>
        </w:tc>
        <w:tc>
          <w:p>
            <w:pPr>
              <w:pStyle w:val="Compact"/>
              <w:jc w:val="left"/>
            </w:pPr>
            <w:r>
              <w:t xml:space="preserve">Improved reliability metric cho SCF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B4-T-level baseline + literature skill.</w:t>
            </w:r>
          </w:p>
        </w:tc>
        <w:tc>
          <w:p>
            <w:pPr>
              <w:pStyle w:val="Compact"/>
              <w:jc w:val="left"/>
            </w:pPr>
            <w:r>
              <w:t xml:space="preserve">New/combined metric; ablation; statistical evaluation; paper-ready figures.</w:t>
            </w:r>
          </w:p>
        </w:tc>
      </w:tr>
    </w:tbl>
    <w:p>
      <w:pPr>
        <w:pStyle w:val="Heading3"/>
      </w:pPr>
      <w:bookmarkStart w:id="37" w:name="Xbc1e9cb395a00cee108260f870fe1b4a0238e2b"/>
      <w:r>
        <w:t xml:space="preserve">B4-R01 - Improved reliability metric cho SCF</w:t>
      </w:r>
      <w:bookmarkEnd w:id="3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Improved Reliability Metrics for SC-Flip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Use LLR/path/CRC/other valid decoder-state information.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B4-T-level baseline + literature skill.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New/combined metric; ablation; statistical evaluation; paper-ready figures.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Hardware-cost-aware metric.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2"/>
      </w:pPr>
      <w:bookmarkStart w:id="38" w:name="b5---adaptive-polar-decoding"/>
      <w:r>
        <w:t xml:space="preserve">B5 - Adaptive Polar Decoding</w:t>
      </w:r>
      <w:bookmarkEnd w:id="3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B5-R01</w:t>
            </w:r>
          </w:p>
        </w:tc>
        <w:tc>
          <w:p>
            <w:pPr>
              <w:pStyle w:val="Compact"/>
              <w:jc w:val="left"/>
            </w:pPr>
            <w:r>
              <w:t xml:space="preserve">Adaptive Polar decoding dưới ràng buộc hardware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Strong B5-T baseline + hardware awareness.</w:t>
            </w:r>
          </w:p>
        </w:tc>
        <w:tc>
          <w:p>
            <w:pPr>
              <w:pStyle w:val="Compact"/>
              <w:jc w:val="left"/>
            </w:pPr>
            <w:r>
              <w:t xml:space="preserve">Research hypothesis; reproducible baselines; latency/resource/energy proxy; paper-ready analysis.</w:t>
            </w:r>
          </w:p>
        </w:tc>
      </w:tr>
    </w:tbl>
    <w:p>
      <w:pPr>
        <w:pStyle w:val="Heading3"/>
      </w:pPr>
      <w:bookmarkStart w:id="39" w:name="Xa73f1b6845c04453e97db538d7c52a327d6df5f"/>
      <w:r>
        <w:t xml:space="preserve">B5-R01 - Adaptive Polar decoding dưới ràng buộc hardware</w:t>
      </w:r>
      <w:bookmarkEnd w:id="3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Hardware-Constrained Adaptive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Improve BLER while controlling average hardware-related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B5-T baseline + hardware awareness.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hypothesis; reproducible baselines; latency/resource/energy proxy; paper-ready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or joint precision/adaptation.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2"/>
      </w:pPr>
      <w:bookmarkStart w:id="40" w:name="b6---neural-assisted-polar-decoding"/>
      <w:r>
        <w:t xml:space="preserve">B6 - Neural-Assisted Polar Decoding</w:t>
      </w:r>
      <w:bookmarkEnd w:id="4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B6-R01</w:t>
            </w:r>
          </w:p>
        </w:tc>
        <w:tc>
          <w:p>
            <w:pPr>
              <w:pStyle w:val="Compact"/>
              <w:jc w:val="left"/>
            </w:pPr>
            <w:r>
              <w:t xml:space="preserve">Hardware-aware neural-assisted adaptive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B5/B6 baseline; strong research ownership; hardware awareness.</w:t>
            </w:r>
          </w:p>
        </w:tc>
        <w:tc>
          <w:p>
            <w:pPr>
              <w:pStyle w:val="Compact"/>
              <w:jc w:val="left"/>
            </w:pPr>
            <w:r>
              <w:t xml:space="preserve">Research-grade ablation; BLER; activation; latency/ops/memory/resource/energy proxy; reproducibility.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B6-R02</w:t>
            </w:r>
          </w:p>
        </w:tc>
        <w:tc>
          <w:p>
            <w:pPr>
              <w:pStyle w:val="Compact"/>
              <w:jc w:val="left"/>
            </w:pPr>
            <w:r>
              <w:t xml:space="preserve">Algorithm-hardware co-design của neural-assisted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B6-R01-like maturity + RTL/FPGA capability.</w:t>
            </w:r>
          </w:p>
        </w:tc>
        <w:tc>
          <w:p>
            <w:pPr>
              <w:pStyle w:val="Compact"/>
              <w:jc w:val="left"/>
            </w:pPr>
            <w:r>
              <w:t xml:space="preserve">Joint algorithm/hardware design space; hardware-aware model selection; implementation evidence.</w:t>
            </w:r>
          </w:p>
        </w:tc>
      </w:tr>
    </w:tbl>
    <w:p>
      <w:pPr>
        <w:pStyle w:val="Heading3"/>
      </w:pPr>
      <w:bookmarkStart w:id="41" w:name="Xaf0198cd5da92bd9c7b8b37e7b708913c2d6f5d"/>
      <w:r>
        <w:t xml:space="preserve">B6-R01 - Hardware-aware neural-assisted adaptive Polar decoder</w:t>
      </w:r>
      <w:bookmarkEnd w:id="4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Hardware-Aware Neural-Assisted Adaptive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Selective lightweight neural assistance under hardware constraints.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B5/B6 baseline; strong research ownership; hardware awareness.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Research-grade ablation; BLER; activation; latency/ops/memory/resource/energy proxy; reproducibility.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if feasible.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42" w:name="Xb1a4d3e69d28b2ee0cdde7d631a0a8b21bc72d0"/>
      <w:r>
        <w:t xml:space="preserve">B6-R02 - Algorithm-hardware co-design của neural-assisted Polar decoder</w:t>
      </w:r>
      <w:bookmarkEnd w:id="4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of a Neural-Assisted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Treat network and decoder architecture as co-designed components.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B6-R01-like maturity + RTL/FPGA capability.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B6-R01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Joint algorithm/hardware design space; hardware-aware model selection; implementation evidence.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feasibility.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2"/>
      </w:pPr>
      <w:bookmarkStart w:id="43" w:name="ab---digital-ic-x-polar"/>
      <w:r>
        <w:t xml:space="preserve">AB - Digital IC x Polar</w:t>
      </w:r>
      <w:bookmarkEnd w:id="4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AB-R01</w:t>
            </w:r>
          </w:p>
        </w:tc>
        <w:tc>
          <w:p>
            <w:pPr>
              <w:pStyle w:val="Compact"/>
              <w:jc w:val="left"/>
            </w:pPr>
            <w:r>
              <w:t xml:space="preserve">Hardware-aware design-space exploration cho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Strong B + A4/A5; research ownership.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multi-objective experiments; BLER-area-latency-throughput-energy analysis; research manuscript assets.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AB-R02</w:t>
            </w:r>
          </w:p>
        </w:tc>
        <w:tc>
          <w:p>
            <w:pPr>
              <w:pStyle w:val="Compact"/>
              <w:jc w:val="left"/>
            </w:pPr>
            <w:r>
              <w:t xml:space="preserve">Co-design thuật toán – phần cứng cho truyền thông tin cậy ở thiết bị biên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AB-T06 hoặc B5-T* hoặc tương đương; nền tảng thí nghiệm vững.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AB-R03</w:t>
            </w:r>
          </w:p>
        </w:tc>
        <w:tc>
          <w:p>
            <w:pPr>
              <w:pStyle w:val="Compact"/>
              <w:jc w:val="left"/>
            </w:pPr>
            <w:r>
              <w:t xml:space="preserve">Nền tảng biên tích hợp: truyền thông và suy luận chia sẻ tài nguyên phần cứng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AB-T05 hoặc AB-T06 + nền nghiên cứu (một đề tài R hoặc extension đã sign-off).</w:t>
            </w:r>
          </w:p>
        </w:tc>
        <w:tc>
          <w:p>
            <w:pPr>
              <w:pStyle w:val="Compact"/>
              <w:jc w:val="left"/>
            </w:pPr>
            <w:r>
      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      </w:r>
          </w:p>
        </w:tc>
      </w:tr>
    </w:tbl>
    <w:p>
      <w:pPr>
        <w:pStyle w:val="Heading3"/>
      </w:pPr>
      <w:bookmarkStart w:id="44" w:name="X8fd42033b6b8859594c1a95aae2161f99a6319e"/>
      <w:r>
        <w:t xml:space="preserve">AB-R01 - Hardware-aware design-space exploration cho Polar Decoder</w:t>
      </w:r>
      <w:bookmarkEnd w:id="4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Hardware-Aware Design-Space Exploration for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Optimize across algorithmic and hardware parameters.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 + A4/A5; research ownership.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AB-T*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multi-objective experiments; BLER-area-latency-throughput-energy analysis; research manuscript assets.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Neural-assisted branch if evidence justifies 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45" w:name="X99c706003d4ee175e53c4577cc722f75b9759ec"/>
      <w:r>
        <w:t xml:space="preserve">AB-R02 - Co-design thuật toán – phần cứng cho truyền thông tin cậy ở thiết bị biên</w:t>
      </w:r>
      <w:bookmarkEnd w:id="4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for Reliable Communication at the Edge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Đúng lõi định hướng luận án: quyết định thuật toán (khi nào giải mạnh) và quyết định phần cứng (đầu tư diện tích vào đâu) được tối ưu cùng nhau, không tách rời.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AB-T06 hoặc B5-T* hoặc tương đương; nền tảng thí nghiệm vững.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Ánh xạ một chiến lược xuống RTL và kiểm chứng chi phí thật.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Verilog; FPGA; mô hình năng lượng;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Hạt nhân bài báo hội nghị/tạp chí; hướng luận án của mentor.</w:t>
      </w:r>
    </w:p>
    <w:p>
      <w:pPr>
        <w:pStyle w:val="Heading3"/>
      </w:pPr>
      <w:bookmarkStart w:id="46" w:name="X1d62ffcaf37e5842b4bfb74a740bc84ec5b38bc"/>
      <w:r>
        <w:t xml:space="preserve">AB-R03 - Nền tảng biên tích hợp: truyền thông và suy luận chia sẻ tài nguyên phần cứng</w:t>
      </w:r>
      <w:bookmarkEnd w:id="4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Integrated Edge Platform: Communication and Inference Sharing Hardware Resources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Câu hỏi mở nhiều học kỳ: thiết bị biên tương lai vừa truyền tin cậy vừa suy luận tại chỗ — kiến trúc chung tối ưu trông như thế nào?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AB-T05 hoặc AB-T06 + nền nghiên cứu (một đề tài R hoặc extension đã sign-off).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AB-T05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Prototype một cấu hình chia sẻ và đo xung đột tài nguyên thật.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Zynq/SoC FPGA; Verilog; TFLite; golden model Polar;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Chương trình nghiên cứu dài hạn của lab; đề tài cấp luận án.</w:t>
      </w:r>
    </w:p>
    <w:p>
      <w:pPr>
        <w:pStyle w:val="Heading2"/>
      </w:pPr>
      <w:bookmarkStart w:id="47" w:name="điều-kiện-chung-theo-level"/>
      <w:r>
        <w:t xml:space="preserve">Điều kiện chung theo level</w:t>
      </w:r>
      <w:bookmarkEnd w:id="4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2026-08-27T10:54:45Z</dcterms:created>
  <dcterms:modified xsi:type="dcterms:W3CDTF">2026-08-27T10:54:45Z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