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5"/>
        <w:gridCol w:w="1122"/>
        <w:gridCol w:w="1121"/>
        <w:gridCol w:w="1400"/>
        <w:gridCol w:w="1121"/>
        <w:gridCol w:w="1121"/>
      </w:tblGrid>
      <w:tr w:rsidR="00BB7ADF" w14:paraId="3D459F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993BCA" w14:textId="77777777" w:rsidR="00BB7ADF" w:rsidRDefault="00BB7ADF">
            <w:pPr>
              <w:pStyle w:val="a8"/>
            </w:pPr>
            <w:r>
              <w:rPr>
                <w:rFonts w:hint="eastAsia"/>
              </w:rPr>
              <w:t>序号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977319" w14:textId="77777777" w:rsidR="00BB7ADF" w:rsidRDefault="00BB7ADF">
            <w:pPr>
              <w:pStyle w:val="a8"/>
            </w:pPr>
            <w:r>
              <w:rPr>
                <w:rFonts w:hint="eastAsia"/>
              </w:rPr>
              <w:t>指标类别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276132" w14:textId="77777777" w:rsidR="00BB7ADF" w:rsidRDefault="00BB7ADF">
            <w:pPr>
              <w:pStyle w:val="a8"/>
            </w:pPr>
            <w:r>
              <w:rPr>
                <w:rFonts w:hint="eastAsia"/>
              </w:rPr>
              <w:t>指标名称</w:t>
            </w:r>
          </w:p>
        </w:tc>
        <w:tc>
          <w:tcPr>
            <w:tcW w:w="14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C89035" w14:textId="77777777" w:rsidR="00BB7ADF" w:rsidRDefault="00BB7ADF">
            <w:pPr>
              <w:pStyle w:val="a8"/>
            </w:pPr>
            <w:r>
              <w:rPr>
                <w:rFonts w:hint="eastAsia"/>
              </w:rPr>
              <w:t>公式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12150" w14:textId="77777777" w:rsidR="00BB7ADF" w:rsidRDefault="00BB7ADF">
            <w:pPr>
              <w:pStyle w:val="a8"/>
            </w:pPr>
            <w:r>
              <w:rPr>
                <w:rFonts w:hint="eastAsia"/>
              </w:rPr>
              <w:t>考核周期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77CECF" w14:textId="77777777" w:rsidR="00BB7ADF" w:rsidRDefault="00BB7ADF">
            <w:pPr>
              <w:pStyle w:val="a8"/>
            </w:pPr>
            <w:r>
              <w:rPr>
                <w:rFonts w:hint="eastAsia"/>
              </w:rPr>
              <w:t>说明</w:t>
            </w:r>
          </w:p>
        </w:tc>
      </w:tr>
      <w:tr w:rsidR="00BB7ADF" w14:paraId="2260B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0057AE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308953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110A31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10039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325F74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84A953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B7ADF" w14:paraId="30AF14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5448B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383E7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D8150E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AC6F49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361C02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DD666D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B7ADF" w14:paraId="28C233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A20ABF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83262B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5BFEDC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D2372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55D16A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4F92DF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B7ADF" w14:paraId="02AAC5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A218E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61582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3FCA8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20B077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1EB3C0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E2A398" w14:textId="77777777" w:rsidR="00BB7ADF" w:rsidRDefault="00BB7AD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E1F405B" w14:textId="77777777" w:rsidR="00436CEE" w:rsidRDefault="003B1ED3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42D4A" w14:textId="77777777" w:rsidR="003B1ED3" w:rsidRDefault="003B1ED3" w:rsidP="00BB7ADF">
      <w:r>
        <w:separator/>
      </w:r>
    </w:p>
  </w:endnote>
  <w:endnote w:type="continuationSeparator" w:id="0">
    <w:p w14:paraId="556D5CBD" w14:textId="77777777" w:rsidR="003B1ED3" w:rsidRDefault="003B1ED3" w:rsidP="00BB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FFAE9" w14:textId="77777777" w:rsidR="003B1ED3" w:rsidRDefault="003B1ED3" w:rsidP="00BB7ADF">
      <w:r>
        <w:separator/>
      </w:r>
    </w:p>
  </w:footnote>
  <w:footnote w:type="continuationSeparator" w:id="0">
    <w:p w14:paraId="6795E9D5" w14:textId="77777777" w:rsidR="003B1ED3" w:rsidRDefault="003B1ED3" w:rsidP="00BB7A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FC"/>
    <w:rsid w:val="001337F5"/>
    <w:rsid w:val="003B1ED3"/>
    <w:rsid w:val="003B393E"/>
    <w:rsid w:val="005775E6"/>
    <w:rsid w:val="00B15DEA"/>
    <w:rsid w:val="00BB7ADF"/>
    <w:rsid w:val="00F3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72748B-77DA-4984-A1AF-E3B8BDD5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7A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7A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7A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7ADF"/>
    <w:rPr>
      <w:sz w:val="18"/>
      <w:szCs w:val="18"/>
    </w:rPr>
  </w:style>
  <w:style w:type="paragraph" w:customStyle="1" w:styleId="a7">
    <w:name w:val="[无段落样式]"/>
    <w:rsid w:val="00BB7AD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B7ADF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2019-03-25T05:49:00Z</dcterms:created>
  <dcterms:modified xsi:type="dcterms:W3CDTF">2019-03-25T05:49:00Z</dcterms:modified>
</cp:coreProperties>
</file>