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BD11" w14:textId="77777777" w:rsidR="005C215D" w:rsidRPr="00DE17E2" w:rsidRDefault="00271FFA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  <w:r w:rsidRPr="00DE17E2">
        <w:rPr>
          <w:sz w:val="23"/>
          <w:szCs w:val="23"/>
        </w:rPr>
        <w:tab/>
      </w:r>
    </w:p>
    <w:p w14:paraId="0DD55B2A" w14:textId="5188AB4E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271FFA" w:rsidRPr="00702C81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53357F69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="005C215D" w:rsidRPr="00DE17E2">
        <w:rPr>
          <w:color w:val="000000" w:themeColor="text1"/>
          <w:sz w:val="23"/>
          <w:szCs w:val="23"/>
        </w:rPr>
        <w:t>Data Scientist</w:t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C215D" w:rsidRPr="00DE17E2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762A6E2B" w:rsidR="005C215D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color w:val="000000" w:themeColor="text1"/>
          <w:sz w:val="23"/>
          <w:szCs w:val="23"/>
          <w:u w:val="none"/>
        </w:rPr>
      </w:pPr>
      <w:r w:rsidRPr="00DE17E2">
        <w:rPr>
          <w:color w:val="000000" w:themeColor="text1"/>
          <w:sz w:val="23"/>
          <w:szCs w:val="23"/>
        </w:rPr>
        <w:tab/>
      </w:r>
      <w:bookmarkStart w:id="3" w:name="_Hlk59989321"/>
      <w:r w:rsidR="005C215D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5C215D" w:rsidRPr="00DE17E2">
        <w:rPr>
          <w:color w:val="000000" w:themeColor="text1"/>
          <w:sz w:val="23"/>
          <w:szCs w:val="23"/>
        </w:rPr>
        <w:t>Baltimore, MD</w:t>
      </w:r>
      <w:bookmarkEnd w:id="3"/>
      <w:r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48B6726" w14:textId="77777777" w:rsidR="005C215D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</w:p>
    <w:p w14:paraId="58EEF583" w14:textId="718E20C0" w:rsidR="005C215D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5C215D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50C563FA" w14:textId="1C4555FC" w:rsidR="005218FF" w:rsidRPr="00DE17E2" w:rsidRDefault="005218FF" w:rsidP="00AD3BBD">
      <w:pPr>
        <w:pStyle w:val="BodyText"/>
        <w:ind w:left="0"/>
        <w:rPr>
          <w:sz w:val="23"/>
          <w:szCs w:val="23"/>
        </w:rPr>
      </w:pPr>
    </w:p>
    <w:p w14:paraId="5BCC8AE8" w14:textId="5C1093B8" w:rsidR="005C215D" w:rsidRPr="00DE17E2" w:rsidRDefault="00967211" w:rsidP="00DE17E2">
      <w:pPr>
        <w:pBdr>
          <w:bottom w:val="single" w:sz="6" w:space="1" w:color="ED7D31" w:themeColor="accent2"/>
        </w:pBdr>
        <w:rPr>
          <w:color w:val="ED7D31" w:themeColor="accent2"/>
          <w:sz w:val="28"/>
          <w:szCs w:val="28"/>
        </w:rPr>
      </w:pPr>
      <w:r w:rsidRPr="00DE17E2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DE17E2">
        <w:rPr>
          <w:color w:val="ED7D31" w:themeColor="accent2"/>
          <w:sz w:val="28"/>
          <w:szCs w:val="28"/>
        </w:rPr>
        <w:t>Summary</w:t>
      </w:r>
    </w:p>
    <w:p w14:paraId="6459E112" w14:textId="77777777" w:rsidR="00DE17E2" w:rsidRDefault="00DE17E2" w:rsidP="005218FF">
      <w:pPr>
        <w:rPr>
          <w:sz w:val="23"/>
          <w:szCs w:val="23"/>
        </w:rPr>
      </w:pPr>
    </w:p>
    <w:p w14:paraId="72D118D0" w14:textId="77777777" w:rsidR="005218FF" w:rsidRDefault="005218FF" w:rsidP="005218FF">
      <w:pPr>
        <w:rPr>
          <w:sz w:val="23"/>
          <w:szCs w:val="23"/>
        </w:rPr>
      </w:pPr>
      <w:r w:rsidRPr="00DE17E2">
        <w:rPr>
          <w:sz w:val="23"/>
          <w:szCs w:val="23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</w:t>
      </w:r>
      <w:r w:rsidR="00DE17E2">
        <w:rPr>
          <w:sz w:val="23"/>
          <w:szCs w:val="23"/>
        </w:rPr>
        <w:t>.</w:t>
      </w: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1D4AF823" w14:textId="77777777" w:rsidR="00967211" w:rsidRPr="00DE17E2" w:rsidRDefault="00967211" w:rsidP="00A32D35">
      <w:pPr>
        <w:pBdr>
          <w:bottom w:val="single" w:sz="6" w:space="1" w:color="ED7D31" w:themeColor="accent2"/>
        </w:pBdr>
        <w:rPr>
          <w:rFonts w:ascii="Segoe UI Symbol" w:hAnsi="Segoe UI Symbol"/>
          <w:sz w:val="23"/>
          <w:szCs w:val="23"/>
        </w:rPr>
      </w:pPr>
    </w:p>
    <w:p w14:paraId="79B602F8" w14:textId="02FFDE7B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702C81">
        <w:rPr>
          <w:color w:val="ED7D31" w:themeColor="accent2"/>
          <w:sz w:val="28"/>
          <w:szCs w:val="28"/>
        </w:rPr>
        <w:t>Employment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7857590D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Data Scientist Intern</w:t>
      </w:r>
      <w:r w:rsidRPr="00DE17E2">
        <w:rPr>
          <w:sz w:val="23"/>
          <w:szCs w:val="23"/>
        </w:rPr>
        <w:tab/>
        <w:t>09/2020</w:t>
      </w:r>
      <w:r w:rsidR="00D118CD">
        <w:rPr>
          <w:sz w:val="23"/>
          <w:szCs w:val="23"/>
        </w:rPr>
        <w:t xml:space="preserve"> – 12/2020</w:t>
      </w:r>
    </w:p>
    <w:p w14:paraId="4CEFEB53" w14:textId="77777777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i/>
          <w:iCs/>
          <w:sz w:val="23"/>
          <w:szCs w:val="23"/>
        </w:rPr>
      </w:pPr>
      <w:proofErr w:type="spellStart"/>
      <w:r w:rsidRPr="00DE17E2">
        <w:rPr>
          <w:i/>
          <w:iCs/>
          <w:sz w:val="23"/>
          <w:szCs w:val="23"/>
        </w:rPr>
        <w:t>Ekohealth</w:t>
      </w:r>
      <w:proofErr w:type="spellEnd"/>
      <w:r w:rsidRPr="00DE17E2">
        <w:rPr>
          <w:i/>
          <w:iCs/>
          <w:sz w:val="23"/>
          <w:szCs w:val="23"/>
        </w:rPr>
        <w:t>, Oakland, CA</w:t>
      </w:r>
    </w:p>
    <w:p w14:paraId="2B23B714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Helped build the product </w:t>
      </w:r>
      <w:proofErr w:type="spellStart"/>
      <w:r w:rsidRPr="00DE17E2">
        <w:rPr>
          <w:sz w:val="23"/>
          <w:szCs w:val="23"/>
        </w:rPr>
        <w:t>Eko</w:t>
      </w:r>
      <w:proofErr w:type="spellEnd"/>
      <w:r w:rsidRPr="00DE17E2">
        <w:rPr>
          <w:sz w:val="23"/>
          <w:szCs w:val="23"/>
        </w:rPr>
        <w:t>-core, an FDA-cleared digital stethoscope attachment device, saving monthly cost for patients with arteriovenous fistula (AVF)</w:t>
      </w:r>
    </w:p>
    <w:p w14:paraId="143351A3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a project to build the prototype of an audio-based dialysis fistula assessment algorithm detecting stenosis, which helps secure $295,881 in SBIR funding from the National Institutes of Health (NIH)</w:t>
      </w:r>
    </w:p>
    <w:p w14:paraId="0FCF85C0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proofErr w:type="spellStart"/>
      <w:r w:rsidRPr="00DE17E2">
        <w:rPr>
          <w:sz w:val="23"/>
          <w:szCs w:val="23"/>
        </w:rPr>
        <w:t>Productionalized</w:t>
      </w:r>
      <w:proofErr w:type="spellEnd"/>
      <w:r w:rsidRPr="00DE17E2">
        <w:rPr>
          <w:sz w:val="23"/>
          <w:szCs w:val="23"/>
        </w:rPr>
        <w:t xml:space="preserve"> customer-facing python-based analysis pipeline using AWS cloud services</w:t>
      </w:r>
    </w:p>
    <w:p w14:paraId="274ADEA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Implemented Fast Fourier transform (FFT) algorithm on audio signals for feature engineering based on frequency domain</w:t>
      </w:r>
    </w:p>
    <w:p w14:paraId="7E4DA16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Constructed machine learning models (acc: 73.68%, AUC: 0.85) detecting stenosis caused by AV fistula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77F1F812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Research Assistant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 w:rsidR="00D118CD">
        <w:rPr>
          <w:sz w:val="23"/>
          <w:szCs w:val="23"/>
        </w:rPr>
        <w:t xml:space="preserve"> – 05/2020</w:t>
      </w:r>
    </w:p>
    <w:p w14:paraId="2E21CE97" w14:textId="77777777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 w:rsidRPr="00DE17E2">
        <w:rPr>
          <w:i/>
          <w:iCs/>
          <w:sz w:val="23"/>
          <w:szCs w:val="23"/>
        </w:rPr>
        <w:t>The Johns Hopkins Data Science Lab, Baltimore, MD</w:t>
      </w:r>
    </w:p>
    <w:p w14:paraId="61FF49F3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the project focusing on association analysis between lifestyle patterns, physical activity, and body mass index (BMI)</w:t>
      </w:r>
    </w:p>
    <w:p w14:paraId="19C4D9FA" w14:textId="7437B8DA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Migrated data </w:t>
      </w:r>
      <w:r w:rsidR="00124771" w:rsidRPr="00DE17E2">
        <w:rPr>
          <w:sz w:val="23"/>
          <w:szCs w:val="23"/>
        </w:rPr>
        <w:t>from SAS to R</w:t>
      </w:r>
      <w:r w:rsidRPr="00DE17E2">
        <w:rPr>
          <w:sz w:val="23"/>
          <w:szCs w:val="23"/>
        </w:rPr>
        <w:t xml:space="preserve"> and </w:t>
      </w:r>
      <w:r w:rsidR="00BB055E" w:rsidRPr="00DE17E2">
        <w:rPr>
          <w:sz w:val="23"/>
          <w:szCs w:val="23"/>
        </w:rPr>
        <w:t>performed EDA</w:t>
      </w:r>
      <w:r w:rsidRPr="00DE17E2">
        <w:rPr>
          <w:sz w:val="23"/>
          <w:szCs w:val="23"/>
        </w:rPr>
        <w:t xml:space="preserve"> using </w:t>
      </w:r>
      <w:proofErr w:type="spellStart"/>
      <w:r w:rsidRPr="00DE17E2">
        <w:rPr>
          <w:sz w:val="23"/>
          <w:szCs w:val="23"/>
        </w:rPr>
        <w:t>dplyr</w:t>
      </w:r>
      <w:proofErr w:type="spellEnd"/>
      <w:r w:rsidRPr="00DE17E2">
        <w:rPr>
          <w:sz w:val="23"/>
          <w:szCs w:val="23"/>
        </w:rPr>
        <w:t xml:space="preserve"> and </w:t>
      </w:r>
      <w:proofErr w:type="spellStart"/>
      <w:r w:rsidRPr="00DE17E2">
        <w:rPr>
          <w:sz w:val="23"/>
          <w:szCs w:val="23"/>
        </w:rPr>
        <w:t>tidyverse</w:t>
      </w:r>
      <w:proofErr w:type="spellEnd"/>
    </w:p>
    <w:p w14:paraId="22A4B678" w14:textId="47FF197A" w:rsidR="00A12988" w:rsidRPr="00DE17E2" w:rsidRDefault="000D3814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Decreased the data dimensionality using principal component analysis (PCA) and predicted user BMI with 46.07 mean squared error by training a generalized linear model (GLM)</w:t>
      </w:r>
    </w:p>
    <w:p w14:paraId="12447870" w14:textId="67CD174F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comparing machine learning algorithms (PCA, k-means, UMAP, and t-SNE) &amp;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1B646368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Pr="00702C81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3F1C2BB8" w14:textId="538620CD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892E93" w:rsidRDefault="00DE17E2" w:rsidP="00DE17E2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 w:rsidRPr="00892E93">
        <w:rPr>
          <w:i/>
          <w:iCs/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1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385E766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pandas,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  <w:r w:rsidRPr="00DE17E2">
        <w:rPr>
          <w:sz w:val="23"/>
          <w:szCs w:val="23"/>
        </w:rPr>
        <w:t xml:space="preserve"> in Python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74C915EE" w14:textId="508FFEAD" w:rsidR="00A12988" w:rsidRPr="00DE17E2" w:rsidRDefault="00DE17E2" w:rsidP="00DE17E2">
      <w:pPr>
        <w:pStyle w:val="BodyText"/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br w:type="column"/>
      </w:r>
    </w:p>
    <w:p w14:paraId="43325566" w14:textId="092846A8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702C81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18605B44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proofErr w:type="spellStart"/>
      <w:r w:rsidR="0003769F" w:rsidRPr="00DE17E2">
        <w:rPr>
          <w:sz w:val="23"/>
          <w:szCs w:val="23"/>
        </w:rPr>
        <w:t>R</w:t>
      </w:r>
      <w:r w:rsidRPr="00DE17E2">
        <w:rPr>
          <w:sz w:val="23"/>
          <w:szCs w:val="23"/>
        </w:rPr>
        <w:t>Shiny</w:t>
      </w:r>
      <w:proofErr w:type="spellEnd"/>
      <w:r w:rsidRPr="00DE17E2">
        <w:rPr>
          <w:sz w:val="23"/>
          <w:szCs w:val="23"/>
        </w:rPr>
        <w:t>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895EBE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proofErr w:type="spellStart"/>
      <w:r w:rsidRPr="00DE17E2">
        <w:rPr>
          <w:sz w:val="23"/>
          <w:szCs w:val="23"/>
        </w:rPr>
        <w:t>Tidyverse</w:t>
      </w:r>
      <w:proofErr w:type="spellEnd"/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7598FCD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702C81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338F0AB2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3.6/4.0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0DCC29E0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3.8/4.0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86467" w14:textId="77777777" w:rsidR="00087BC4" w:rsidRDefault="00087BC4">
      <w:r>
        <w:separator/>
      </w:r>
    </w:p>
  </w:endnote>
  <w:endnote w:type="continuationSeparator" w:id="0">
    <w:p w14:paraId="1CA0B354" w14:textId="77777777" w:rsidR="00087BC4" w:rsidRDefault="00087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B5907" w14:textId="77777777" w:rsidR="00087BC4" w:rsidRDefault="00087BC4">
      <w:r>
        <w:separator/>
      </w:r>
    </w:p>
  </w:footnote>
  <w:footnote w:type="continuationSeparator" w:id="0">
    <w:p w14:paraId="768A262F" w14:textId="77777777" w:rsidR="00087BC4" w:rsidRDefault="00087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qQUA7iZrfiwAAAA="/>
  </w:docVars>
  <w:rsids>
    <w:rsidRoot w:val="00AD3BBD"/>
    <w:rsid w:val="00036366"/>
    <w:rsid w:val="0003769F"/>
    <w:rsid w:val="00080448"/>
    <w:rsid w:val="00086B9D"/>
    <w:rsid w:val="00087BC4"/>
    <w:rsid w:val="000D1AFF"/>
    <w:rsid w:val="000D3814"/>
    <w:rsid w:val="00124771"/>
    <w:rsid w:val="0015309A"/>
    <w:rsid w:val="00165FEA"/>
    <w:rsid w:val="001867FE"/>
    <w:rsid w:val="00191918"/>
    <w:rsid w:val="001958D3"/>
    <w:rsid w:val="00196C09"/>
    <w:rsid w:val="001C7668"/>
    <w:rsid w:val="00233BB2"/>
    <w:rsid w:val="00235BF4"/>
    <w:rsid w:val="00242628"/>
    <w:rsid w:val="00255F29"/>
    <w:rsid w:val="0026504E"/>
    <w:rsid w:val="00271FFA"/>
    <w:rsid w:val="002A4B18"/>
    <w:rsid w:val="002C038C"/>
    <w:rsid w:val="002D1D5B"/>
    <w:rsid w:val="00407281"/>
    <w:rsid w:val="00450BF1"/>
    <w:rsid w:val="005011C3"/>
    <w:rsid w:val="00510E9B"/>
    <w:rsid w:val="005218FF"/>
    <w:rsid w:val="005C0936"/>
    <w:rsid w:val="005C0F86"/>
    <w:rsid w:val="005C215D"/>
    <w:rsid w:val="006137F0"/>
    <w:rsid w:val="00646B21"/>
    <w:rsid w:val="006B6A9A"/>
    <w:rsid w:val="006D36C3"/>
    <w:rsid w:val="00702C81"/>
    <w:rsid w:val="007158C9"/>
    <w:rsid w:val="00771BDF"/>
    <w:rsid w:val="007F0E7C"/>
    <w:rsid w:val="00802663"/>
    <w:rsid w:val="00815382"/>
    <w:rsid w:val="0082044C"/>
    <w:rsid w:val="00844FFD"/>
    <w:rsid w:val="008463E5"/>
    <w:rsid w:val="0085406B"/>
    <w:rsid w:val="00880F27"/>
    <w:rsid w:val="00892E93"/>
    <w:rsid w:val="008A28AA"/>
    <w:rsid w:val="008A5F0F"/>
    <w:rsid w:val="008C072A"/>
    <w:rsid w:val="008E721C"/>
    <w:rsid w:val="009026FE"/>
    <w:rsid w:val="00917F7F"/>
    <w:rsid w:val="0094000E"/>
    <w:rsid w:val="0095168B"/>
    <w:rsid w:val="00967211"/>
    <w:rsid w:val="009A103E"/>
    <w:rsid w:val="009B58D8"/>
    <w:rsid w:val="009F6160"/>
    <w:rsid w:val="00A12988"/>
    <w:rsid w:val="00A32D35"/>
    <w:rsid w:val="00A83B00"/>
    <w:rsid w:val="00A967F2"/>
    <w:rsid w:val="00AC1E69"/>
    <w:rsid w:val="00AD3BBD"/>
    <w:rsid w:val="00B13DA7"/>
    <w:rsid w:val="00B94491"/>
    <w:rsid w:val="00BB055E"/>
    <w:rsid w:val="00C140FC"/>
    <w:rsid w:val="00C411FB"/>
    <w:rsid w:val="00C613A7"/>
    <w:rsid w:val="00C925C9"/>
    <w:rsid w:val="00D033D3"/>
    <w:rsid w:val="00D118CD"/>
    <w:rsid w:val="00D34FF2"/>
    <w:rsid w:val="00DD17E3"/>
    <w:rsid w:val="00DE17E2"/>
    <w:rsid w:val="00DF199E"/>
    <w:rsid w:val="00E06BFD"/>
    <w:rsid w:val="00E1638A"/>
    <w:rsid w:val="00E1688D"/>
    <w:rsid w:val="00E47FC5"/>
    <w:rsid w:val="00E52169"/>
    <w:rsid w:val="00EA1449"/>
    <w:rsid w:val="00EA5E7D"/>
    <w:rsid w:val="00EC5B5F"/>
    <w:rsid w:val="00EF4249"/>
    <w:rsid w:val="00F4300B"/>
    <w:rsid w:val="00F440A6"/>
    <w:rsid w:val="00F64ABB"/>
    <w:rsid w:val="00F84D2D"/>
    <w:rsid w:val="00F92357"/>
    <w:rsid w:val="00F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luchaoqi/amazon-review-rating-predi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25</cp:revision>
  <cp:lastPrinted>2020-12-27T21:15:00Z</cp:lastPrinted>
  <dcterms:created xsi:type="dcterms:W3CDTF">2020-12-27T22:05:00Z</dcterms:created>
  <dcterms:modified xsi:type="dcterms:W3CDTF">2020-12-31T22:26:00Z</dcterms:modified>
</cp:coreProperties>
</file>