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Pr="00DE17E2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  <w:r w:rsidRPr="00DE17E2">
        <w:rPr>
          <w:sz w:val="23"/>
          <w:szCs w:val="23"/>
        </w:rPr>
        <w:tab/>
      </w:r>
    </w:p>
    <w:p w14:paraId="0DD55B2A" w14:textId="5188AB4E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762A6E2B" w:rsidR="005C215D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3"/>
          <w:szCs w:val="23"/>
          <w:u w:val="none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48B6726" w14:textId="77777777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</w:p>
    <w:p w14:paraId="58EEF583" w14:textId="718E20C0" w:rsidR="005C215D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5C215D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Pr="00DE17E2" w:rsidRDefault="005218FF" w:rsidP="00AD3BBD">
      <w:pPr>
        <w:pStyle w:val="BodyText"/>
        <w:ind w:left="0"/>
        <w:rPr>
          <w:sz w:val="23"/>
          <w:szCs w:val="23"/>
        </w:rPr>
      </w:pPr>
    </w:p>
    <w:p w14:paraId="5BCC8AE8" w14:textId="5C1093B8" w:rsidR="005C215D" w:rsidRPr="00DE17E2" w:rsidRDefault="00967211" w:rsidP="00DE17E2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DE17E2">
        <w:rPr>
          <w:color w:val="ED7D31" w:themeColor="accent2"/>
          <w:sz w:val="28"/>
          <w:szCs w:val="28"/>
        </w:rPr>
        <w:t>Summary</w:t>
      </w:r>
    </w:p>
    <w:p w14:paraId="6459E112" w14:textId="77777777" w:rsidR="00DE17E2" w:rsidRDefault="00DE17E2" w:rsidP="005218FF">
      <w:pPr>
        <w:rPr>
          <w:sz w:val="23"/>
          <w:szCs w:val="23"/>
        </w:rPr>
      </w:pPr>
    </w:p>
    <w:p w14:paraId="72D118D0" w14:textId="20805F36" w:rsidR="005218FF" w:rsidRDefault="005218FF" w:rsidP="005218FF">
      <w:pPr>
        <w:rPr>
          <w:sz w:val="23"/>
          <w:szCs w:val="23"/>
        </w:rPr>
      </w:pPr>
      <w:r w:rsidRPr="00DE17E2">
        <w:rPr>
          <w:sz w:val="23"/>
          <w:szCs w:val="23"/>
        </w:rPr>
        <w:t xml:space="preserve">Data </w:t>
      </w:r>
      <w:r w:rsidR="005B5F46">
        <w:rPr>
          <w:sz w:val="23"/>
          <w:szCs w:val="23"/>
        </w:rPr>
        <w:t>s</w:t>
      </w:r>
      <w:r w:rsidRPr="00DE17E2">
        <w:rPr>
          <w:sz w:val="23"/>
          <w:szCs w:val="23"/>
        </w:rPr>
        <w:t>cientist familiar with gathering, cleaning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organizing data for use by technical and non-technical personnel. Advanced understanding of statistical, algebraic</w:t>
      </w:r>
      <w:r w:rsidR="005B5F46"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other analytical techniques. Highly organized, motivated and diligent with significant background in predictive analytics</w:t>
      </w:r>
      <w:r w:rsidR="00DE17E2">
        <w:rPr>
          <w:sz w:val="23"/>
          <w:szCs w:val="23"/>
        </w:rPr>
        <w:t>.</w:t>
      </w: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1D4AF823" w14:textId="77777777" w:rsidR="00967211" w:rsidRPr="00DE17E2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3"/>
          <w:szCs w:val="23"/>
        </w:rPr>
      </w:pPr>
    </w:p>
    <w:p w14:paraId="79B602F8" w14:textId="02FFDE7B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702C81">
        <w:rPr>
          <w:color w:val="ED7D31" w:themeColor="accent2"/>
          <w:sz w:val="28"/>
          <w:szCs w:val="28"/>
        </w:rPr>
        <w:t>Employment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7857590D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Data Scientist Intern</w:t>
      </w:r>
      <w:r w:rsidRPr="00DE17E2">
        <w:rPr>
          <w:sz w:val="23"/>
          <w:szCs w:val="23"/>
        </w:rPr>
        <w:tab/>
        <w:t>09/2020</w:t>
      </w:r>
      <w:r w:rsidR="00D118CD">
        <w:rPr>
          <w:sz w:val="23"/>
          <w:szCs w:val="23"/>
        </w:rPr>
        <w:t xml:space="preserve"> – 12/2020</w:t>
      </w:r>
    </w:p>
    <w:p w14:paraId="4CEFEB53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Ekohealth, Oakland, CA</w:t>
      </w:r>
    </w:p>
    <w:p w14:paraId="2B23B714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Helped build the product Eko-core, an FDA-cleared digital stethoscope attachment device, saving monthly cost for patients with arteriovenous fistula (AVF)</w:t>
      </w:r>
    </w:p>
    <w:p w14:paraId="143351A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 to build the prototype of an audio-based dialysis fistula assessment algorithm detecting stenosis, which helps secure $295,881 in SBIR funding 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</w:p>
    <w:p w14:paraId="274ADEA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Implemented Fast Fourier transform (FFT) algorithm on audio signals for feature engineering based on frequency domain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77F1F812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Research Assistant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 w:rsidR="00D118CD">
        <w:rPr>
          <w:sz w:val="23"/>
          <w:szCs w:val="23"/>
        </w:rPr>
        <w:t xml:space="preserve"> – 05/2020</w:t>
      </w:r>
    </w:p>
    <w:p w14:paraId="2E21CE97" w14:textId="77777777" w:rsidR="000D3814" w:rsidRPr="00DE17E2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DE17E2">
        <w:rPr>
          <w:i/>
          <w:iCs/>
          <w:sz w:val="23"/>
          <w:szCs w:val="23"/>
        </w:rPr>
        <w:t>The Johns Hopkins Data Science Lab, Baltimore, MD</w:t>
      </w:r>
    </w:p>
    <w:p w14:paraId="61FF49F3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the project focusing on association analysis between lifestyle patterns, physical activity, and body mass index (BMI)</w:t>
      </w:r>
    </w:p>
    <w:p w14:paraId="19C4D9FA" w14:textId="07DF27D9" w:rsidR="000D3814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Migrated data </w:t>
      </w:r>
      <w:r w:rsidR="00124771" w:rsidRPr="00DE17E2">
        <w:rPr>
          <w:sz w:val="23"/>
          <w:szCs w:val="23"/>
        </w:rPr>
        <w:t>from SAS to R</w:t>
      </w:r>
      <w:r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Pr="00DE17E2">
        <w:rPr>
          <w:sz w:val="23"/>
          <w:szCs w:val="23"/>
        </w:rPr>
        <w:t xml:space="preserve"> using dplyr and tidyverse</w:t>
      </w:r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1B646368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702C81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3F1C2BB8" w14:textId="538620CD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892E93" w:rsidRDefault="00DE17E2" w:rsidP="00DE17E2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 w:rsidRPr="00892E93">
        <w:rPr>
          <w:i/>
          <w:iCs/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85E766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Processed Amazon Food Review data using pandas, NumPy, and dfply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74C915EE" w14:textId="508FFEAD" w:rsidR="00A12988" w:rsidRPr="00DE17E2" w:rsidRDefault="00DE17E2" w:rsidP="00DE17E2">
      <w:pPr>
        <w:pStyle w:val="BodyText"/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br w:type="column"/>
      </w:r>
    </w:p>
    <w:p w14:paraId="43325566" w14:textId="092846A8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18605B4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895EBE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Pandas, NumPy, SciPy, NLTK, scikit-learn, Tidyverse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7598FCD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702C81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858F" w14:textId="77777777" w:rsidR="00115C47" w:rsidRDefault="00115C47">
      <w:r>
        <w:separator/>
      </w:r>
    </w:p>
  </w:endnote>
  <w:endnote w:type="continuationSeparator" w:id="0">
    <w:p w14:paraId="2C0AFA0D" w14:textId="77777777" w:rsidR="00115C47" w:rsidRDefault="0011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DC1F7" w14:textId="77777777" w:rsidR="00115C47" w:rsidRDefault="00115C47">
      <w:r>
        <w:separator/>
      </w:r>
    </w:p>
  </w:footnote>
  <w:footnote w:type="continuationSeparator" w:id="0">
    <w:p w14:paraId="28B58D0C" w14:textId="77777777" w:rsidR="00115C47" w:rsidRDefault="00115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wUAbERdTCwAAAA=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450BF1"/>
    <w:rsid w:val="005011C3"/>
    <w:rsid w:val="00510E9B"/>
    <w:rsid w:val="005218FF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92E93"/>
    <w:rsid w:val="008A28AA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12988"/>
    <w:rsid w:val="00A32D35"/>
    <w:rsid w:val="00A83B00"/>
    <w:rsid w:val="00A967F2"/>
    <w:rsid w:val="00AC1E69"/>
    <w:rsid w:val="00AD3BBD"/>
    <w:rsid w:val="00B13DA7"/>
    <w:rsid w:val="00B94491"/>
    <w:rsid w:val="00BB055E"/>
    <w:rsid w:val="00C140FC"/>
    <w:rsid w:val="00C1411B"/>
    <w:rsid w:val="00C411FB"/>
    <w:rsid w:val="00C613A7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A1449"/>
    <w:rsid w:val="00EA5E7D"/>
    <w:rsid w:val="00EC5B5F"/>
    <w:rsid w:val="00EF4249"/>
    <w:rsid w:val="00F4300B"/>
    <w:rsid w:val="00F440A6"/>
    <w:rsid w:val="00F64ABB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27</cp:revision>
  <cp:lastPrinted>2020-12-27T21:15:00Z</cp:lastPrinted>
  <dcterms:created xsi:type="dcterms:W3CDTF">2020-12-27T22:05:00Z</dcterms:created>
  <dcterms:modified xsi:type="dcterms:W3CDTF">2021-01-21T20:46:00Z</dcterms:modified>
</cp:coreProperties>
</file>