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CD62E" w14:textId="4B823000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  <w:r>
        <w:rPr>
          <w:rStyle w:val="Strong"/>
          <w:color w:val="4472C4" w:themeColor="accent1"/>
        </w:rPr>
        <w:t>Data Analyst Intern</w:t>
      </w:r>
    </w:p>
    <w:p w14:paraId="5C785441" w14:textId="3B6C7071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</w:p>
    <w:p w14:paraId="4A2285DA" w14:textId="53CFD8F3" w:rsidR="009F1AD3" w:rsidRP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>
        <w:rPr>
          <w:rFonts w:ascii="Arial" w:hAnsi="Arial" w:cs="Arial"/>
          <w:color w:val="2F3639"/>
          <w:sz w:val="23"/>
          <w:szCs w:val="23"/>
          <w:shd w:val="clear" w:color="auto" w:fill="FFFFFF"/>
        </w:rPr>
        <w:t>• Experience writing unit tests for R Packages</w:t>
      </w:r>
      <w:r>
        <w:rPr>
          <w:rFonts w:ascii="Arial" w:hAnsi="Arial" w:cs="Arial"/>
          <w:color w:val="2F3639"/>
          <w:sz w:val="23"/>
          <w:szCs w:val="23"/>
        </w:rPr>
        <w:br/>
      </w:r>
      <w:r>
        <w:rPr>
          <w:rFonts w:ascii="Arial" w:hAnsi="Arial" w:cs="Arial"/>
          <w:color w:val="2F3639"/>
          <w:sz w:val="23"/>
          <w:szCs w:val="23"/>
          <w:shd w:val="clear" w:color="auto" w:fill="FFFFFF"/>
        </w:rPr>
        <w:t>• Experience interfacing R with external APIs and other programming languages.</w:t>
      </w:r>
    </w:p>
    <w:p w14:paraId="4FF32B7F" w14:textId="1D053FDD" w:rsidR="009F1AD3" w:rsidRDefault="0064203E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  <w:hyperlink r:id="rId5" w:history="1">
        <w:r w:rsidR="009F1AD3">
          <w:rPr>
            <w:rStyle w:val="Hyperlink"/>
          </w:rPr>
          <w:t>https://www.ziprecruiter.com/jobs/tekreqs-inc-473c3612/senior-r-programmer-data-science-platform-8fb2a15d?job_id=c8d5a646b0ede5bae503c9b440ce7cdd</w:t>
        </w:r>
      </w:hyperlink>
    </w:p>
    <w:p w14:paraId="1220D0C6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68250381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14DE3A71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149A6C94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6A4D40B9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52149776" w14:textId="03443260" w:rsidR="00004C8E" w:rsidRPr="00D849BF" w:rsidRDefault="00004C8E" w:rsidP="00004C8E">
      <w:pPr>
        <w:tabs>
          <w:tab w:val="left" w:pos="859"/>
          <w:tab w:val="left" w:pos="860"/>
          <w:tab w:val="right" w:pos="11080"/>
        </w:tabs>
        <w:ind w:left="144"/>
      </w:pPr>
      <w:r w:rsidRPr="00692C6E">
        <w:rPr>
          <w:rStyle w:val="Strong"/>
          <w:color w:val="4472C4" w:themeColor="accent1"/>
        </w:rPr>
        <w:t>Senior Researcher, Paul C. Lauterbur Lab at SIAT</w:t>
      </w:r>
      <w:r w:rsidRPr="00D849BF">
        <w:rPr>
          <w:b/>
        </w:rPr>
        <w:tab/>
      </w:r>
      <w:r>
        <w:t xml:space="preserve">Shenzhen, CN </w:t>
      </w:r>
      <w:r>
        <w:rPr>
          <w:b/>
        </w:rPr>
        <w:t xml:space="preserve">| </w:t>
      </w:r>
      <w:r w:rsidRPr="00D849BF">
        <w:t>Nov 2016 - Jan 2017</w:t>
      </w:r>
    </w:p>
    <w:p w14:paraId="7B03796F" w14:textId="77777777" w:rsidR="00004C8E" w:rsidRPr="0031377A" w:rsidRDefault="00004C8E" w:rsidP="00004C8E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14:paraId="4F5682EC" w14:textId="77777777" w:rsidR="00004C8E" w:rsidRPr="0031377A" w:rsidRDefault="00004C8E" w:rsidP="00004C8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14:paraId="44E96B48" w14:textId="77777777" w:rsidR="00004C8E" w:rsidRPr="0031377A" w:rsidRDefault="00004C8E" w:rsidP="00004C8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 xml:space="preserve">fast </w:t>
      </w:r>
      <w:proofErr w:type="spellStart"/>
      <w:r w:rsidRPr="0031377A">
        <w:rPr>
          <w:b/>
        </w:rPr>
        <w:t>fourier</w:t>
      </w:r>
      <w:proofErr w:type="spellEnd"/>
      <w:r w:rsidRPr="0031377A">
        <w:rPr>
          <w:b/>
        </w:rPr>
        <w:t xml:space="preserve"> transform</w:t>
      </w:r>
      <w:r w:rsidRPr="0031377A">
        <w:t xml:space="preserve"> </w:t>
      </w:r>
      <w:r>
        <w:t>to denoise signal</w:t>
      </w:r>
    </w:p>
    <w:p w14:paraId="49C570F0" w14:textId="77777777" w:rsidR="00004C8E" w:rsidRPr="0031377A" w:rsidRDefault="00004C8E" w:rsidP="00004C8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14:paraId="368A817A" w14:textId="77777777" w:rsidR="00004C8E" w:rsidRPr="00DC1524" w:rsidRDefault="00004C8E" w:rsidP="00004C8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9465D">
        <w:rPr>
          <w:bCs/>
        </w:rPr>
        <w:t>neural network</w:t>
      </w:r>
      <w:r>
        <w:rPr>
          <w:b/>
        </w:rPr>
        <w:t xml:space="preserve"> </w:t>
      </w:r>
      <w:r>
        <w:t xml:space="preserve">providing insight for the </w:t>
      </w:r>
      <w:r w:rsidRPr="00944508">
        <w:t>medical rehabilitation system</w:t>
      </w:r>
    </w:p>
    <w:p w14:paraId="601665E7" w14:textId="77777777" w:rsidR="00004C8E" w:rsidRDefault="00004C8E" w:rsidP="009A5A5B">
      <w:pPr>
        <w:tabs>
          <w:tab w:val="right" w:pos="11080"/>
        </w:tabs>
        <w:ind w:left="144"/>
        <w:rPr>
          <w:rStyle w:val="Strong"/>
          <w:color w:val="4472C4" w:themeColor="accent1"/>
        </w:rPr>
      </w:pPr>
    </w:p>
    <w:p w14:paraId="5D3840A3" w14:textId="77777777" w:rsidR="00004C8E" w:rsidRDefault="00004C8E" w:rsidP="009A5A5B">
      <w:pPr>
        <w:tabs>
          <w:tab w:val="right" w:pos="11080"/>
        </w:tabs>
        <w:ind w:left="144"/>
        <w:rPr>
          <w:rStyle w:val="Strong"/>
          <w:color w:val="4472C4" w:themeColor="accent1"/>
        </w:rPr>
      </w:pPr>
    </w:p>
    <w:p w14:paraId="111B2114" w14:textId="56502F6D" w:rsidR="009A5A5B" w:rsidRPr="00D849BF" w:rsidRDefault="009A5A5B" w:rsidP="009A5A5B">
      <w:pPr>
        <w:tabs>
          <w:tab w:val="right" w:pos="11080"/>
        </w:tabs>
        <w:ind w:left="144"/>
        <w:rPr>
          <w:szCs w:val="24"/>
        </w:rPr>
      </w:pPr>
      <w:r>
        <w:rPr>
          <w:rStyle w:val="Strong"/>
          <w:color w:val="4472C4" w:themeColor="accent1"/>
        </w:rPr>
        <w:t>Next Generation Sequencing (NGS): RNA-Seq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58D0C565" w14:textId="77777777" w:rsidR="009A5A5B" w:rsidRDefault="009A5A5B" w:rsidP="009A5A5B">
      <w:pPr>
        <w:tabs>
          <w:tab w:val="right" w:pos="11080"/>
        </w:tabs>
        <w:ind w:left="144"/>
        <w:rPr>
          <w:bCs/>
          <w:i/>
          <w:szCs w:val="24"/>
        </w:rPr>
      </w:pPr>
      <w:r w:rsidRPr="00EB1A2D">
        <w:rPr>
          <w:bCs/>
          <w:i/>
          <w:szCs w:val="24"/>
        </w:rPr>
        <w:t>Differential gene expression</w:t>
      </w:r>
      <w:r>
        <w:rPr>
          <w:bCs/>
          <w:i/>
          <w:szCs w:val="24"/>
        </w:rPr>
        <w:t xml:space="preserve"> (DGE)</w:t>
      </w:r>
      <w:r w:rsidRPr="00EB1A2D">
        <w:rPr>
          <w:bCs/>
          <w:i/>
          <w:szCs w:val="24"/>
        </w:rPr>
        <w:t xml:space="preserve"> analysis</w:t>
      </w:r>
      <w:r>
        <w:rPr>
          <w:bCs/>
          <w:i/>
          <w:szCs w:val="24"/>
        </w:rPr>
        <w:t xml:space="preserve"> &amp; </w:t>
      </w:r>
      <w:r w:rsidRPr="00EB1A2D">
        <w:rPr>
          <w:bCs/>
          <w:i/>
          <w:szCs w:val="24"/>
        </w:rPr>
        <w:t>Gene set enrichment analysis</w:t>
      </w:r>
      <w:r>
        <w:rPr>
          <w:bCs/>
          <w:i/>
          <w:szCs w:val="24"/>
        </w:rPr>
        <w:t xml:space="preserve"> (GSEA)</w:t>
      </w:r>
      <w:r w:rsidRPr="00EB1A2D">
        <w:rPr>
          <w:bCs/>
          <w:i/>
          <w:szCs w:val="24"/>
        </w:rPr>
        <w:t xml:space="preserve"> of RNA-Seq data</w:t>
      </w:r>
    </w:p>
    <w:p w14:paraId="5C319852" w14:textId="77777777" w:rsidR="009A5A5B" w:rsidRPr="000C0C40" w:rsidRDefault="009A5A5B" w:rsidP="009A5A5B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 xml:space="preserve">Demo: </w:t>
      </w:r>
      <w:hyperlink r:id="rId6" w:history="1">
        <w:r>
          <w:rPr>
            <w:rStyle w:val="Hyperlink"/>
          </w:rPr>
          <w:t>https://github.com/LuchaoQi/NGS</w:t>
        </w:r>
      </w:hyperlink>
      <w:r w:rsidRPr="00467AE2">
        <w:rPr>
          <w:bCs/>
          <w:i/>
          <w:szCs w:val="24"/>
        </w:rPr>
        <w:tab/>
      </w:r>
    </w:p>
    <w:p w14:paraId="75AD5974" w14:textId="7EC66602" w:rsidR="009A5A5B" w:rsidRPr="00A27FE7" w:rsidRDefault="009A5A5B" w:rsidP="009A5A5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Created tools (</w:t>
      </w:r>
      <w:r w:rsidR="0064203E">
        <w:rPr>
          <w:b/>
          <w:bCs/>
          <w:szCs w:val="24"/>
        </w:rPr>
        <w:t xml:space="preserve">Bash </w:t>
      </w:r>
      <w:r w:rsidRPr="00545E9E">
        <w:rPr>
          <w:b/>
          <w:bCs/>
          <w:szCs w:val="24"/>
        </w:rPr>
        <w:t>script, R, Python</w:t>
      </w:r>
      <w:r>
        <w:rPr>
          <w:szCs w:val="24"/>
        </w:rPr>
        <w:t xml:space="preserve">) to perform </w:t>
      </w:r>
      <w:r w:rsidR="008A57F5">
        <w:rPr>
          <w:szCs w:val="24"/>
        </w:rPr>
        <w:t>pipeline</w:t>
      </w:r>
      <w:r>
        <w:rPr>
          <w:szCs w:val="24"/>
        </w:rPr>
        <w:t xml:space="preserve"> analysis from downloading the raw </w:t>
      </w:r>
      <w:r w:rsidRPr="00A27FE7">
        <w:rPr>
          <w:szCs w:val="24"/>
        </w:rPr>
        <w:t>Sequence Read Archive (</w:t>
      </w:r>
      <w:r w:rsidRPr="00B94A1C">
        <w:rPr>
          <w:b/>
          <w:bCs/>
          <w:szCs w:val="24"/>
        </w:rPr>
        <w:t>SRA</w:t>
      </w:r>
      <w:r w:rsidRPr="00A27FE7">
        <w:rPr>
          <w:szCs w:val="24"/>
        </w:rPr>
        <w:t>)</w:t>
      </w:r>
      <w:r>
        <w:rPr>
          <w:szCs w:val="24"/>
        </w:rPr>
        <w:t xml:space="preserve"> gene data to </w:t>
      </w:r>
      <w:r w:rsidRPr="00A27FE7">
        <w:rPr>
          <w:szCs w:val="24"/>
        </w:rPr>
        <w:t>investigating the differentially expressed gene matrix</w:t>
      </w:r>
    </w:p>
    <w:p w14:paraId="164DA4EA" w14:textId="77777777" w:rsidR="009A5A5B" w:rsidRPr="00FE0BE7" w:rsidRDefault="009A5A5B" w:rsidP="009A5A5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bCs/>
          <w:szCs w:val="24"/>
        </w:rPr>
        <w:t>Performed gene set enrichment analysis (</w:t>
      </w:r>
      <w:r w:rsidRPr="00B94A1C">
        <w:rPr>
          <w:b/>
          <w:szCs w:val="24"/>
        </w:rPr>
        <w:t>GSEA</w:t>
      </w:r>
      <w:r>
        <w:rPr>
          <w:bCs/>
          <w:szCs w:val="24"/>
        </w:rPr>
        <w:t xml:space="preserve">) </w:t>
      </w:r>
      <w:r>
        <w:rPr>
          <w:rFonts w:eastAsiaTheme="minorEastAsia"/>
          <w:bCs/>
          <w:szCs w:val="24"/>
          <w:lang w:eastAsia="zh-CN"/>
        </w:rPr>
        <w:t xml:space="preserve">of profiles obtained from </w:t>
      </w:r>
      <w:r w:rsidRPr="007222B6">
        <w:rPr>
          <w:rFonts w:eastAsiaTheme="minorEastAsia"/>
          <w:bCs/>
          <w:szCs w:val="24"/>
          <w:lang w:eastAsia="zh-CN"/>
        </w:rPr>
        <w:t>Gene Expression Omnibus (</w:t>
      </w:r>
      <w:r w:rsidRPr="00B94A1C">
        <w:rPr>
          <w:rFonts w:eastAsiaTheme="minorEastAsia"/>
          <w:b/>
          <w:szCs w:val="24"/>
          <w:lang w:eastAsia="zh-CN"/>
        </w:rPr>
        <w:t>GEO</w:t>
      </w:r>
      <w:r w:rsidRPr="007222B6">
        <w:rPr>
          <w:rFonts w:eastAsiaTheme="minorEastAsia"/>
          <w:bCs/>
          <w:szCs w:val="24"/>
          <w:lang w:eastAsia="zh-CN"/>
        </w:rPr>
        <w:t>)</w:t>
      </w:r>
    </w:p>
    <w:p w14:paraId="3BBC5C88" w14:textId="77777777" w:rsidR="009A5A5B" w:rsidRPr="00FE0BE7" w:rsidRDefault="009A5A5B" w:rsidP="009A5A5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Cs/>
          <w:szCs w:val="24"/>
        </w:rPr>
      </w:pPr>
      <w:r w:rsidRPr="00FE0BE7">
        <w:rPr>
          <w:bCs/>
          <w:szCs w:val="24"/>
        </w:rPr>
        <w:t>Identif</w:t>
      </w:r>
      <w:r>
        <w:rPr>
          <w:bCs/>
          <w:szCs w:val="24"/>
        </w:rPr>
        <w:t>ied</w:t>
      </w:r>
      <w:r w:rsidRPr="00FE0BE7">
        <w:rPr>
          <w:bCs/>
          <w:szCs w:val="24"/>
        </w:rPr>
        <w:t xml:space="preserve"> significant </w:t>
      </w:r>
      <w:r>
        <w:rPr>
          <w:bCs/>
          <w:szCs w:val="24"/>
        </w:rPr>
        <w:t xml:space="preserve">(p-value &lt; 0.05) </w:t>
      </w:r>
      <w:r w:rsidRPr="00FE0BE7">
        <w:rPr>
          <w:bCs/>
          <w:szCs w:val="24"/>
        </w:rPr>
        <w:t xml:space="preserve">co-occurring or mutually exclusive mutated driver genes across </w:t>
      </w:r>
      <w:r>
        <w:rPr>
          <w:bCs/>
          <w:szCs w:val="24"/>
        </w:rPr>
        <w:t xml:space="preserve">different </w:t>
      </w:r>
      <w:r w:rsidRPr="00FE0BE7">
        <w:rPr>
          <w:bCs/>
          <w:szCs w:val="24"/>
        </w:rPr>
        <w:t>cancer types</w:t>
      </w:r>
      <w:r>
        <w:rPr>
          <w:bCs/>
          <w:szCs w:val="24"/>
        </w:rPr>
        <w:t xml:space="preserve"> using </w:t>
      </w:r>
      <w:r w:rsidRPr="009874A6">
        <w:rPr>
          <w:b/>
          <w:szCs w:val="24"/>
        </w:rPr>
        <w:t>Fisher’s exact test, Chi-Square test and Permutation test</w:t>
      </w:r>
    </w:p>
    <w:p w14:paraId="443697BC" w14:textId="77777777" w:rsidR="009A5A5B" w:rsidRPr="005B1943" w:rsidRDefault="009A5A5B" w:rsidP="009A5A5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rFonts w:eastAsiaTheme="minorEastAsia"/>
          <w:bCs/>
          <w:szCs w:val="24"/>
          <w:lang w:eastAsia="zh-CN"/>
        </w:rPr>
        <w:t xml:space="preserve">Identified 50 over-represented genes that </w:t>
      </w:r>
      <w:r w:rsidRPr="007222B6">
        <w:rPr>
          <w:rFonts w:eastAsiaTheme="minorEastAsia"/>
          <w:bCs/>
          <w:szCs w:val="24"/>
          <w:lang w:eastAsia="zh-CN"/>
        </w:rPr>
        <w:t>may have association</w:t>
      </w:r>
      <w:r>
        <w:rPr>
          <w:rFonts w:eastAsiaTheme="minorEastAsia"/>
          <w:bCs/>
          <w:szCs w:val="24"/>
          <w:lang w:eastAsia="zh-CN"/>
        </w:rPr>
        <w:t>s</w:t>
      </w:r>
      <w:r w:rsidRPr="007222B6">
        <w:rPr>
          <w:rFonts w:eastAsiaTheme="minorEastAsia"/>
          <w:bCs/>
          <w:szCs w:val="24"/>
          <w:lang w:eastAsia="zh-CN"/>
        </w:rPr>
        <w:t xml:space="preserve"> with disease phenotypes</w:t>
      </w:r>
    </w:p>
    <w:p w14:paraId="5F32340A" w14:textId="30249959" w:rsidR="00495E6C" w:rsidRDefault="00495E6C" w:rsidP="00495E6C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1BC8332F" w14:textId="122E0EAE" w:rsidR="00072D4A" w:rsidRDefault="00072D4A"/>
    <w:p w14:paraId="2596DD93" w14:textId="77777777" w:rsidR="00511268" w:rsidRPr="00D849BF" w:rsidRDefault="00511268" w:rsidP="00511268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472C4" w:themeColor="accent1"/>
        </w:rPr>
        <w:t>Investigation of Yelp user funnels, Key Performance Indicators (KPIs)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27BF12F1" w14:textId="77777777" w:rsidR="00511268" w:rsidRDefault="00511268" w:rsidP="00511268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P</w:t>
      </w:r>
      <w:r w:rsidRPr="00D849BF">
        <w:rPr>
          <w:bCs/>
          <w:i/>
          <w:szCs w:val="24"/>
        </w:rPr>
        <w:t>erformance analysis of Yelp users &amp; restaurant using SQL</w:t>
      </w:r>
    </w:p>
    <w:p w14:paraId="6846666A" w14:textId="77777777" w:rsidR="00511268" w:rsidRPr="00467AE2" w:rsidRDefault="00511268" w:rsidP="00511268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Demo:</w:t>
      </w:r>
      <w:r>
        <w:t xml:space="preserve"> </w:t>
      </w:r>
      <w:hyperlink r:id="rId7" w:history="1">
        <w:r w:rsidRPr="00CE6DF8">
          <w:rPr>
            <w:rStyle w:val="Hyperlink"/>
          </w:rPr>
          <w:t>https://github.com/LuchaoQi/Yelp_Data_Set_SQL</w:t>
        </w:r>
      </w:hyperlink>
      <w:r w:rsidRPr="00467AE2">
        <w:rPr>
          <w:bCs/>
          <w:i/>
          <w:szCs w:val="24"/>
        </w:rPr>
        <w:tab/>
      </w:r>
    </w:p>
    <w:p w14:paraId="6FD3D98E" w14:textId="77777777" w:rsidR="00511268" w:rsidRPr="00467AE2" w:rsidRDefault="00511268" w:rsidP="0051126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>
        <w:rPr>
          <w:szCs w:val="24"/>
        </w:rPr>
        <w:t>Y</w:t>
      </w:r>
      <w:r w:rsidRPr="00467AE2">
        <w:rPr>
          <w:szCs w:val="24"/>
        </w:rPr>
        <w:t xml:space="preserve">elp using </w:t>
      </w:r>
      <w:proofErr w:type="spellStart"/>
      <w:r w:rsidRPr="0000539F">
        <w:rPr>
          <w:b/>
          <w:szCs w:val="24"/>
        </w:rPr>
        <w:t>Xpaths</w:t>
      </w:r>
      <w:proofErr w:type="spellEnd"/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BeautifulSoup</w:t>
      </w:r>
      <w:proofErr w:type="spellEnd"/>
      <w:r w:rsidRPr="00467AE2">
        <w:rPr>
          <w:szCs w:val="24"/>
        </w:rPr>
        <w:t xml:space="preserve"> in Python</w:t>
      </w:r>
    </w:p>
    <w:p w14:paraId="2D4E0FC1" w14:textId="77777777" w:rsidR="00511268" w:rsidRPr="00467AE2" w:rsidRDefault="00511268" w:rsidP="0051126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26BF19A2" w14:textId="77777777" w:rsidR="00511268" w:rsidRDefault="00511268" w:rsidP="005112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geographic distribution of restaurants with average ratings using </w:t>
      </w:r>
      <w:r w:rsidRPr="0000539F">
        <w:rPr>
          <w:b/>
          <w:szCs w:val="24"/>
        </w:rPr>
        <w:t>Tableau</w:t>
      </w:r>
    </w:p>
    <w:p w14:paraId="0C473060" w14:textId="77777777" w:rsidR="00511268" w:rsidRDefault="00511268" w:rsidP="005112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>
        <w:rPr>
          <w:szCs w:val="24"/>
        </w:rPr>
        <w:t xml:space="preserve"> and making suggestions for ways to improve upon KPIs via </w:t>
      </w:r>
      <w:r w:rsidRPr="00312F56">
        <w:rPr>
          <w:b/>
          <w:szCs w:val="24"/>
        </w:rPr>
        <w:t>A/B testing</w:t>
      </w:r>
    </w:p>
    <w:p w14:paraId="0BF5F378" w14:textId="33A6B5BC" w:rsidR="0094408B" w:rsidRDefault="0094408B"/>
    <w:p w14:paraId="1D96AFD6" w14:textId="38E4639C" w:rsidR="001E171C" w:rsidRDefault="001E171C"/>
    <w:p w14:paraId="45329D71" w14:textId="77777777" w:rsidR="003C3C4A" w:rsidRDefault="003C3C4A" w:rsidP="003C3C4A">
      <w:pPr>
        <w:pStyle w:val="Heading2"/>
        <w:shd w:val="clear" w:color="auto" w:fill="D9D9D9" w:themeFill="background1" w:themeFillShade="D9"/>
        <w:rPr>
          <w:b/>
          <w:sz w:val="24"/>
        </w:rPr>
      </w:pPr>
      <w:bookmarkStart w:id="0" w:name="_Hlk31030584"/>
      <w:r>
        <w:rPr>
          <w:b/>
          <w:sz w:val="24"/>
        </w:rPr>
        <w:t>PUBLICATIONS</w:t>
      </w:r>
    </w:p>
    <w:p w14:paraId="41CEC740" w14:textId="77777777" w:rsidR="003C3C4A" w:rsidRDefault="003C3C4A" w:rsidP="003C3C4A">
      <w:pPr>
        <w:pStyle w:val="ListParagraph"/>
        <w:widowControl/>
        <w:numPr>
          <w:ilvl w:val="0"/>
          <w:numId w:val="3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SimSun"/>
          <w:i/>
          <w:iCs/>
          <w:lang w:bidi="ar-SA"/>
        </w:rPr>
        <w:t xml:space="preserve">IEEE Trans Biomed </w:t>
      </w:r>
      <w:proofErr w:type="spellStart"/>
      <w:r>
        <w:rPr>
          <w:rFonts w:eastAsia="SimSun"/>
          <w:i/>
          <w:iCs/>
          <w:lang w:bidi="ar-SA"/>
        </w:rPr>
        <w:t>Eng</w:t>
      </w:r>
      <w:proofErr w:type="spellEnd"/>
      <w:r>
        <w:rPr>
          <w:rFonts w:eastAsia="SimSun"/>
          <w:lang w:bidi="ar-SA"/>
        </w:rPr>
        <w:t xml:space="preserve"> 2019.</w:t>
      </w:r>
    </w:p>
    <w:p w14:paraId="34BEBBDE" w14:textId="77777777" w:rsidR="003C3C4A" w:rsidRDefault="003C3C4A" w:rsidP="003C3C4A">
      <w:pPr>
        <w:pStyle w:val="ListParagraph"/>
        <w:widowControl/>
        <w:numPr>
          <w:ilvl w:val="0"/>
          <w:numId w:val="3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Lam KH, et al. Calcium fluorescence response of human breast cancer cells by 50-MHz ultrasound microbeam stimulation. Presented at 2017 IEEE International </w:t>
      </w:r>
      <w:proofErr w:type="spellStart"/>
      <w:r>
        <w:rPr>
          <w:rFonts w:eastAsia="SimSun"/>
          <w:lang w:bidi="ar-SA"/>
        </w:rPr>
        <w:t>Ultrasonics</w:t>
      </w:r>
      <w:proofErr w:type="spellEnd"/>
      <w:r>
        <w:rPr>
          <w:rFonts w:eastAsia="SimSun"/>
          <w:lang w:bidi="ar-SA"/>
        </w:rPr>
        <w:t xml:space="preserve"> Symposium (IUS), 6-9 Sept. 2017 2017.</w:t>
      </w:r>
    </w:p>
    <w:bookmarkEnd w:id="0"/>
    <w:p w14:paraId="2CCE1A5C" w14:textId="64146CFC" w:rsidR="001E171C" w:rsidRDefault="001E171C"/>
    <w:p w14:paraId="7EA5F1F5" w14:textId="3F405238" w:rsidR="003C3C4A" w:rsidRDefault="003C3C4A"/>
    <w:p w14:paraId="219EFEE5" w14:textId="77777777" w:rsidR="003C3C4A" w:rsidRDefault="003C3C4A"/>
    <w:p w14:paraId="48BA81D3" w14:textId="7908B057" w:rsidR="0094408B" w:rsidRDefault="0094408B">
      <w:pPr>
        <w:rPr>
          <w:rFonts w:ascii="SimSun" w:eastAsia="SimSun" w:hAnsi="SimSun" w:cs="SimSun"/>
          <w:lang w:eastAsia="zh-CN"/>
        </w:rPr>
      </w:pPr>
      <w:r w:rsidRPr="0094408B">
        <w:rPr>
          <w:rFonts w:ascii="SimSun" w:eastAsia="SimSun" w:hAnsi="SimSun" w:cs="SimSun" w:hint="eastAsia"/>
        </w:rPr>
        <w:t>你如果听了我之前关于</w:t>
      </w:r>
      <w:r w:rsidRPr="0094408B">
        <w:t>data</w:t>
      </w:r>
      <w:r w:rsidRPr="0094408B">
        <w:rPr>
          <w:rFonts w:ascii="SimSun" w:eastAsia="SimSun" w:hAnsi="SimSun" w:cs="SimSun" w:hint="eastAsia"/>
        </w:rPr>
        <w:t>简历上的项目讲解的话，可以发现我一直在强调</w:t>
      </w:r>
      <w:r w:rsidRPr="0094408B">
        <w:t>pipeline</w:t>
      </w:r>
      <w:r w:rsidRPr="0094408B">
        <w:rPr>
          <w:rFonts w:ascii="SimSun" w:eastAsia="SimSun" w:hAnsi="SimSun" w:cs="SimSun" w:hint="eastAsia"/>
        </w:rPr>
        <w:t>的问题，那么在做一个</w:t>
      </w:r>
      <w:r w:rsidRPr="0094408B">
        <w:t>data</w:t>
      </w:r>
      <w:r w:rsidRPr="0094408B">
        <w:rPr>
          <w:rFonts w:ascii="SimSun" w:eastAsia="SimSun" w:hAnsi="SimSun" w:cs="SimSun" w:hint="eastAsia"/>
        </w:rPr>
        <w:t>相关的项目的时候，</w:t>
      </w:r>
      <w:r w:rsidRPr="0094408B">
        <w:t xml:space="preserve">1. </w:t>
      </w:r>
      <w:r w:rsidRPr="0094408B">
        <w:rPr>
          <w:rFonts w:ascii="SimSun" w:eastAsia="SimSun" w:hAnsi="SimSun" w:cs="SimSun" w:hint="eastAsia"/>
        </w:rPr>
        <w:t>先要告诉你的读者</w:t>
      </w:r>
      <w:r w:rsidRPr="0094408B">
        <w:t>(</w:t>
      </w:r>
      <w:r w:rsidRPr="0094408B">
        <w:rPr>
          <w:rFonts w:ascii="SimSun" w:eastAsia="SimSun" w:hAnsi="SimSun" w:cs="SimSun" w:hint="eastAsia"/>
        </w:rPr>
        <w:t>可能是</w:t>
      </w:r>
      <w:r w:rsidRPr="0094408B">
        <w:t>hr/recruiter/interviewer)</w:t>
      </w:r>
      <w:r w:rsidRPr="0094408B">
        <w:rPr>
          <w:rFonts w:ascii="SimSun" w:eastAsia="SimSun" w:hAnsi="SimSun" w:cs="SimSun" w:hint="eastAsia"/>
        </w:rPr>
        <w:t>，你为什么要做这个项目，也就是</w:t>
      </w:r>
      <w:r w:rsidRPr="0094408B">
        <w:t>motivation</w:t>
      </w:r>
      <w:r w:rsidRPr="0094408B">
        <w:rPr>
          <w:rFonts w:ascii="SimSun" w:eastAsia="SimSun" w:hAnsi="SimSun" w:cs="SimSun" w:hint="eastAsia"/>
        </w:rPr>
        <w:t>，</w:t>
      </w:r>
      <w:r w:rsidRPr="0094408B">
        <w:t>use case</w:t>
      </w:r>
      <w:r w:rsidRPr="0094408B">
        <w:rPr>
          <w:rFonts w:ascii="SimSun" w:eastAsia="SimSun" w:hAnsi="SimSun" w:cs="SimSun" w:hint="eastAsia"/>
        </w:rPr>
        <w:t>或者要达到的目的和项目功能。</w:t>
      </w:r>
      <w:r w:rsidRPr="0094408B">
        <w:rPr>
          <w:lang w:eastAsia="zh-CN"/>
        </w:rPr>
        <w:t xml:space="preserve">2. </w:t>
      </w:r>
      <w:r w:rsidRPr="0094408B">
        <w:rPr>
          <w:rFonts w:ascii="SimSun" w:eastAsia="SimSun" w:hAnsi="SimSun" w:cs="SimSun" w:hint="eastAsia"/>
          <w:lang w:eastAsia="zh-CN"/>
        </w:rPr>
        <w:t>说明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的获取来源，比如爬虫获得还是怎样，当然了，从</w:t>
      </w:r>
      <w:r w:rsidRPr="0094408B">
        <w:rPr>
          <w:lang w:eastAsia="zh-CN"/>
        </w:rPr>
        <w:t>raw data</w:t>
      </w:r>
      <w:r w:rsidRPr="0094408B">
        <w:rPr>
          <w:rFonts w:ascii="SimSun" w:eastAsia="SimSun" w:hAnsi="SimSun" w:cs="SimSun" w:hint="eastAsia"/>
          <w:lang w:eastAsia="zh-CN"/>
        </w:rPr>
        <w:t>开始是工业界的人最希望看到的。如果实在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相对不是很</w:t>
      </w:r>
      <w:r w:rsidRPr="0094408B">
        <w:rPr>
          <w:lang w:eastAsia="zh-CN"/>
        </w:rPr>
        <w:t>complex</w:t>
      </w:r>
      <w:r w:rsidRPr="0094408B">
        <w:rPr>
          <w:rFonts w:ascii="SimSun" w:eastAsia="SimSun" w:hAnsi="SimSun" w:cs="SimSun" w:hint="eastAsia"/>
          <w:lang w:eastAsia="zh-CN"/>
        </w:rPr>
        <w:t>，那么也可以先写一下如何进行的预处理</w:t>
      </w:r>
      <w:r w:rsidRPr="0094408B">
        <w:rPr>
          <w:lang w:eastAsia="zh-CN"/>
        </w:rPr>
        <w:t>(pre-processing)</w:t>
      </w:r>
      <w:r w:rsidRPr="0094408B">
        <w:rPr>
          <w:rFonts w:ascii="SimSun" w:eastAsia="SimSun" w:hAnsi="SimSun" w:cs="SimSun" w:hint="eastAsia"/>
          <w:lang w:eastAsia="zh-CN"/>
        </w:rPr>
        <w:t>，包括怎么做的</w:t>
      </w:r>
      <w:r w:rsidRPr="0094408B">
        <w:rPr>
          <w:lang w:eastAsia="zh-CN"/>
        </w:rPr>
        <w:t>extraction</w:t>
      </w:r>
      <w:r w:rsidRPr="0094408B">
        <w:rPr>
          <w:rFonts w:ascii="SimSun" w:eastAsia="SimSun" w:hAnsi="SimSun" w:cs="SimSun" w:hint="eastAsia"/>
          <w:lang w:eastAsia="zh-CN"/>
        </w:rPr>
        <w:t>，</w:t>
      </w:r>
      <w:r w:rsidRPr="0094408B">
        <w:rPr>
          <w:lang w:eastAsia="zh-CN"/>
        </w:rPr>
        <w:t>cleaning</w:t>
      </w:r>
      <w:r w:rsidRPr="0094408B">
        <w:rPr>
          <w:rFonts w:ascii="SimSun" w:eastAsia="SimSun" w:hAnsi="SimSun" w:cs="SimSun" w:hint="eastAsia"/>
          <w:lang w:eastAsia="zh-CN"/>
        </w:rPr>
        <w:t>等等。</w:t>
      </w:r>
      <w:r w:rsidRPr="0094408B">
        <w:rPr>
          <w:lang w:eastAsia="zh-CN"/>
        </w:rPr>
        <w:t xml:space="preserve">3. </w:t>
      </w:r>
      <w:r w:rsidRPr="0094408B">
        <w:rPr>
          <w:rFonts w:ascii="SimSun" w:eastAsia="SimSun" w:hAnsi="SimSun" w:cs="SimSun" w:hint="eastAsia"/>
          <w:lang w:eastAsia="zh-CN"/>
        </w:rPr>
        <w:t>预处理之后可以想想怎样存取数据或者进行</w:t>
      </w:r>
      <w:proofErr w:type="spellStart"/>
      <w:r w:rsidRPr="0094408B">
        <w:rPr>
          <w:lang w:eastAsia="zh-CN"/>
        </w:rPr>
        <w:t>realtime</w:t>
      </w:r>
      <w:proofErr w:type="spellEnd"/>
      <w:r w:rsidRPr="0094408B">
        <w:rPr>
          <w:rFonts w:ascii="SimSun" w:eastAsia="SimSun" w:hAnsi="SimSun" w:cs="SimSun" w:hint="eastAsia"/>
          <w:lang w:eastAsia="zh-CN"/>
        </w:rPr>
        <w:t>的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互动，比如存到数据库中？那么这个过程包含数据库的设计。</w:t>
      </w:r>
      <w:r w:rsidRPr="0094408B">
        <w:rPr>
          <w:lang w:eastAsia="zh-CN"/>
        </w:rPr>
        <w:t xml:space="preserve">4. </w:t>
      </w:r>
      <w:r w:rsidRPr="0094408B">
        <w:rPr>
          <w:rFonts w:ascii="SimSun" w:eastAsia="SimSun" w:hAnsi="SimSun" w:cs="SimSun" w:hint="eastAsia"/>
          <w:lang w:eastAsia="zh-CN"/>
        </w:rPr>
        <w:t>开始使用数学模型来完成你的目的，比如用一些</w:t>
      </w:r>
      <w:r w:rsidRPr="0094408B">
        <w:rPr>
          <w:lang w:eastAsia="zh-CN"/>
        </w:rPr>
        <w:t>ml</w:t>
      </w:r>
      <w:r w:rsidRPr="0094408B">
        <w:rPr>
          <w:rFonts w:ascii="SimSun" w:eastAsia="SimSun" w:hAnsi="SimSun" w:cs="SimSun" w:hint="eastAsia"/>
          <w:lang w:eastAsia="zh-CN"/>
        </w:rPr>
        <w:t>的常用算法，然后基于常用模型的优化，调参，比对各个模型的优势等等；</w:t>
      </w:r>
      <w:r w:rsidRPr="0094408B">
        <w:rPr>
          <w:lang w:eastAsia="zh-CN"/>
        </w:rPr>
        <w:t xml:space="preserve">5. </w:t>
      </w:r>
      <w:r w:rsidRPr="0094408B">
        <w:rPr>
          <w:rFonts w:ascii="SimSun" w:eastAsia="SimSun" w:hAnsi="SimSun" w:cs="SimSun" w:hint="eastAsia"/>
          <w:lang w:eastAsia="zh-CN"/>
        </w:rPr>
        <w:t>测试，是如何测试的最后结果？测试的结果怎么样？为什么你做的东西有价值？这个环节能量化就量化。能量化的结果最有说服力。</w:t>
      </w:r>
      <w:r w:rsidRPr="0094408B">
        <w:rPr>
          <w:lang w:eastAsia="zh-CN"/>
        </w:rPr>
        <w:t xml:space="preserve">6. </w:t>
      </w:r>
      <w:r w:rsidRPr="0094408B">
        <w:rPr>
          <w:rFonts w:ascii="SimSun" w:eastAsia="SimSun" w:hAnsi="SimSun" w:cs="SimSun" w:hint="eastAsia"/>
          <w:lang w:eastAsia="zh-CN"/>
        </w:rPr>
        <w:t>迭代整个</w:t>
      </w:r>
      <w:r w:rsidRPr="0094408B">
        <w:rPr>
          <w:lang w:eastAsia="zh-CN"/>
        </w:rPr>
        <w:t>pipeline</w:t>
      </w:r>
      <w:r w:rsidRPr="0094408B">
        <w:rPr>
          <w:rFonts w:ascii="SimSun" w:eastAsia="SimSun" w:hAnsi="SimSun" w:cs="SimSun" w:hint="eastAsia"/>
          <w:lang w:eastAsia="zh-CN"/>
        </w:rPr>
        <w:t>，再不停优化。要说明优化办法。</w:t>
      </w:r>
    </w:p>
    <w:p w14:paraId="5D61E80C" w14:textId="35E4C7A6" w:rsidR="0094408B" w:rsidRDefault="0094408B">
      <w:pPr>
        <w:rPr>
          <w:lang w:eastAsia="zh-CN"/>
        </w:rPr>
      </w:pPr>
      <w:r w:rsidRPr="0094408B">
        <w:rPr>
          <w:rFonts w:ascii="SimSun" w:eastAsia="SimSun" w:hAnsi="SimSun" w:cs="SimSun" w:hint="eastAsia"/>
          <w:lang w:eastAsia="zh-CN"/>
        </w:rPr>
        <w:t>数据科学简历修改指导：</w:t>
      </w:r>
      <w:r w:rsidRPr="0094408B">
        <w:rPr>
          <w:lang w:eastAsia="zh-CN"/>
        </w:rPr>
        <w:t>https://youtu.be/XuYUVlvzZPo</w:t>
      </w:r>
    </w:p>
    <w:sectPr w:rsidR="009440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F9"/>
    <w:rsid w:val="00004C8E"/>
    <w:rsid w:val="00072D4A"/>
    <w:rsid w:val="001E171C"/>
    <w:rsid w:val="003A0EFE"/>
    <w:rsid w:val="003C3C4A"/>
    <w:rsid w:val="00495E6C"/>
    <w:rsid w:val="00511268"/>
    <w:rsid w:val="005F0EF9"/>
    <w:rsid w:val="005F42D6"/>
    <w:rsid w:val="0064203E"/>
    <w:rsid w:val="008A57F5"/>
    <w:rsid w:val="0094408B"/>
    <w:rsid w:val="009A5A5B"/>
    <w:rsid w:val="009F1AD3"/>
    <w:rsid w:val="00BB6A71"/>
    <w:rsid w:val="00C80606"/>
    <w:rsid w:val="00D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F476"/>
  <w15:chartTrackingRefBased/>
  <w15:docId w15:val="{51095863-2B48-41AA-B27E-0BFAB96A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6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95E6C"/>
    <w:pPr>
      <w:ind w:left="859" w:hanging="360"/>
    </w:pPr>
  </w:style>
  <w:style w:type="character" w:styleId="Strong">
    <w:name w:val="Strong"/>
    <w:basedOn w:val="DefaultParagraphFont"/>
    <w:uiPriority w:val="22"/>
    <w:qFormat/>
    <w:rsid w:val="005F42D6"/>
    <w:rPr>
      <w:b/>
      <w:bCs/>
    </w:rPr>
  </w:style>
  <w:style w:type="character" w:styleId="Hyperlink">
    <w:name w:val="Hyperlink"/>
    <w:basedOn w:val="DefaultParagraphFont"/>
    <w:uiPriority w:val="99"/>
    <w:unhideWhenUsed/>
    <w:rsid w:val="003A0E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C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8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chaoQi/Yelp_Data_Set_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haoQi/NGS" TargetMode="External"/><Relationship Id="rId5" Type="http://schemas.openxmlformats.org/officeDocument/2006/relationships/hyperlink" Target="https://www.ziprecruiter.com/jobs/tekreqs-inc-473c3612/senior-r-programmer-data-science-platform-8fb2a15d?job_id=c8d5a646b0ede5bae503c9b440ce7cd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21</cp:revision>
  <dcterms:created xsi:type="dcterms:W3CDTF">2019-10-02T00:17:00Z</dcterms:created>
  <dcterms:modified xsi:type="dcterms:W3CDTF">2020-07-13T05:37:00Z</dcterms:modified>
</cp:coreProperties>
</file>