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7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070"/>
        <w:gridCol w:w="4319"/>
      </w:tblGrid>
      <w:tr w:rsidR="009B7154" w:rsidRPr="00613F61" w14:paraId="31A232DD" w14:textId="77777777" w:rsidTr="00D92BE1">
        <w:trPr>
          <w:trHeight w:val="810"/>
        </w:trPr>
        <w:tc>
          <w:tcPr>
            <w:tcW w:w="3690" w:type="dxa"/>
          </w:tcPr>
          <w:p w14:paraId="0D56F564" w14:textId="6A5C8D8A" w:rsidR="009B7154" w:rsidRPr="00613F61" w:rsidRDefault="005630F0" w:rsidP="00F33A7F">
            <w:pPr>
              <w:spacing w:line="754" w:lineRule="exact"/>
              <w:jc w:val="both"/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Luchao</w:t>
            </w:r>
            <w:r w:rsidRPr="00613F61">
              <w:rPr>
                <w:rFonts w:asciiTheme="minorHAnsi" w:hAnsiTheme="minorHAnsi" w:cstheme="minorHAnsi"/>
                <w:b/>
                <w:bCs/>
                <w:spacing w:val="-36"/>
                <w:w w:val="110"/>
                <w:sz w:val="56"/>
                <w:szCs w:val="56"/>
              </w:rPr>
              <w:t xml:space="preserve"> </w:t>
            </w: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Qi</w:t>
            </w:r>
          </w:p>
          <w:p w14:paraId="5AB7320C" w14:textId="5C10B659" w:rsidR="00F90FA2" w:rsidRPr="00613F61" w:rsidRDefault="00F90FA2" w:rsidP="00F90FA2">
            <w:pPr>
              <w:rPr>
                <w:rFonts w:asciiTheme="minorHAnsi" w:eastAsia="Arial Narrow" w:hAnsiTheme="minorHAnsi" w:cstheme="minorHAnsi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spacing w:val="-3"/>
              </w:rPr>
              <w:t>Research</w:t>
            </w:r>
            <w:r w:rsidRPr="00613F61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Data</w:t>
            </w:r>
            <w:r w:rsidRPr="00613F6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Scientist</w:t>
            </w:r>
          </w:p>
        </w:tc>
        <w:tc>
          <w:tcPr>
            <w:tcW w:w="2070" w:type="dxa"/>
          </w:tcPr>
          <w:p w14:paraId="759DDD9B" w14:textId="79758CB3" w:rsidR="00F12899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>Baltimore, MD</w:t>
            </w:r>
          </w:p>
          <w:p w14:paraId="0CBE6856" w14:textId="0DBDAA6B" w:rsidR="00F12899" w:rsidRPr="00613F61" w:rsidRDefault="00184B10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hyperlink r:id="rId8" w:history="1">
              <w:r w:rsidR="00F12899" w:rsidRPr="00613F61">
                <w:rPr>
                  <w:rStyle w:val="Hyperlink"/>
                  <w:rFonts w:asciiTheme="minorHAnsi" w:eastAsia="Times New Roman" w:hAnsiTheme="minorHAnsi" w:cstheme="minorHAnsi"/>
                </w:rPr>
                <w:t>lqi9@jhu.edu</w:t>
              </w:r>
            </w:hyperlink>
          </w:p>
          <w:p w14:paraId="4107DBE3" w14:textId="63B58D2B" w:rsidR="009B7154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 xml:space="preserve">(443)-839-9129        </w:t>
            </w:r>
          </w:p>
        </w:tc>
        <w:tc>
          <w:tcPr>
            <w:tcW w:w="4319" w:type="dxa"/>
          </w:tcPr>
          <w:p w14:paraId="3BF83892" w14:textId="77777777" w:rsidR="009B7154" w:rsidRPr="00613F61" w:rsidRDefault="00184B10" w:rsidP="00F12899">
            <w:pPr>
              <w:spacing w:line="200" w:lineRule="atLeast"/>
              <w:ind w:right="440"/>
              <w:rPr>
                <w:rStyle w:val="Hyperlink"/>
                <w:rFonts w:asciiTheme="minorHAnsi" w:eastAsia="Times New Roman" w:hAnsiTheme="minorHAnsi" w:cstheme="minorHAnsi"/>
              </w:rPr>
            </w:pPr>
            <w:hyperlink r:id="rId9" w:history="1">
              <w:r w:rsidR="009B7154"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https://www.linkedincom/in/LuchaoQi/</w:t>
              </w:r>
            </w:hyperlink>
          </w:p>
          <w:p w14:paraId="658B7206" w14:textId="67C6BC9B" w:rsidR="00F12899" w:rsidRPr="00613F61" w:rsidRDefault="00F04E86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color w:val="0563C1" w:themeColor="hyperlink"/>
                <w:u w:val="single"/>
              </w:rPr>
            </w:pPr>
            <w:r w:rsidRPr="00613F61">
              <w:rPr>
                <w:rFonts w:asciiTheme="minorHAnsi" w:hAnsiTheme="minorHAnsi" w:cstheme="minorHAnsi"/>
              </w:rPr>
              <w:br/>
            </w:r>
            <w:hyperlink r:id="rId10" w:history="1">
              <w:r w:rsidR="00CF7E62" w:rsidRPr="00CF7E62">
                <w:rPr>
                  <w:rStyle w:val="Hyperlink"/>
                  <w:rFonts w:asciiTheme="minorHAnsi" w:eastAsia="Times New Roman" w:hAnsiTheme="minorHAnsi" w:cstheme="minorHAnsi"/>
                </w:rPr>
                <w:t>https://luchaoqi.com/</w:t>
              </w:r>
            </w:hyperlink>
          </w:p>
        </w:tc>
      </w:tr>
    </w:tbl>
    <w:p w14:paraId="11164950" w14:textId="77777777" w:rsidR="00961801" w:rsidRPr="00613F61" w:rsidRDefault="00961801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6E61E6A3" w14:textId="32BF478B" w:rsidR="0018503D" w:rsidRPr="00613F61" w:rsidRDefault="005630F0" w:rsidP="000A2906">
      <w:pPr>
        <w:pStyle w:val="Heading1"/>
        <w:shd w:val="clear" w:color="auto" w:fill="E7E6E6" w:themeFill="background2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SKILLS</w:t>
      </w:r>
    </w:p>
    <w:p w14:paraId="3CD9EE9B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6969"/>
      </w:tblGrid>
      <w:tr w:rsidR="0018503D" w:rsidRPr="00613F61" w14:paraId="5C122A04" w14:textId="77777777" w:rsidTr="00D92BE1">
        <w:tc>
          <w:tcPr>
            <w:tcW w:w="3415" w:type="dxa"/>
          </w:tcPr>
          <w:p w14:paraId="0FA37FA9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Programming: </w:t>
            </w:r>
          </w:p>
        </w:tc>
        <w:tc>
          <w:tcPr>
            <w:tcW w:w="7995" w:type="dxa"/>
          </w:tcPr>
          <w:p w14:paraId="0E653796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Python, R (Shiny), SQL, Bash (Linux)</w:t>
            </w:r>
          </w:p>
        </w:tc>
      </w:tr>
      <w:tr w:rsidR="0018503D" w:rsidRPr="00613F61" w14:paraId="651E2B48" w14:textId="77777777" w:rsidTr="00D92BE1">
        <w:tc>
          <w:tcPr>
            <w:tcW w:w="3415" w:type="dxa"/>
          </w:tcPr>
          <w:p w14:paraId="3FE2C1F5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Visualization: </w:t>
            </w:r>
          </w:p>
        </w:tc>
        <w:tc>
          <w:tcPr>
            <w:tcW w:w="7995" w:type="dxa"/>
          </w:tcPr>
          <w:p w14:paraId="79379A0F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Tableau, Matplotlib, Seaborn, ggplot2, </w:t>
            </w:r>
            <w:proofErr w:type="spellStart"/>
            <w:r w:rsidRPr="00613F61">
              <w:rPr>
                <w:rFonts w:asciiTheme="minorHAnsi" w:hAnsiTheme="minorHAnsi" w:cstheme="minorHAnsi"/>
                <w:b w:val="0"/>
                <w:bCs w:val="0"/>
              </w:rPr>
              <w:t>plotly</w:t>
            </w:r>
            <w:proofErr w:type="spellEnd"/>
          </w:p>
        </w:tc>
      </w:tr>
      <w:tr w:rsidR="0018503D" w:rsidRPr="00613F61" w14:paraId="6B69DE68" w14:textId="77777777" w:rsidTr="00D92BE1">
        <w:tc>
          <w:tcPr>
            <w:tcW w:w="3415" w:type="dxa"/>
          </w:tcPr>
          <w:p w14:paraId="516F507B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Packages &amp; Frameworks: </w:t>
            </w:r>
          </w:p>
        </w:tc>
        <w:tc>
          <w:tcPr>
            <w:tcW w:w="7995" w:type="dxa"/>
          </w:tcPr>
          <w:p w14:paraId="366F6B08" w14:textId="08A51E72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NumPy, Pandas, NLTK, scikit-learn, PyTorch, TensorFlow</w:t>
            </w:r>
            <w:r w:rsidR="00E2701B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="00B418A4">
              <w:rPr>
                <w:rFonts w:asciiTheme="minorHAnsi" w:hAnsiTheme="minorHAnsi" w:cstheme="minorHAnsi"/>
                <w:b w:val="0"/>
                <w:bCs w:val="0"/>
              </w:rPr>
              <w:t>(Keras)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Hadoop</w:t>
            </w:r>
          </w:p>
        </w:tc>
      </w:tr>
      <w:tr w:rsidR="0018503D" w:rsidRPr="00613F61" w14:paraId="26C94A3D" w14:textId="77777777" w:rsidTr="00D92BE1">
        <w:tc>
          <w:tcPr>
            <w:tcW w:w="3415" w:type="dxa"/>
          </w:tcPr>
          <w:p w14:paraId="57862714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Machine Learning: </w:t>
            </w:r>
          </w:p>
        </w:tc>
        <w:tc>
          <w:tcPr>
            <w:tcW w:w="7995" w:type="dxa"/>
          </w:tcPr>
          <w:p w14:paraId="5096084D" w14:textId="1E0434CD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GLM, Random Forest, SVM, PCA, CNN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Reinforcement Learning</w:t>
            </w:r>
          </w:p>
        </w:tc>
      </w:tr>
    </w:tbl>
    <w:p w14:paraId="0DDCB33E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07E47DFE" w14:textId="7EFD2753" w:rsidR="0018503D" w:rsidRPr="00613F61" w:rsidRDefault="005630F0" w:rsidP="000A2906">
      <w:pPr>
        <w:pStyle w:val="Heading1"/>
        <w:shd w:val="clear" w:color="auto" w:fill="E7E6E6" w:themeFill="background2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PROFESSIONAL EXPERIENCE</w:t>
      </w:r>
    </w:p>
    <w:p w14:paraId="17B185B5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33A7F" w:rsidRPr="00613F61" w14:paraId="2B9371E4" w14:textId="77777777" w:rsidTr="00570756">
        <w:tc>
          <w:tcPr>
            <w:tcW w:w="10080" w:type="dxa"/>
          </w:tcPr>
          <w:p w14:paraId="7E079F80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THE JOHNS HOPKINS DATA SCIENCE LAB, Baltimore, MD</w:t>
            </w:r>
          </w:p>
          <w:p w14:paraId="05911A9F" w14:textId="4AFD91C0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Data Scientist</w:t>
            </w:r>
            <w:r w:rsidRPr="00613F61">
              <w:rPr>
                <w:rFonts w:asciiTheme="minorHAnsi" w:hAnsiTheme="minorHAnsi" w:cstheme="minorHAnsi"/>
              </w:rPr>
              <w:tab/>
              <w:t xml:space="preserve">May, 2019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568F07FA" w14:textId="77777777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Association Analysis Between Lifestyle Patterns and Body Mass Index (BMI). </w:t>
            </w:r>
          </w:p>
          <w:p w14:paraId="38B9D230" w14:textId="0235B80A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data from </w:t>
            </w:r>
            <w:r w:rsidR="0091091E">
              <w:rPr>
                <w:rFonts w:asciiTheme="minorHAnsi" w:eastAsia="SimSun" w:hAnsiTheme="minorHAnsi" w:cstheme="minorHAnsi"/>
              </w:rPr>
              <w:t xml:space="preserve">the </w:t>
            </w:r>
            <w:r w:rsidRPr="00613F61">
              <w:rPr>
                <w:rFonts w:asciiTheme="minorHAnsi" w:eastAsia="SimSun" w:hAnsiTheme="minorHAnsi" w:cstheme="minorHAnsi"/>
              </w:rPr>
              <w:t xml:space="preserve">National Health &amp; Nutrition Examination Survey 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by </w:t>
            </w:r>
            <w:r w:rsidRPr="00613F61">
              <w:rPr>
                <w:rFonts w:asciiTheme="minorHAnsi" w:eastAsia="SimSun" w:hAnsiTheme="minorHAnsi" w:cstheme="minorHAnsi"/>
              </w:rPr>
              <w:t xml:space="preserve">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deplyr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and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tidyverse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6E3E13FC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Performed principal component analysis (PCA) to reduce data dimensionality;</w:t>
            </w:r>
          </w:p>
          <w:p w14:paraId="3180DBCA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a generalized linear model (GLM) to predict user BMI with 46.07 mean squared error;</w:t>
            </w:r>
          </w:p>
          <w:p w14:paraId="25A2B338" w14:textId="0C31BE3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Reduced prediction error by 13% using nested ANOVA (F-test) on principal component groupings;</w:t>
            </w:r>
          </w:p>
          <w:p w14:paraId="72454AB5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Identified statistically significant (p-value &lt; 0.5) associations between BMI, age, race, and physical activity level to encourage multiple healthy behaviors.</w:t>
            </w:r>
          </w:p>
          <w:p w14:paraId="5B3C18E2" w14:textId="783DB492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53321F41" w14:textId="77777777" w:rsidTr="00570756">
        <w:tc>
          <w:tcPr>
            <w:tcW w:w="10080" w:type="dxa"/>
          </w:tcPr>
          <w:p w14:paraId="5D8F5503" w14:textId="2E157BF4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JOHNS HOPKINS UNIVERSITY, Bloomberg School of Public Health, Baltimore, MD</w:t>
            </w:r>
          </w:p>
          <w:p w14:paraId="094102A1" w14:textId="3BCCDCB8" w:rsidR="00F33A7F" w:rsidRPr="00613F61" w:rsidRDefault="00F33A7F" w:rsidP="00F33A7F">
            <w:pPr>
              <w:tabs>
                <w:tab w:val="right" w:pos="11194"/>
              </w:tabs>
              <w:jc w:val="right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Data Analyst Intern</w:t>
            </w:r>
            <w:r w:rsidRPr="00613F61">
              <w:rPr>
                <w:rFonts w:asciiTheme="minorHAnsi" w:hAnsiTheme="minorHAnsi" w:cstheme="minorHAnsi"/>
              </w:rPr>
              <w:tab/>
              <w:t>Summer, 2019</w:t>
            </w:r>
          </w:p>
          <w:p w14:paraId="48A9D1CD" w14:textId="7B266DF9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Survival Analysis of Accelerometer Time-Series Data.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233A8BF8" w14:textId="0CAB8B44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Wrangled time-series data of 32</w:t>
            </w:r>
            <w:r w:rsidR="00917490">
              <w:rPr>
                <w:rFonts w:asciiTheme="minorHAnsi" w:eastAsia="SimSun" w:hAnsiTheme="minorHAnsi" w:cstheme="minorHAnsi"/>
              </w:rPr>
              <w:t>,</w:t>
            </w:r>
            <w:r w:rsidRPr="00613F61">
              <w:rPr>
                <w:rFonts w:asciiTheme="minorHAnsi" w:eastAsia="SimSun" w:hAnsiTheme="minorHAnsi" w:cstheme="minorHAnsi"/>
              </w:rPr>
              <w:t>971 subjects &amp; built a pipeline to front-end dashboard using MySQL;</w:t>
            </w:r>
          </w:p>
          <w:p w14:paraId="6701E987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Explored user distribution on Hadoop with MapReduce to maximize data value;</w:t>
            </w:r>
          </w:p>
          <w:p w14:paraId="7CD1436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Constructed a spectral-based convolutional neural network (CNN) on subjects using Keras to predict mortality with 71% accuracy;</w:t>
            </w:r>
          </w:p>
          <w:p w14:paraId="14FB25A1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mortality prediction accuracy to 86.45% using regularized logistic regression;</w:t>
            </w:r>
          </w:p>
          <w:p w14:paraId="03ACE2A7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Hosted R Shiny website comparing machine learning algorithms (PCA, k-means, UMAP, and t-SNE) &amp; visualized clustering results using ggplot2 and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plotly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5284FEDC" w14:textId="675003C1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40B2890C" w14:textId="77777777" w:rsidTr="00570756">
        <w:tc>
          <w:tcPr>
            <w:tcW w:w="10080" w:type="dxa"/>
          </w:tcPr>
          <w:p w14:paraId="2C6001D1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bookmarkStart w:id="0" w:name="_Hlk41045776"/>
            <w:r w:rsidRPr="00613F61">
              <w:rPr>
                <w:rFonts w:asciiTheme="minorHAnsi" w:hAnsiTheme="minorHAnsi" w:cstheme="minorHAnsi"/>
              </w:rPr>
              <w:t>PAUL C. LAUTERBUR LAB, Shenzhen, CHINA</w:t>
            </w:r>
          </w:p>
          <w:p w14:paraId="135610A3" w14:textId="69F4BA8D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Associate</w:t>
            </w:r>
            <w:r w:rsidRPr="00613F61">
              <w:rPr>
                <w:rFonts w:asciiTheme="minorHAnsi" w:hAnsiTheme="minorHAnsi" w:cstheme="minorHAnsi"/>
              </w:rPr>
              <w:tab/>
              <w:t xml:space="preserve">November, 2016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May, 2017</w:t>
            </w:r>
          </w:p>
          <w:p w14:paraId="66811446" w14:textId="56F5F1F2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EMG Signal Pattern Recognition for Hand Gestures Using Spectral Analysis</w:t>
            </w:r>
            <w:r w:rsidR="000E6EF1" w:rsidRPr="00613F61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2FE65E5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Designed, constructed and assembled an EMG data acquisition system to recognize arm activities;</w:t>
            </w:r>
          </w:p>
          <w:p w14:paraId="33BD89C5" w14:textId="1417E4D5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Denoised time</w:t>
            </w:r>
            <w:r w:rsidR="00962569">
              <w:rPr>
                <w:rFonts w:asciiTheme="minorHAnsi" w:eastAsia="SimSun" w:hAnsiTheme="minorHAnsi" w:cstheme="minorHAnsi"/>
              </w:rPr>
              <w:t>-</w:t>
            </w:r>
            <w:r w:rsidRPr="00613F61">
              <w:rPr>
                <w:rFonts w:asciiTheme="minorHAnsi" w:eastAsia="SimSun" w:hAnsiTheme="minorHAnsi" w:cstheme="minorHAnsi"/>
              </w:rPr>
              <w:t>domain signals of 200 gestures using Fast Fourier Transform;</w:t>
            </w:r>
          </w:p>
          <w:p w14:paraId="095B0876" w14:textId="4C0A8949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Classified hand movements using support vector machines (SVM) with 82% accuracy;</w:t>
            </w:r>
          </w:p>
          <w:p w14:paraId="44E5D894" w14:textId="7547B4A6" w:rsidR="00C75AA9" w:rsidRPr="00DC0437" w:rsidRDefault="00F33A7F" w:rsidP="00C75AA9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accuracy by 3% in training a neural network, providing insight for medical rehabilitation systems.</w:t>
            </w:r>
            <w:bookmarkEnd w:id="0"/>
          </w:p>
        </w:tc>
      </w:tr>
    </w:tbl>
    <w:p w14:paraId="1153A381" w14:textId="77777777" w:rsidR="00DC0437" w:rsidRPr="00DC0437" w:rsidRDefault="00DC0437" w:rsidP="00DC0437">
      <w:pPr>
        <w:pStyle w:val="BodyText"/>
        <w:ind w:left="0" w:firstLine="0"/>
        <w:rPr>
          <w:rFonts w:eastAsia="Tahoma"/>
          <w:sz w:val="16"/>
          <w:szCs w:val="16"/>
          <w:lang w:eastAsia="en-US"/>
        </w:rPr>
      </w:pPr>
    </w:p>
    <w:p w14:paraId="7AF7EF2C" w14:textId="6CA0CE26" w:rsidR="00DC0437" w:rsidRPr="00613F61" w:rsidRDefault="005630F0" w:rsidP="000A2906">
      <w:pPr>
        <w:pStyle w:val="Heading1"/>
        <w:shd w:val="clear" w:color="auto" w:fill="E7E6E6" w:themeFill="background2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EDUCATION</w:t>
      </w:r>
    </w:p>
    <w:p w14:paraId="149F52C3" w14:textId="77777777" w:rsidR="00DC0437" w:rsidRPr="00613F61" w:rsidRDefault="00DC0437" w:rsidP="00DC0437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3420"/>
      </w:tblGrid>
      <w:tr w:rsidR="00570756" w:rsidRPr="00613F61" w14:paraId="344A2D14" w14:textId="4674CB7B" w:rsidTr="00570756">
        <w:tc>
          <w:tcPr>
            <w:tcW w:w="6655" w:type="dxa"/>
          </w:tcPr>
          <w:p w14:paraId="3F36CC58" w14:textId="77777777" w:rsidR="00570756" w:rsidRPr="00613F61" w:rsidRDefault="00570756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JOHNS HOPKINS UNIVERSITY, Baltimore, MD</w:t>
            </w:r>
          </w:p>
        </w:tc>
        <w:tc>
          <w:tcPr>
            <w:tcW w:w="3420" w:type="dxa"/>
          </w:tcPr>
          <w:p w14:paraId="09AF17A3" w14:textId="50AEB937" w:rsidR="00570756" w:rsidRPr="00613F61" w:rsidRDefault="00570756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570756" w:rsidRPr="00613F61" w14:paraId="2B152ECC" w14:textId="1D2A758D" w:rsidTr="00570756">
        <w:tc>
          <w:tcPr>
            <w:tcW w:w="6655" w:type="dxa"/>
          </w:tcPr>
          <w:p w14:paraId="1CB01B54" w14:textId="2A1852D8" w:rsidR="00570756" w:rsidRPr="00613F61" w:rsidRDefault="00570756" w:rsidP="00144F39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Master of Science in Engineering Degree -- Biomedical Data Science</w:t>
            </w:r>
          </w:p>
        </w:tc>
        <w:tc>
          <w:tcPr>
            <w:tcW w:w="3420" w:type="dxa"/>
          </w:tcPr>
          <w:p w14:paraId="00EC5195" w14:textId="7636AECE" w:rsidR="00570756" w:rsidRPr="00570756" w:rsidRDefault="00570756" w:rsidP="00570756">
            <w:pPr>
              <w:pStyle w:val="Heading1"/>
              <w:tabs>
                <w:tab w:val="right" w:pos="3204"/>
              </w:tabs>
              <w:outlineLvl w:val="0"/>
              <w:rPr>
                <w:rFonts w:asciiTheme="minorHAnsi" w:hAnsiTheme="minorHAnsi" w:cstheme="minorHAnsi"/>
              </w:rPr>
            </w:pPr>
            <w:r w:rsidRPr="00570756">
              <w:rPr>
                <w:rFonts w:asciiTheme="minorHAnsi" w:hAnsiTheme="minorHAnsi" w:cstheme="minorHAnsi"/>
                <w:b w:val="0"/>
                <w:bCs w:val="0"/>
              </w:rPr>
              <w:t xml:space="preserve">May, 2020 </w:t>
            </w:r>
            <w:r w:rsidRPr="00570756">
              <w:rPr>
                <w:rFonts w:asciiTheme="minorHAnsi" w:hAnsiTheme="minorHAnsi" w:cstheme="minorHAnsi"/>
                <w:b w:val="0"/>
                <w:bCs w:val="0"/>
              </w:rPr>
              <w:tab/>
              <w:t>GPA: 3.6/4.0</w:t>
            </w:r>
          </w:p>
        </w:tc>
      </w:tr>
      <w:tr w:rsidR="00570756" w:rsidRPr="00613F61" w14:paraId="3265107D" w14:textId="05026CD1" w:rsidTr="00570756">
        <w:tc>
          <w:tcPr>
            <w:tcW w:w="6655" w:type="dxa"/>
          </w:tcPr>
          <w:p w14:paraId="66B1144F" w14:textId="674337DD" w:rsidR="00570756" w:rsidRPr="00613F61" w:rsidRDefault="00570756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NORTHEASTERN UNIVERSITY, Shenyang, Liaoning</w:t>
            </w:r>
            <w:r>
              <w:rPr>
                <w:rFonts w:asciiTheme="minorHAnsi" w:hAnsiTheme="minorHAnsi" w:cstheme="minorHAnsi"/>
                <w:b w:val="0"/>
                <w:bCs w:val="0"/>
              </w:rPr>
              <w:t>, CHINA</w:t>
            </w:r>
          </w:p>
        </w:tc>
        <w:tc>
          <w:tcPr>
            <w:tcW w:w="3420" w:type="dxa"/>
          </w:tcPr>
          <w:p w14:paraId="49153D6E" w14:textId="77777777" w:rsidR="00570756" w:rsidRPr="00613F61" w:rsidRDefault="00570756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570756" w:rsidRPr="00613F61" w14:paraId="4130B871" w14:textId="4EE29071" w:rsidTr="00570756">
        <w:tc>
          <w:tcPr>
            <w:tcW w:w="6655" w:type="dxa"/>
          </w:tcPr>
          <w:p w14:paraId="6A365390" w14:textId="0F53E0A6" w:rsidR="00570756" w:rsidRPr="00613F61" w:rsidRDefault="00570756" w:rsidP="00144F39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Bachelor of Science Degree -- Biomedical Engineering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ab/>
            </w:r>
          </w:p>
        </w:tc>
        <w:tc>
          <w:tcPr>
            <w:tcW w:w="3420" w:type="dxa"/>
          </w:tcPr>
          <w:p w14:paraId="64CC13B8" w14:textId="65DDFB14" w:rsidR="00570756" w:rsidRPr="00613F61" w:rsidRDefault="00570756" w:rsidP="00570756">
            <w:pPr>
              <w:pStyle w:val="Heading1"/>
              <w:tabs>
                <w:tab w:val="right" w:pos="3204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May, 2018 </w:t>
            </w:r>
            <w:r>
              <w:rPr>
                <w:rFonts w:asciiTheme="minorHAnsi" w:hAnsiTheme="minorHAnsi" w:cstheme="minorHAnsi"/>
                <w:b w:val="0"/>
                <w:bCs w:val="0"/>
              </w:rPr>
              <w:tab/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>GPA: 3.8/4.</w:t>
            </w:r>
            <w:r>
              <w:rPr>
                <w:rFonts w:asciiTheme="minorHAnsi" w:hAnsiTheme="minorHAnsi" w:cstheme="minorHAnsi"/>
                <w:b w:val="0"/>
                <w:bCs w:val="0"/>
              </w:rPr>
              <w:t>0</w:t>
            </w:r>
          </w:p>
        </w:tc>
      </w:tr>
    </w:tbl>
    <w:p w14:paraId="50D95B3F" w14:textId="33149D8F" w:rsidR="0018503D" w:rsidRPr="00613F61" w:rsidRDefault="005630F0" w:rsidP="00DC0437">
      <w:pPr>
        <w:spacing w:line="754" w:lineRule="exact"/>
        <w:jc w:val="center"/>
        <w:rPr>
          <w:rFonts w:asciiTheme="minorHAnsi" w:hAnsiTheme="minorHAnsi" w:cstheme="minorHAnsi"/>
          <w:b/>
          <w:bCs/>
          <w:w w:val="110"/>
          <w:sz w:val="56"/>
          <w:szCs w:val="56"/>
        </w:rPr>
      </w:pP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lastRenderedPageBreak/>
        <w:t>Luchao</w:t>
      </w:r>
      <w:r w:rsidRPr="00613F61">
        <w:rPr>
          <w:rFonts w:asciiTheme="minorHAnsi" w:hAnsiTheme="minorHAnsi" w:cstheme="minorHAnsi"/>
          <w:b/>
          <w:bCs/>
          <w:spacing w:val="-36"/>
          <w:w w:val="110"/>
          <w:sz w:val="56"/>
          <w:szCs w:val="56"/>
        </w:rPr>
        <w:t xml:space="preserve"> </w:t>
      </w: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t>Qi</w:t>
      </w:r>
    </w:p>
    <w:p w14:paraId="179F570F" w14:textId="77777777" w:rsidR="0018503D" w:rsidRPr="00613F61" w:rsidRDefault="0018503D" w:rsidP="007B0A05">
      <w:pPr>
        <w:rPr>
          <w:rFonts w:asciiTheme="minorHAnsi" w:hAnsiTheme="minorHAnsi" w:cstheme="minorHAnsi"/>
          <w:lang w:eastAsia="en-US"/>
        </w:rPr>
      </w:pPr>
    </w:p>
    <w:p w14:paraId="29AFDFA0" w14:textId="6A3FB632" w:rsidR="003D4A51" w:rsidRPr="00613F61" w:rsidRDefault="005630F0" w:rsidP="000A2906">
      <w:pPr>
        <w:pStyle w:val="Heading1"/>
        <w:shd w:val="clear" w:color="auto" w:fill="E7E6E6" w:themeFill="background2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PROJECTS</w:t>
      </w:r>
    </w:p>
    <w:p w14:paraId="7E24F0D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D4A51" w:rsidRPr="00613F61" w14:paraId="7483DA71" w14:textId="77777777" w:rsidTr="00961801">
        <w:tc>
          <w:tcPr>
            <w:tcW w:w="11410" w:type="dxa"/>
          </w:tcPr>
          <w:p w14:paraId="7A9A8294" w14:textId="1603329A" w:rsidR="003D4A51" w:rsidRPr="00613F61" w:rsidRDefault="003D4A51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REINFORCEMENT LEARNING: Super Mario Bros (NES)</w:t>
            </w:r>
            <w:r w:rsidR="0018503D"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="00007059" w:rsidRPr="00613F61">
              <w:rPr>
                <w:rFonts w:asciiTheme="minorHAnsi" w:hAnsiTheme="minorHAnsi" w:cstheme="minorHAnsi"/>
              </w:rPr>
              <w:t>February</w:t>
            </w:r>
            <w:r w:rsidR="0018503D" w:rsidRPr="00613F61">
              <w:rPr>
                <w:rFonts w:asciiTheme="minorHAnsi" w:hAnsiTheme="minorHAnsi" w:cstheme="minorHAnsi"/>
              </w:rPr>
              <w:t xml:space="preserve">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="0018503D"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687253F8" w14:textId="77777777" w:rsidR="003D4A51" w:rsidRPr="00613F61" w:rsidRDefault="003D4A51" w:rsidP="003D4A51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AI that Learns to Play Super Mario Bros Using Deep Q-Network (DQN) in TensorFlow.</w:t>
            </w:r>
          </w:p>
          <w:p w14:paraId="713AF875" w14:textId="77777777" w:rsidR="003D4A51" w:rsidRPr="00613F61" w:rsidRDefault="003D4A51" w:rsidP="003D4A51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1" w:history="1">
              <w:r w:rsidR="0018503D" w:rsidRPr="00613F61">
                <w:rPr>
                  <w:rStyle w:val="Hyperlink"/>
                  <w:rFonts w:asciiTheme="minorHAnsi" w:hAnsiTheme="minorHAnsi" w:cstheme="minorHAnsi"/>
                </w:rPr>
                <w:t>https://github.com/LuchaoQi/Reinforcement_Learning</w:t>
              </w:r>
            </w:hyperlink>
          </w:p>
          <w:p w14:paraId="509E1065" w14:textId="2BE1EF65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Built a reinforcement learning environment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OpenAI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Gym; emulated Nintendo Entertainment System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Nes-Py</w:t>
            </w:r>
            <w:proofErr w:type="spellEnd"/>
            <w:r w:rsidR="00555D6B" w:rsidRPr="00613F61">
              <w:rPr>
                <w:rFonts w:asciiTheme="minorHAnsi" w:eastAsia="SimSun" w:hAnsiTheme="minorHAnsi" w:cstheme="minorHAnsi"/>
              </w:rPr>
              <w:t xml:space="preserve"> in Python</w:t>
            </w:r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5AE7DD2A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a convolutional neural network (CNN) model with 5 hidden layers as an agent in TensorFlow;</w:t>
            </w:r>
          </w:p>
          <w:p w14:paraId="0C1C725F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the agent using deep Q-learning and reduced training time by 20% using Adam optimizer;</w:t>
            </w:r>
          </w:p>
          <w:p w14:paraId="382FD3EF" w14:textId="26245BCC" w:rsidR="00F90FA2" w:rsidRPr="00613F61" w:rsidRDefault="00094569" w:rsidP="00F90FA2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Achieved 2X faster than average</w:t>
            </w:r>
            <w:r w:rsidR="00C235E5">
              <w:rPr>
                <w:rFonts w:asciiTheme="minorHAnsi" w:eastAsia="SimSun" w:hAnsiTheme="minorHAnsi" w:cstheme="minorHAnsi"/>
              </w:rPr>
              <w:t xml:space="preserve"> of</w:t>
            </w:r>
            <w:r w:rsidRPr="00613F61">
              <w:rPr>
                <w:rFonts w:asciiTheme="minorHAnsi" w:eastAsia="SimSun" w:hAnsiTheme="minorHAnsi" w:cstheme="minorHAnsi"/>
              </w:rPr>
              <w:t xml:space="preserve"> human players </w:t>
            </w:r>
            <w:r w:rsidR="00DE5714" w:rsidRPr="00613F61">
              <w:rPr>
                <w:rFonts w:asciiTheme="minorHAnsi" w:eastAsia="SimSun" w:hAnsiTheme="minorHAnsi" w:cstheme="minorHAnsi"/>
              </w:rPr>
              <w:t>with</w:t>
            </w:r>
            <w:r w:rsidRPr="00613F61">
              <w:rPr>
                <w:rFonts w:asciiTheme="minorHAnsi" w:eastAsia="SimSun" w:hAnsiTheme="minorHAnsi" w:cstheme="minorHAnsi"/>
              </w:rPr>
              <w:t xml:space="preserve"> trained agent </w:t>
            </w:r>
            <w:r w:rsidR="00DE5714" w:rsidRPr="00613F61">
              <w:rPr>
                <w:rFonts w:asciiTheme="minorHAnsi" w:eastAsia="SimSun" w:hAnsiTheme="minorHAnsi" w:cstheme="minorHAnsi"/>
              </w:rPr>
              <w:t xml:space="preserve">to </w:t>
            </w:r>
            <w:r w:rsidRPr="00613F61">
              <w:rPr>
                <w:rFonts w:asciiTheme="minorHAnsi" w:eastAsia="SimSun" w:hAnsiTheme="minorHAnsi" w:cstheme="minorHAnsi"/>
              </w:rPr>
              <w:t>complet</w:t>
            </w:r>
            <w:r w:rsidR="00DE5714" w:rsidRPr="00613F61">
              <w:rPr>
                <w:rFonts w:asciiTheme="minorHAnsi" w:eastAsia="SimSun" w:hAnsiTheme="minorHAnsi" w:cstheme="minorHAnsi"/>
              </w:rPr>
              <w:t>e</w:t>
            </w:r>
            <w:r w:rsidRPr="00613F61">
              <w:rPr>
                <w:rFonts w:asciiTheme="minorHAnsi" w:eastAsia="SimSun" w:hAnsiTheme="minorHAnsi" w:cstheme="minorHAnsi"/>
              </w:rPr>
              <w:t xml:space="preserve"> tasks successfully</w:t>
            </w:r>
            <w:r w:rsidR="0018503D"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1CAEAF32" w14:textId="05520FAB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5DDD63E5" w14:textId="77777777" w:rsidTr="00961801">
        <w:tc>
          <w:tcPr>
            <w:tcW w:w="11410" w:type="dxa"/>
          </w:tcPr>
          <w:p w14:paraId="66D647AC" w14:textId="22C9C731" w:rsidR="0018503D" w:rsidRPr="00613F61" w:rsidRDefault="0018503D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NATURAL LANGUAGE PROCESSING: Amazon Rating Prediction       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September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December, 2019</w:t>
            </w:r>
          </w:p>
          <w:p w14:paraId="45887CEE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Use of Machine Learning to Detect Fake or Abusive Amazon Product Reviews.</w:t>
            </w:r>
          </w:p>
          <w:p w14:paraId="5CCF7858" w14:textId="4AA03E9B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2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https://www.kaggle.com/luchaoqi/amazon-review-rating-prediction</w:t>
              </w:r>
            </w:hyperlink>
          </w:p>
          <w:p w14:paraId="50823DBB" w14:textId="321CCF2F" w:rsidR="004B5CFF" w:rsidRPr="00613F61" w:rsidRDefault="004B5CF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Amazon Food Review data using pandas, NumPy and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dfply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in Python;</w:t>
            </w:r>
          </w:p>
          <w:p w14:paraId="6B4B1285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Tokenized unstructured text of user reviews using NLTK for feature construction;</w:t>
            </w:r>
          </w:p>
          <w:p w14:paraId="6982D629" w14:textId="29B92C70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Converted text to vector using bag-of-words model (unigram/bigram) with scikit-learn;</w:t>
            </w:r>
          </w:p>
          <w:p w14:paraId="42F44438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Predicted customer ratings using logistic regression with 0.94 AUC;</w:t>
            </w:r>
          </w:p>
          <w:p w14:paraId="328AEB45" w14:textId="77777777" w:rsidR="003D4A51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bad review detection by 3% to find abusive entities (sellers &amp; reviewers) via random forest.</w:t>
            </w:r>
          </w:p>
          <w:p w14:paraId="0160139F" w14:textId="27C458AF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01A11A53" w14:textId="77777777" w:rsidTr="00961801">
        <w:tc>
          <w:tcPr>
            <w:tcW w:w="11410" w:type="dxa"/>
          </w:tcPr>
          <w:p w14:paraId="58741A58" w14:textId="0A0E865C" w:rsidR="0018503D" w:rsidRPr="00613F61" w:rsidRDefault="0018503D" w:rsidP="00E63023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bookmarkStart w:id="1" w:name="_Hlk41045824"/>
            <w:r w:rsidRPr="00613F61">
              <w:rPr>
                <w:rFonts w:asciiTheme="minorHAnsi" w:hAnsiTheme="minorHAnsi" w:cstheme="minorHAnsi"/>
                <w:b/>
                <w:bCs/>
              </w:rPr>
              <w:t xml:space="preserve">INVESTIGATING YELP user funnels, Key Performance Indicators (KPIs)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January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March, 2019</w:t>
            </w:r>
          </w:p>
          <w:p w14:paraId="79239821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Yelp User &amp; Restaurant Performance Analysis Through SQL.</w:t>
            </w:r>
          </w:p>
          <w:p w14:paraId="5F963E23" w14:textId="77777777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3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https://github.com/LuchaoQi/Yelp_Data_Set_SQL</w:t>
              </w:r>
            </w:hyperlink>
          </w:p>
          <w:p w14:paraId="16CDDCF5" w14:textId="26F9AA9A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Programmed web crawler to scrape/parse unstructured data from Yelp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Xpaths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&amp;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BeautifulSoup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33D09C70" w14:textId="35E649D3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Developed a database using MySQL Workbench</w:t>
            </w:r>
            <w:r w:rsidR="004E22BF" w:rsidRPr="00613F61">
              <w:rPr>
                <w:rFonts w:asciiTheme="minorHAnsi" w:eastAsia="SimSun" w:hAnsiTheme="minorHAnsi" w:cstheme="minorHAnsi"/>
              </w:rPr>
              <w:t>;</w:t>
            </w:r>
            <w:r w:rsidRPr="00613F61">
              <w:rPr>
                <w:rFonts w:asciiTheme="minorHAnsi" w:eastAsia="SimSun" w:hAnsiTheme="minorHAnsi" w:cstheme="minorHAnsi"/>
              </w:rPr>
              <w:t xml:space="preserve"> imported </w:t>
            </w:r>
            <w:r w:rsidR="004B5CFF" w:rsidRPr="00613F61">
              <w:rPr>
                <w:rFonts w:asciiTheme="minorHAnsi" w:eastAsia="SimSun" w:hAnsiTheme="minorHAnsi" w:cstheme="minorHAnsi"/>
              </w:rPr>
              <w:t>~</w:t>
            </w:r>
            <w:r w:rsidRPr="00613F61">
              <w:rPr>
                <w:rFonts w:asciiTheme="minorHAnsi" w:eastAsia="SimSun" w:hAnsiTheme="minorHAnsi" w:cstheme="minorHAnsi"/>
              </w:rPr>
              <w:t>10 GB data file into the database;</w:t>
            </w:r>
          </w:p>
          <w:p w14:paraId="3A729181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Visualized geographical distribution of restaurants with average ratings using Tableau;</w:t>
            </w:r>
          </w:p>
          <w:p w14:paraId="114E3DAF" w14:textId="57EC2B05" w:rsidR="008170EF" w:rsidRPr="00613F61" w:rsidRDefault="0018503D" w:rsidP="008170E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metrics (bracket retention, DAU/MAU) to measure customer engagement; suggested methods to improve upon KPIs via A/B testing.</w:t>
            </w:r>
            <w:bookmarkEnd w:id="1"/>
          </w:p>
        </w:tc>
      </w:tr>
    </w:tbl>
    <w:p w14:paraId="6C865BE0" w14:textId="77777777" w:rsidR="008170EF" w:rsidRPr="00613F61" w:rsidRDefault="008170EF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C81333" w14:textId="37EA3EC2" w:rsidR="008170EF" w:rsidRPr="00613F61" w:rsidRDefault="005630F0" w:rsidP="000A2906">
      <w:pPr>
        <w:pStyle w:val="Heading1"/>
        <w:shd w:val="clear" w:color="auto" w:fill="E7E6E6" w:themeFill="background2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SOFTWARE</w:t>
      </w:r>
    </w:p>
    <w:p w14:paraId="66B729A8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3"/>
        <w:gridCol w:w="4516"/>
      </w:tblGrid>
      <w:tr w:rsidR="00C204AE" w:rsidRPr="00613F61" w14:paraId="008081ED" w14:textId="77777777" w:rsidTr="00C204AE">
        <w:tc>
          <w:tcPr>
            <w:tcW w:w="5903" w:type="dxa"/>
          </w:tcPr>
          <w:p w14:paraId="62ACDB60" w14:textId="728DAA38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Packages</w:t>
            </w:r>
          </w:p>
        </w:tc>
        <w:tc>
          <w:tcPr>
            <w:tcW w:w="4516" w:type="dxa"/>
          </w:tcPr>
          <w:p w14:paraId="1C68EE09" w14:textId="41929246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414B90F1" w14:textId="77777777" w:rsidTr="00C204AE">
        <w:tc>
          <w:tcPr>
            <w:tcW w:w="5903" w:type="dxa"/>
          </w:tcPr>
          <w:p w14:paraId="67AC0939" w14:textId="61EF9809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MRIPCA: Principal component analysis (PCA) on MRI data </w:t>
            </w:r>
          </w:p>
        </w:tc>
        <w:tc>
          <w:tcPr>
            <w:tcW w:w="4516" w:type="dxa"/>
          </w:tcPr>
          <w:p w14:paraId="4DEABC6D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00167AB3" w14:textId="77777777" w:rsidTr="00C204AE">
        <w:tc>
          <w:tcPr>
            <w:tcW w:w="5903" w:type="dxa"/>
          </w:tcPr>
          <w:p w14:paraId="621EC477" w14:textId="1D7C5880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MRIcloudT1volumetrics: Volumetric analysis of </w:t>
            </w:r>
            <w:proofErr w:type="spellStart"/>
            <w:r w:rsidRPr="00613F61">
              <w:rPr>
                <w:rFonts w:asciiTheme="minorHAnsi" w:hAnsiTheme="minorHAnsi" w:cstheme="minorHAnsi"/>
              </w:rPr>
              <w:t>MRIcloud</w:t>
            </w:r>
            <w:proofErr w:type="spellEnd"/>
            <w:r w:rsidRPr="00613F61">
              <w:rPr>
                <w:rFonts w:asciiTheme="minorHAnsi" w:hAnsiTheme="minorHAnsi" w:cstheme="minorHAnsi"/>
              </w:rPr>
              <w:t xml:space="preserve"> output</w:t>
            </w:r>
          </w:p>
        </w:tc>
        <w:tc>
          <w:tcPr>
            <w:tcW w:w="4516" w:type="dxa"/>
          </w:tcPr>
          <w:p w14:paraId="5163E35E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749EEFF5" w14:textId="77777777" w:rsidTr="00C204AE">
        <w:tc>
          <w:tcPr>
            <w:tcW w:w="5903" w:type="dxa"/>
          </w:tcPr>
          <w:p w14:paraId="6B84CD8E" w14:textId="3C204520" w:rsidR="00C204AE" w:rsidRPr="00C204AE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Shiny Web Applications</w:t>
            </w:r>
          </w:p>
        </w:tc>
        <w:tc>
          <w:tcPr>
            <w:tcW w:w="4516" w:type="dxa"/>
          </w:tcPr>
          <w:p w14:paraId="60CEB266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23D3363C" w14:textId="77777777" w:rsidTr="00C204AE">
        <w:tc>
          <w:tcPr>
            <w:tcW w:w="5903" w:type="dxa"/>
          </w:tcPr>
          <w:p w14:paraId="39657223" w14:textId="29CAF908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Clustering analysis using K-means, PCA, T-</w:t>
            </w:r>
            <w:proofErr w:type="spellStart"/>
            <w:r w:rsidRPr="00613F61">
              <w:rPr>
                <w:rFonts w:asciiTheme="minorHAnsi" w:hAnsiTheme="minorHAnsi" w:cstheme="minorHAnsi"/>
              </w:rPr>
              <w:t>sne</w:t>
            </w:r>
            <w:proofErr w:type="spellEnd"/>
            <w:r w:rsidRPr="00613F61">
              <w:rPr>
                <w:rFonts w:asciiTheme="minorHAnsi" w:hAnsiTheme="minorHAnsi" w:cstheme="minorHAnsi"/>
              </w:rPr>
              <w:t xml:space="preserve">, and </w:t>
            </w:r>
            <w:proofErr w:type="spellStart"/>
            <w:r w:rsidRPr="00613F61">
              <w:rPr>
                <w:rFonts w:asciiTheme="minorHAnsi" w:hAnsiTheme="minorHAnsi" w:cstheme="minorHAnsi"/>
              </w:rPr>
              <w:t>Umap</w:t>
            </w:r>
            <w:proofErr w:type="spellEnd"/>
            <w:r w:rsidRPr="00613F6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16" w:type="dxa"/>
          </w:tcPr>
          <w:p w14:paraId="03D880D6" w14:textId="10491DB6" w:rsidR="00C204AE" w:rsidRPr="00C204AE" w:rsidRDefault="00184B10" w:rsidP="008170EF">
            <w:pPr>
              <w:rPr>
                <w:rFonts w:asciiTheme="minorHAnsi" w:hAnsiTheme="minorHAnsi" w:cstheme="minorHAnsi"/>
              </w:rPr>
            </w:pPr>
            <w:hyperlink r:id="rId14" w:history="1">
              <w:r w:rsidR="00C204AE" w:rsidRPr="00613F61">
                <w:rPr>
                  <w:rStyle w:val="Hyperlink"/>
                  <w:rFonts w:asciiTheme="minorHAnsi" w:hAnsiTheme="minorHAnsi" w:cstheme="minorHAnsi"/>
                </w:rPr>
                <w:t>https://github.com/LuchaoQi/Shiny_clustering</w:t>
              </w:r>
            </w:hyperlink>
          </w:p>
        </w:tc>
      </w:tr>
      <w:tr w:rsidR="00C204AE" w:rsidRPr="00613F61" w14:paraId="59A9918F" w14:textId="77777777" w:rsidTr="00C204AE">
        <w:tc>
          <w:tcPr>
            <w:tcW w:w="5903" w:type="dxa"/>
          </w:tcPr>
          <w:p w14:paraId="357035E6" w14:textId="59420259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BMI Calculator:</w:t>
            </w:r>
          </w:p>
        </w:tc>
        <w:tc>
          <w:tcPr>
            <w:tcW w:w="4516" w:type="dxa"/>
          </w:tcPr>
          <w:p w14:paraId="2CD099D0" w14:textId="388FDD4E" w:rsidR="00C204AE" w:rsidRPr="00613F61" w:rsidRDefault="00184B10" w:rsidP="008170EF">
            <w:pPr>
              <w:rPr>
                <w:rFonts w:asciiTheme="minorHAnsi" w:hAnsiTheme="minorHAnsi" w:cstheme="minorHAnsi"/>
                <w:color w:val="0070C0"/>
              </w:rPr>
            </w:pPr>
            <w:hyperlink r:id="rId15" w:history="1">
              <w:r w:rsidR="00C204AE" w:rsidRPr="00613F61">
                <w:rPr>
                  <w:rStyle w:val="Hyperlink"/>
                  <w:rFonts w:asciiTheme="minorHAnsi" w:hAnsiTheme="minorHAnsi" w:cstheme="minorHAnsi"/>
                </w:rPr>
                <w:t>https://luchao-qi.shinyapps.io/BMI_Calculator/</w:t>
              </w:r>
            </w:hyperlink>
          </w:p>
        </w:tc>
      </w:tr>
    </w:tbl>
    <w:p w14:paraId="1A00651F" w14:textId="77777777" w:rsidR="003D4A51" w:rsidRPr="00613F61" w:rsidRDefault="003D4A51" w:rsidP="003D4A5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02C1E1" w14:textId="490CB61E" w:rsidR="00961801" w:rsidRPr="00613F61" w:rsidRDefault="005630F0" w:rsidP="000A2906">
      <w:pPr>
        <w:pStyle w:val="Heading1"/>
        <w:shd w:val="clear" w:color="auto" w:fill="E7E6E6" w:themeFill="background2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PUBLICATIONS</w:t>
      </w:r>
    </w:p>
    <w:p w14:paraId="7789E75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961801" w:rsidRPr="00613F61" w14:paraId="2269E43C" w14:textId="77777777" w:rsidTr="00565D8D">
        <w:tc>
          <w:tcPr>
            <w:tcW w:w="11410" w:type="dxa"/>
          </w:tcPr>
          <w:p w14:paraId="0B72CED8" w14:textId="14153241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>[1] Qi, Luchao, et al. "Non-contact High-frequency Ultrasound Microbeam Stimulation: A Novel Finding and Potential Causes of Cell Responses." IEEE Transactions on Biomedical Engineering (2019).</w:t>
            </w:r>
          </w:p>
          <w:p w14:paraId="33677114" w14:textId="2393D4DB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 xml:space="preserve">[2] Qi, Luchao, et al. "Calcium fluorescence response of human breast cancer cells by 50-MHz ultrasound microbeam stimulation." 2017 IEEE International </w:t>
            </w:r>
            <w:proofErr w:type="spellStart"/>
            <w:r w:rsidRPr="00565D8D">
              <w:rPr>
                <w:rFonts w:asciiTheme="minorHAnsi" w:hAnsiTheme="minorHAnsi" w:cstheme="minorHAnsi"/>
              </w:rPr>
              <w:t>Ultrasonics</w:t>
            </w:r>
            <w:proofErr w:type="spellEnd"/>
            <w:r w:rsidRPr="00565D8D">
              <w:rPr>
                <w:rFonts w:asciiTheme="minorHAnsi" w:hAnsiTheme="minorHAnsi" w:cstheme="minorHAnsi"/>
              </w:rPr>
              <w:t xml:space="preserve"> Symposium (IUS). IEEE, 2017.</w:t>
            </w:r>
          </w:p>
        </w:tc>
      </w:tr>
    </w:tbl>
    <w:p w14:paraId="3ED0F5CD" w14:textId="326B5E31" w:rsidR="00565D8D" w:rsidRPr="00613F61" w:rsidRDefault="00565D8D" w:rsidP="00565D8D">
      <w:pPr>
        <w:pStyle w:val="BodyText"/>
        <w:tabs>
          <w:tab w:val="left" w:pos="1222"/>
        </w:tabs>
        <w:ind w:left="0" w:right="667" w:firstLine="0"/>
        <w:rPr>
          <w:rFonts w:asciiTheme="minorHAnsi" w:hAnsiTheme="minorHAnsi" w:cstheme="minorHAnsi"/>
        </w:rPr>
      </w:pPr>
    </w:p>
    <w:sectPr w:rsidR="00565D8D" w:rsidRPr="00613F61" w:rsidSect="00D92BE1">
      <w:footerReference w:type="default" r:id="rId16"/>
      <w:pgSz w:w="12240" w:h="15840"/>
      <w:pgMar w:top="720" w:right="108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3B88B" w14:textId="77777777" w:rsidR="00184B10" w:rsidRDefault="00184B10" w:rsidP="006B77AE">
      <w:r>
        <w:separator/>
      </w:r>
    </w:p>
  </w:endnote>
  <w:endnote w:type="continuationSeparator" w:id="0">
    <w:p w14:paraId="549DDF4B" w14:textId="77777777" w:rsidR="00184B10" w:rsidRDefault="00184B10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3784D" w14:textId="77777777" w:rsidR="00184B10" w:rsidRDefault="00184B10" w:rsidP="006B77AE">
      <w:r>
        <w:separator/>
      </w:r>
    </w:p>
  </w:footnote>
  <w:footnote w:type="continuationSeparator" w:id="0">
    <w:p w14:paraId="0DAE4C6C" w14:textId="77777777" w:rsidR="00184B10" w:rsidRDefault="00184B10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059"/>
    <w:rsid w:val="00007A44"/>
    <w:rsid w:val="00056772"/>
    <w:rsid w:val="00075FBD"/>
    <w:rsid w:val="00094569"/>
    <w:rsid w:val="000A2906"/>
    <w:rsid w:val="000D133F"/>
    <w:rsid w:val="000E3075"/>
    <w:rsid w:val="000E6EF1"/>
    <w:rsid w:val="000F1F40"/>
    <w:rsid w:val="00100071"/>
    <w:rsid w:val="0011038A"/>
    <w:rsid w:val="00184B10"/>
    <w:rsid w:val="0018503D"/>
    <w:rsid w:val="001876D2"/>
    <w:rsid w:val="001A0CFE"/>
    <w:rsid w:val="001A1C63"/>
    <w:rsid w:val="001C252B"/>
    <w:rsid w:val="001D3CD8"/>
    <w:rsid w:val="001D69A7"/>
    <w:rsid w:val="00242E29"/>
    <w:rsid w:val="00245A70"/>
    <w:rsid w:val="00281F7A"/>
    <w:rsid w:val="002B753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B68CD"/>
    <w:rsid w:val="003C15FA"/>
    <w:rsid w:val="003D4A51"/>
    <w:rsid w:val="003E249B"/>
    <w:rsid w:val="003F21E8"/>
    <w:rsid w:val="003F61C3"/>
    <w:rsid w:val="004024EB"/>
    <w:rsid w:val="00431ECF"/>
    <w:rsid w:val="00454225"/>
    <w:rsid w:val="004664AC"/>
    <w:rsid w:val="0047119E"/>
    <w:rsid w:val="00472445"/>
    <w:rsid w:val="004A56B0"/>
    <w:rsid w:val="004B2B7B"/>
    <w:rsid w:val="004B5CFF"/>
    <w:rsid w:val="004B6592"/>
    <w:rsid w:val="004E22BF"/>
    <w:rsid w:val="004E285F"/>
    <w:rsid w:val="004E4478"/>
    <w:rsid w:val="004F5283"/>
    <w:rsid w:val="005135E9"/>
    <w:rsid w:val="00522E89"/>
    <w:rsid w:val="0052418A"/>
    <w:rsid w:val="005433CE"/>
    <w:rsid w:val="00555D6B"/>
    <w:rsid w:val="005630F0"/>
    <w:rsid w:val="00565D8D"/>
    <w:rsid w:val="00567243"/>
    <w:rsid w:val="00570756"/>
    <w:rsid w:val="00581515"/>
    <w:rsid w:val="005857B0"/>
    <w:rsid w:val="005C00A0"/>
    <w:rsid w:val="005C1C4D"/>
    <w:rsid w:val="006123EA"/>
    <w:rsid w:val="00613F61"/>
    <w:rsid w:val="006428FE"/>
    <w:rsid w:val="006430DC"/>
    <w:rsid w:val="00677D7A"/>
    <w:rsid w:val="00693812"/>
    <w:rsid w:val="00694EBF"/>
    <w:rsid w:val="006A457C"/>
    <w:rsid w:val="006A5170"/>
    <w:rsid w:val="006B7234"/>
    <w:rsid w:val="006B77AE"/>
    <w:rsid w:val="006C01A4"/>
    <w:rsid w:val="006C56BB"/>
    <w:rsid w:val="006E406F"/>
    <w:rsid w:val="006E5938"/>
    <w:rsid w:val="006E6B66"/>
    <w:rsid w:val="00701F91"/>
    <w:rsid w:val="0072304C"/>
    <w:rsid w:val="00754ACE"/>
    <w:rsid w:val="007621C7"/>
    <w:rsid w:val="00763486"/>
    <w:rsid w:val="00785322"/>
    <w:rsid w:val="007A1487"/>
    <w:rsid w:val="007B0A05"/>
    <w:rsid w:val="007C16FE"/>
    <w:rsid w:val="007E323F"/>
    <w:rsid w:val="00801386"/>
    <w:rsid w:val="008170EF"/>
    <w:rsid w:val="008355C1"/>
    <w:rsid w:val="00894A99"/>
    <w:rsid w:val="008A31BE"/>
    <w:rsid w:val="008A4782"/>
    <w:rsid w:val="008A4DCD"/>
    <w:rsid w:val="008B6958"/>
    <w:rsid w:val="008D07AF"/>
    <w:rsid w:val="008E2E5B"/>
    <w:rsid w:val="008F3FA3"/>
    <w:rsid w:val="0091091E"/>
    <w:rsid w:val="009128EA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61801"/>
    <w:rsid w:val="00962569"/>
    <w:rsid w:val="009A1A7A"/>
    <w:rsid w:val="009B7154"/>
    <w:rsid w:val="009C677A"/>
    <w:rsid w:val="009C7923"/>
    <w:rsid w:val="009D258E"/>
    <w:rsid w:val="009F4727"/>
    <w:rsid w:val="00A63B46"/>
    <w:rsid w:val="00A90A8F"/>
    <w:rsid w:val="00A92198"/>
    <w:rsid w:val="00AA1BC2"/>
    <w:rsid w:val="00AB095D"/>
    <w:rsid w:val="00B418A4"/>
    <w:rsid w:val="00B50084"/>
    <w:rsid w:val="00B511C2"/>
    <w:rsid w:val="00B530F9"/>
    <w:rsid w:val="00B64D8E"/>
    <w:rsid w:val="00B763D8"/>
    <w:rsid w:val="00B8051E"/>
    <w:rsid w:val="00B90FA9"/>
    <w:rsid w:val="00BD0FC0"/>
    <w:rsid w:val="00BD4E40"/>
    <w:rsid w:val="00BE6212"/>
    <w:rsid w:val="00C04871"/>
    <w:rsid w:val="00C204AE"/>
    <w:rsid w:val="00C235E5"/>
    <w:rsid w:val="00C270A1"/>
    <w:rsid w:val="00C45796"/>
    <w:rsid w:val="00C75AA9"/>
    <w:rsid w:val="00CA0157"/>
    <w:rsid w:val="00CC7845"/>
    <w:rsid w:val="00CF7E62"/>
    <w:rsid w:val="00D03A24"/>
    <w:rsid w:val="00D05B2E"/>
    <w:rsid w:val="00D251FD"/>
    <w:rsid w:val="00D2663C"/>
    <w:rsid w:val="00D36C28"/>
    <w:rsid w:val="00D64AD0"/>
    <w:rsid w:val="00D71E2B"/>
    <w:rsid w:val="00D72294"/>
    <w:rsid w:val="00D83D77"/>
    <w:rsid w:val="00D910EB"/>
    <w:rsid w:val="00D929AC"/>
    <w:rsid w:val="00D92BE1"/>
    <w:rsid w:val="00DC0437"/>
    <w:rsid w:val="00DC2767"/>
    <w:rsid w:val="00DD6B1A"/>
    <w:rsid w:val="00DE3ABE"/>
    <w:rsid w:val="00DE4E86"/>
    <w:rsid w:val="00DE5714"/>
    <w:rsid w:val="00DF10B1"/>
    <w:rsid w:val="00E13F30"/>
    <w:rsid w:val="00E14418"/>
    <w:rsid w:val="00E1760E"/>
    <w:rsid w:val="00E2701B"/>
    <w:rsid w:val="00E27B90"/>
    <w:rsid w:val="00E37B58"/>
    <w:rsid w:val="00E37C63"/>
    <w:rsid w:val="00E6160C"/>
    <w:rsid w:val="00E63023"/>
    <w:rsid w:val="00EA5113"/>
    <w:rsid w:val="00EC1ED8"/>
    <w:rsid w:val="00EC5E74"/>
    <w:rsid w:val="00ED13E3"/>
    <w:rsid w:val="00EE32C2"/>
    <w:rsid w:val="00F04E86"/>
    <w:rsid w:val="00F05906"/>
    <w:rsid w:val="00F12899"/>
    <w:rsid w:val="00F33A7F"/>
    <w:rsid w:val="00F90FA2"/>
    <w:rsid w:val="00F9438F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BD8D9-57C9-4E69-AB44-1D5BB7A6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86</cp:revision>
  <cp:lastPrinted>2020-05-23T00:33:00Z</cp:lastPrinted>
  <dcterms:created xsi:type="dcterms:W3CDTF">2020-04-30T22:52:00Z</dcterms:created>
  <dcterms:modified xsi:type="dcterms:W3CDTF">2020-06-03T13:24:00Z</dcterms:modified>
</cp:coreProperties>
</file>