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</w:rPr>
        <w:t>有代码论文推荐：DiffSTG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推荐论文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DiffSTG: Probabilistic Spatio-Temporal Graph Forecasting with Denoising Diffusion Models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会议：ACM SIGSPATIAL 2023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论文：&lt;https://arxiv.org/abs/2301.13629&gt;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代码：&lt;https://github.com/wenhaomin/DiffSTG&gt;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代码框架：PyTorch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许可证：MIT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为什么选它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DiffSTG 和本项目最贴合，原因是：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 它做的是时空图预测，不只是普通时间序列补全；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 它使用 denoising diffusion model，可以作为扩散类 baseline；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 它的数据形式是节点时间序列 + 邻接矩阵，和本项目 95 个空气质量站点天然对应；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 官方代码中已经包含 AIR_BJ、AIR_GZ 空气质量数据配置，迁移到本项目比从零写模型更省事；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 它输出概率预测，可以补充 RMSE/MAE 之外的不确定性分析。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和本项目的对应关系</w:t>
      </w:r>
    </w:p>
    <w:tbl>
      <w:tblPr>
        <w:tblStyle w:val="2"/>
        <w:tblW w:w="9203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33"/>
        <w:gridCol w:w="487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33" w:type="dxa"/>
            <w:shd w:val="clear" w:color="auto" w:fill="EEF2F7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DiffSTG 概念</w:t>
            </w:r>
          </w:p>
        </w:tc>
        <w:tc>
          <w:tcPr>
            <w:tcW w:w="4870" w:type="dxa"/>
            <w:shd w:val="clear" w:color="auto" w:fill="EEF2F7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本项目对应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33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graph node</w:t>
            </w:r>
          </w:p>
        </w:tc>
        <w:tc>
          <w:tcPr>
            <w:tcW w:w="4870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95 个空气质量站点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33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flow.npy</w:t>
            </w:r>
          </w:p>
        </w:tc>
        <w:tc>
          <w:tcPr>
            <w:tcW w:w="4870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O3 或 PM2.5/PM10 时间序列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33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adj.npy</w:t>
            </w:r>
          </w:p>
        </w:tc>
        <w:tc>
          <w:tcPr>
            <w:tcW w:w="4870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站点空间图、相关图或 PE 图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33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T_h</w:t>
            </w:r>
          </w:p>
        </w:tc>
        <w:tc>
          <w:tcPr>
            <w:tcW w:w="4870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历史输入窗口，例如 12/24/48 小时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33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T_p</w:t>
            </w:r>
          </w:p>
        </w:tc>
        <w:tc>
          <w:tcPr>
            <w:tcW w:w="4870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预测步长，例如 1/3/6/12/24 小时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33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MAE/RMSE</w:t>
            </w:r>
          </w:p>
        </w:tc>
        <w:tc>
          <w:tcPr>
            <w:tcW w:w="4870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与当前主表指标对齐</w:t>
            </w:r>
          </w:p>
        </w:tc>
      </w:tr>
    </w:tbl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推荐学生任务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把 DiffSTG 作为一个“开源扩散时空图 baseline”来做，不要求学生改核心结构。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最低目标：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1.下载并跑通官方代码；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2.用本项目matrix_N95/data.npy和xlsx_N95/station_loc1.xlsx 生成 DiffSTG 所需数据；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3.跑一个配置：seq_len=24, pre_len=6, seed=42；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4.输出 RMSE、MAE、MAPE；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5.把结果填入 templates/experiment_result_template.csv。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进阶目标：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1.跑pre_len=1,3,6,12,24；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2.跑 O3、PM2.5、PM10 单目标预测；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3.对比不同邻接矩阵：空间距离图、相关图、PE 图；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4.增加概率预测指标或置信区间图。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数据适配建议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DiffSTG 默认读取类似：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data/dataset/AIR_BJ/flow.npy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data/dataset/AIR_BJ/adj.npy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本项目可以生成：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external_baselines/DiffSTG/data/dataset/AIR_N95/flow.npy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external_baselines/DiffSTG/data/dataset/AIR_N95/adj.npy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建议格式：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flow.npy: (T, N, F)，例如 (8717, 95, 1)；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adj.npy: (N, N)，例如 (95, 95)；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如果先做最小 baseline，F=1 只放 O3；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如果扩展气象因子，需要检查 DiffSTG 配置中的 num_features 和模型输入维度。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对你论文最有用的定位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DiffSTG 最适合放在主对比表里，作为：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DiffSTG, diffusion-based STG baseline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它和 PE-DiffWaveNet 的关系可以这样写：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DiffSTG：通用概率时空图扩散预测；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PE-DiffWaveNet：面向空气质量复杂性/PE 特征增强的扩散预测模型。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备选论文</w:t>
      </w:r>
    </w:p>
    <w:bookmarkEnd w:id="0"/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如果 DiffSTG 迁移成本过高，备选是 CSDI：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论文：&lt;https://arxiv.org/abs/2107.03502&gt;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代码：&lt;https://github.com/ermongroup/CSDI&gt;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CSDI 的优点是官方代码自带 PM2.5 空气质量实验，缺点是主任务更偏时间序列补全，不如 DiffSTG 贴合“多站点时空图预测”。</w:t>
      </w:r>
    </w:p>
    <w:sectPr>
      <w:pgSz w:w="11906" w:h="16838"/>
      <w:pgMar w:top="1440" w:right="1440" w:bottom="1440" w:left="180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ZDVhZjJhNTU5MDEyNTQyOTZiYzYyNWZjYTNjY2U2MWEifQ=="/>
  </w:docVars>
  <w:rsids>
    <w:rsidRoot w:val="00000000"/>
    <w:rsid w:val="06762C26"/>
    <w:rsid w:val="7FAF6B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sz w:val="24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ScaleCrop>false</ScaleCrop>
  <LinksUpToDate>false</LinksUpToDate>
  <Application>WPS Office_11.1.0.14252_F1E327BC-269C-435d-A152-05C5408002CA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2026-07-03T11:56:00Z</dcterms:created>
  <dc:creator>15306</dc:creator>
  <cp:lastModifiedBy>遥望古今</cp:lastModifiedBy>
  <dcterms:modified xsi:type="dcterms:W3CDTF">2026-07-04T18:57:23Z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1055B13C288F419492794D918AB57454_12</vt:lpwstr>
  </property>
</Properties>
</file>