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UNIVERSIDAD PERUANA LOS ANDES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Facultad de Ingeniería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Escuela Profesional de Ingeniería de Sistemas y Computación</w:t>
      </w:r>
    </w:p>
    <w:p>
      <w:pPr>
        <w:spacing w:after="5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INFORME DE TRAZABILIDAD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d4ed8"/>
          <w:sz w:val="26"/>
          <w:szCs w:val="26"/>
        </w:rPr>
        <w:t xml:space="preserve">SISEXP-UPLA v2.0 — Metodología ICONIX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Diagramas: Robustez, Secuencia, Estados, Arquitectura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Curso: Arquitectura de Software — VIII Ciclo — 2026</w:t>
      </w:r>
    </w:p>
    <w:p>
      <w:pPr>
        <w:spacing w:after="5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Equipo de Desarrollo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Aimituma García Ivan Andy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Aquino Espinoza Luis Walter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Mosquera Zevallos Valerio</w:t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Versión 4.0 — Mayo 2026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1. Introducción y alcance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Este informe documenta la trazabilidad entre los Casos de Uso definidos en el SDD (IEEE 1016-2009) y la implementación v2.0 del sistema SISEXP-UPLA, siguiendo la metodología ICONIX (diagramas de robustez, secuencia, clases y estados).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sistema SISEXP-UPLA es una aplicación web para automatizar la gestión presupuestal de expedientes administrativos de la Oficina de Asuntos Administrativos, Planificación y Presupuesto de la Facultad de Ingeniería de la Universidad Peruana Los Andes. Implementa el ciclo presupuestal completo: Techo Presupuestal → Actividades POI → Necesidades PAP → Expedientes, con 7 estados automáticos, 6 roles con RBAC por acción, y reglas de negocio de reserva/liberación/ejecución de saldos.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Estado actual del proyecto (v2.0)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CU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Frontend</w:t>
            </w:r>
          </w:p>
        </w:tc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CU-01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Gestionar expedientes y documentos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</w:t>
            </w:r>
          </w:p>
        </w:tc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CU-02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Gestionar proyectos POI/PAP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</w:t>
            </w:r>
          </w:p>
        </w:tc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CU-03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Gestionar observaciones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 (log + valid)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Integrado</w:t>
            </w:r>
          </w:p>
        </w:tc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CU-04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Generar reportes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</w:t>
            </w:r>
          </w:p>
        </w:tc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CU-05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Notificaciones automáticas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 (modelo+ctrl)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Count Header</w:t>
            </w:r>
          </w:p>
        </w:tc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Transversal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Auth, Dashboard, Usuarios, Horario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</w:t>
            </w:r>
          </w:p>
        </w:tc>
        <w:tc>
          <w:tcPr>
            <w:tcW w:type="pct" w:w="2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Completo</w:t>
            </w:r>
          </w:p>
        </w:tc>
        <w:tc>
          <w:tcPr>
            <w:tcW w:type="pct" w:w="1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2. Trazabilidad de Casos de Uso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2.1 CU-01: Gestionar expediente y documentos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RF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Backend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RF-01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Registrar expediente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expediente.controller.js ::crear()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ExpedientePage.js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RF-02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Generar código único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generarNumeroExpediente() secuencial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Automático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RF-03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Validar campos obligatorios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Sequelize NOT NULL + businessValidations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Validación en formulario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RF-06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Historial automático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SeguimientoLog model + triggers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Timeline en detalle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RF-07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Actualizar estado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expediente.controller.js ::actualizarEstado()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Panel 7 estados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RF-08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Consulta pública por rastreo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/api/expedientes/rastreo/:codigo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TrackingPublic.js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RF-18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Búsqueda de expedientes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expediente.controller.js ::listar()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Tabla con filtros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Adjuntar documentos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 .../documentos (multipart)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Upload en detalle</w:t>
            </w:r>
          </w:p>
        </w:tc>
      </w:tr>
      <w:tr>
        <w:tc>
          <w:tcPr>
            <w:tcW w:type="pct" w:w="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Eliminar documentos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DELETE .../documentos/:docId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Botón eliminar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2.2 CU-02: Gestionar proyectos POI/PAP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Funcionalidad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Backend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Techo Presupuestal CRUD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techoPresupuestal.controller.js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TechoPresupuestalPage.js</w:t>
            </w:r>
          </w:p>
        </w:tc>
      </w:tr>
      <w:t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Actividades POI CRUD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actividadPOI.controller.js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ActividadPOIPage.js</w:t>
            </w:r>
          </w:p>
        </w:tc>
      </w:tr>
      <w:t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Necesidades PAP CRUD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necesidadPAP.controller.js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NecesidadPAPPage.js</w:t>
            </w:r>
          </w:p>
        </w:tc>
      </w:tr>
      <w:t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Ciclo presupuestal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businessRules.service.js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Dashboard (barras)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2.3 CU-04: Generar reportes institucionales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Funcionalidad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Backend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 expedientes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reporte.controller.js ::expedientes()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ReportesPage.js</w:t>
            </w:r>
          </w:p>
        </w:tc>
      </w:tr>
      <w:t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 POI general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reporte.controller.js ::poiGeneral()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Tabla resumen</w:t>
            </w:r>
          </w:p>
        </w:tc>
      </w:tr>
      <w:t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 PAP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reporte.controller.js ::papGeneral/Especifico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Tabla detallada</w:t>
            </w:r>
          </w:p>
        </w:tc>
      </w:tr>
      <w:tr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Informe anual</w:t>
            </w:r>
          </w:p>
        </w:tc>
        <w:tc>
          <w:tcPr>
            <w:tcW w:type="pct" w:w="4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reporte.controller.js ::informeAnual()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Resumen por año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3.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Capa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Tecnología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Versión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Hosting</w:t>
            </w:r>
          </w:p>
        </w:tc>
      </w:tr>
      <w:t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(CRA) + React.lazy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+ Express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18 / 5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ORM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Sequelize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6.37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BD Producción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(Session Pooler IPv4)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BD Desarrollo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SQLite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+ bcryptjs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Upload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multer (memoryStorage, 15 MB)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1.4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DevOps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Compose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Local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4. Modelo de datos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4.1 Entidades (11 modelos)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Modelo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Tabla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Columnas clave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TechoPresupuestal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techos_presupuestales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año, montoTotal, montoUtilizado, creadoPor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ActividadPOI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actividades_poi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techoPresupuestalId, codigo, nombre, presupuestoAsignado, saldoComprometido, estado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NecesidadPAP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necesidades_pap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actividadPoiId, nombre, cantidad, precioEstimado, tipo (Bien/Servicio)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Expediente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expedientes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codigo (UQ), actividadPoiId, necesidadPapId, estado (ENUM 7), costoEstimado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DocumentoAdjunto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documentos_adjuntos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expedienteId, tipo (ENUM 4), nombreArchivo, mimeType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SeguimientoLog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seguimiento_logs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expedienteId, usuarioId, estadoAnterior, estadoNuevo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NotaModificatoria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notas_modificatorias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solicitanteId, tipo, estado, codigo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Notificacion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notificaciones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usuarioId, mensaje, tipo (ENUM 7), leida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Usuario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usuarios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nombre, email (UQ), password (bcrypt), rol (ENUM 6), horarioRestringido</w:t>
            </w:r>
          </w:p>
        </w:tc>
      </w:tr>
      <w:tr>
        <w:tc>
          <w:tcPr>
            <w:tcW w:type="pct" w:w="1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</w:t>
            </w:r>
          </w:p>
        </w:tc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roles</w:t>
            </w:r>
          </w:p>
        </w:tc>
        <w:tc>
          <w:tcPr>
            <w:tcW w:type="pct" w:w="5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id, codigo, nombre, descripcion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4.2 Estados del expediente (7 estados con transiciones automáticas)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Estado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Transición desde</w:t>
            </w:r>
          </w:p>
        </w:tc>
        <w:tc>
          <w:tcPr>
            <w:tcW w:type="pct" w:w="5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Regla de negocio</w:t>
            </w:r>
          </w:p>
        </w:tc>
      </w:tr>
      <w:tr>
        <w:tc>
          <w:tcPr>
            <w:tcW w:type="pct" w:w="16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Borrador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Creación</w:t>
            </w:r>
          </w:p>
        </w:tc>
        <w:tc>
          <w:tcPr>
            <w:tcW w:type="pct" w:w="5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Estado inicial</w:t>
            </w:r>
          </w:p>
        </w:tc>
      </w:tr>
      <w:tr>
        <w:tc>
          <w:tcPr>
            <w:tcW w:type="pct" w:w="16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revisión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Borrador / Observado</w:t>
            </w:r>
          </w:p>
        </w:tc>
        <w:tc>
          <w:tcPr>
            <w:tcW w:type="pct" w:w="5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reservarSaldo() + reservarSaldoPAP()</w:t>
            </w:r>
          </w:p>
        </w:tc>
      </w:tr>
      <w:tr>
        <w:tc>
          <w:tcPr>
            <w:tcW w:type="pct" w:w="16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Aprobado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revisión</w:t>
            </w:r>
          </w:p>
        </w:tc>
        <w:tc>
          <w:tcPr>
            <w:tcW w:type="pct" w:w="5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ejecutarSaldo() + ejecutarSaldoPAP()</w:t>
            </w:r>
          </w:p>
        </w:tc>
      </w:tr>
      <w:tr>
        <w:tc>
          <w:tcPr>
            <w:tcW w:type="pct" w:w="16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Rechazado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revisión</w:t>
            </w:r>
          </w:p>
        </w:tc>
        <w:tc>
          <w:tcPr>
            <w:tcW w:type="pct" w:w="5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liberarSaldo() + liberarSaldoPAP()</w:t>
            </w:r>
          </w:p>
        </w:tc>
      </w:tr>
      <w:tr>
        <w:tc>
          <w:tcPr>
            <w:tcW w:type="pct" w:w="16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Observado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revisión</w:t>
            </w:r>
          </w:p>
        </w:tc>
        <w:tc>
          <w:tcPr>
            <w:tcW w:type="pct" w:w="5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liberarSaldo() + liberarSaldoPAP()</w:t>
            </w:r>
          </w:p>
        </w:tc>
      </w:tr>
      <w:tr>
        <w:tc>
          <w:tcPr>
            <w:tcW w:type="pct" w:w="16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Derivado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Aprobado</w:t>
            </w:r>
          </w:p>
        </w:tc>
        <w:tc>
          <w:tcPr>
            <w:tcW w:type="pct" w:w="5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Derivar a otra área</w:t>
            </w:r>
          </w:p>
        </w:tc>
      </w:tr>
      <w:tr>
        <w:tc>
          <w:tcPr>
            <w:tcW w:type="pct" w:w="16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Finalizado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Aprobado / Derivado</w:t>
            </w:r>
          </w:p>
        </w:tc>
        <w:tc>
          <w:tcPr>
            <w:tcW w:type="pct" w:w="5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Ejecución completa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4.3 Roles y permisos (6 roles, 4 perfiles 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Rol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Perfil</w:t>
            </w:r>
          </w:p>
        </w:tc>
        <w:tc>
          <w:tcPr>
            <w:tcW w:type="pct" w:w="5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Módulos</w:t>
            </w:r>
          </w:p>
        </w:tc>
      </w:tr>
      <w:tr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Administrador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admin_planificacion</w:t>
            </w:r>
          </w:p>
        </w:tc>
        <w:tc>
          <w:tcPr>
            <w:tcW w:type="pct" w:w="5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 módulos (todos)</w:t>
            </w:r>
          </w:p>
        </w:tc>
      </w:tr>
      <w:tr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Coordinación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admin_planificacion</w:t>
            </w:r>
          </w:p>
        </w:tc>
        <w:tc>
          <w:tcPr>
            <w:tcW w:type="pct" w:w="5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módulos (excepto Usuarios)</w:t>
            </w:r>
          </w:p>
        </w:tc>
      </w:tr>
      <w:tr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Secretaria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secretarial</w:t>
            </w:r>
          </w:p>
        </w:tc>
        <w:tc>
          <w:tcPr>
            <w:tcW w:type="pct" w:w="5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 módulos</w:t>
            </w:r>
          </w:p>
        </w:tc>
      </w:tr>
      <w:tr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Director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solicitante</w:t>
            </w:r>
          </w:p>
        </w:tc>
        <w:tc>
          <w:tcPr>
            <w:tcW w:type="pct" w:w="5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módulos</w:t>
            </w:r>
          </w:p>
        </w:tc>
      </w:tr>
      <w:tr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Laboratorio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solicitante</w:t>
            </w:r>
          </w:p>
        </w:tc>
        <w:tc>
          <w:tcPr>
            <w:tcW w:type="pct" w:w="5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 módulos</w:t>
            </w:r>
          </w:p>
        </w:tc>
      </w:tr>
      <w:tr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Decanato</w:t>
            </w:r>
          </w:p>
        </w:tc>
        <w:tc>
          <w:tcPr>
            <w:tcW w:type="pct" w:w="3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consulta</w:t>
            </w:r>
          </w:p>
        </w:tc>
        <w:tc>
          <w:tcPr>
            <w:tcW w:type="pct" w:w="5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 módulos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5. Diagramas ICONIX — Prompts para IA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sección incluye un prompt autosuficiente que puede copiarse y pegarse en cualquier IA (ChatGPT, Claude, Copilot) para generar el diagrama completo. Los prompts contienen todos los actores, entidades, relaciones y reglas de negocio extraídos del código fuente real.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5.1 Diagrama de Casos de Uso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PROMPT IA: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"Genera un diagrama de casos de uso en PlantUML para SISEXP-UPLA v2.0 con 6 actores (Administrador, Coordinacion, Secretaria, Director, Laboratorio, Decanato) y 16 casos de uso distribuidos en 6 paquetes (CU-01 a CU-05 + Transversal). Incluir 73 asociaciones exactas entre actores y CU según la tabla de permisos real (permissions.js). Usar left to right direction."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 código PlantUML completo en el archivo .md de este informe.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5.2 Diagramas de Robustez ICONIX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PROMPT IA: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"Genera 5 diagramas de robustez ICONIX con estereotipos Boundary, Control y Entity. Regla: Boundary NUNCA se comunica con Entity, solo a través de Control. Diagramas: (1) Registrar Expediente con ciclo presupuestal, (2) Adjuntar Documento, (3) Clasificar Expediente (cambio de estado con ejecutarSaldo/liberarSaldo), (4) Consultar Dashboard (KPIs + saldos), (5) Generar Reportes. Usar nombres reales de archivos: ExpeditionPage.js, ExpedienteController, BusinessRulesService, ActividadPOI, NecesidadPAP, etc."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Diagrama 1 — Registrar Expediente: Boundary=ExpedientePage, Control=ExpedienteController+BusinessRulesService, Entity=Expediente+ActividadPOI+NecesidadPAP+SeguimientoLog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Diagrama 2 — Adjuntar Documento: Boundary=PanelUpload, Control=ExpedienteController, Entity=DocumentoAdjunto+Expediente+SeguimientoLog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Diagrama 3 — Clasificar: Boundary=PanelClasificacion, Control=ExpedienteController, Entity=Expediente+ActividadPOI+NecesidadPAP+SeguimientoLog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Diagrama 4 — Dashboard: Boundary=Dashboard.js, Control=DashboardController, Entity=Expediente+Techo+ActividadPOI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Diagrama 5 — Reportes: Boundary=ReportesPage.js, Control=ReporteController, Entity=Expediente+ActividadPOI+NecesidadPAP+Techo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5.3 Diagramas de Secuencia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PROMPT IA: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"Genera 5 diagramas de secuencia Mermaid para SISEXP-UPLA v2.0. Incluir fragmentos alt/opt para bifurcaciones condicionales. Diagramas: (1) Login JWT con bloqueo por intentos fallidos y bcrypt, (2) Registrar Expediente con validación de saldo y reserva presupuestal, (3) Aprobar Expediente (En revisión→Aprobado) con ejecutarSaldo, (4) Adjuntar Documento con validación de estado editable, (5) Ver Reportes con consultas agregadas GROUP BY."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diagrama incluye participantes, mensajes, fragmentos alt para condiciones (saldo suficiente/insuficiente, estado editable/no editable), y notas con reglas de negocio. Ver detalles completos en el archivo .md.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5.4 Diagrama de Estados del Expediente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PROMPT IA: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"Genera un diagrama de estados Mermaid stateDiagram-v2 con 7 estados: Borrador, En_revision, Aprobado, Rechazado, Finalizado, Observado, Derivado. Incluir 10 transiciones con reglas de negocio documentadas: reservarSaldo para Borrador→En_revision y Observado→En_revision, ejecutarSaldo para En_revision→Aprobado, liberarSaldo para En_revision→Rechazado y En_revision→Observado."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5.5 Diagrama de Arquitectura — Despliegue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PROMPT IA: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"Genera un diagrama de despliegue Mermaid flowchart TB mostrando: Navegador Web → Vercel (React 18 SPA, 8 lazy pages, cache 30s) → Railway (Express 5, Routes→Services→Repos, JWT+Horario+RBAC) → Supabase (PostgreSQL 15, Pooler IPv4 sa-east-1). Desarrollo: Docker (SQLite, data/sisexp.sqlite). Conexión principal con línea sólida, desarrollo con línea punteada."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5.6 Diagrama de Componentes React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PROMPT IA: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"Genera un diagrama de componentes Mermaid flowchart TD para el frontend React de SISEXP-UPLA v2.0. Componentes eager: App.js, Login.js (con horario laboral), Sidebar.js y Header.js (React.memo). Páginas lazy-loaded: Dashboard, ExpeditionPage, ActividadPOIPage, NecesidadPAPPage, TechoPresupuestalPage, ReportesPage, NotaModificatoriaPage, UsuariosPage. Contextos: AuthContext (user, token, login), client.js (caché 30s, upload). Subcomponentes: UploadDocs, TimelineSeguimiento, CargoRecepcion, ProgressBars, AlertsList."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5.7 Diagrama de Navegación por Roles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PROMPT IA: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"Genera un diagrama de navegación Mermaid flowchart LR con Login central y 6 ramas por rol según NAV_PERMISSIONS: Admin (8 módulos: Dashboard, Exp, Techos, POI, PAP, Reportes, Notas, Usuarios), Coord (7), Sec (6: Dashboard, Exp, Techos, POI, PAP, Notas), Dir (7), Lab (5), Dec (4: Dashboard, PAP, Reportes, Notas). Colores reales: Admin=#dc2626, Coord=#2563eb, Sec=#7c3aed, Dir=#0891b2, Lab=#d97706, Dec=#64748b."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6. Conexiones y despliegue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Componente</w:t>
            </w:r>
          </w:p>
        </w:tc>
        <w:tc>
          <w:tcPr>
            <w:tcW w:type="pct" w:w="4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URL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 (Vercel)</w:t>
            </w:r>
          </w:p>
        </w:tc>
        <w:tc>
          <w:tcPr>
            <w:tcW w:type="pct" w:w="4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https://sisexp-upla.vercel.app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cd frontend-as; vercel --prod</w:t>
            </w:r>
          </w:p>
        </w:tc>
      </w:tr>
      <w:tr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 (Railway)</w:t>
            </w:r>
          </w:p>
        </w:tc>
        <w:tc>
          <w:tcPr>
            <w:tcW w:type="pct" w:w="4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https://backend-as-production.up.railway.app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cd backend-as; railway up</w:t>
            </w:r>
          </w:p>
        </w:tc>
      </w:tr>
      <w:tr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BD Supabase</w:t>
            </w:r>
          </w:p>
        </w:tc>
        <w:tc>
          <w:tcPr>
            <w:tcW w:type="pct" w:w="4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vwsemldiehnjhspsdroi (sa-east-1)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Pooler: aws-1-sa-east-1.pooler.supabase.com:5432</w:t>
            </w:r>
          </w:p>
        </w:tc>
      </w:tr>
      <w:tr>
        <w:tc>
          <w:tcPr>
            <w:tcW w:type="pct" w:w="2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 GitHub</w:t>
            </w:r>
          </w:p>
        </w:tc>
        <w:tc>
          <w:tcPr>
            <w:tcW w:type="pct" w:w="4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https://github.com/LuchitoAE/SISEXP-UPLA</w:t>
            </w:r>
          </w:p>
        </w:tc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Flujo de trabajo</w:t>
      </w:r>
    </w:p>
    <w:p>
      <w:pPr>
        <w:spacing w:after="20" w:line="240"/>
        <w:ind w:left="431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>1. docker compose up --build -d     (levantar entorno local)</w:t>
      </w:r>
    </w:p>
    <w:p>
      <w:pPr>
        <w:spacing w:after="20" w:line="240"/>
        <w:ind w:left="431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>2. Verificar backend + frontend</w:t>
      </w:r>
    </w:p>
    <w:p>
      <w:pPr>
        <w:spacing w:after="20" w:line="240"/>
        <w:ind w:left="431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>3. docker compose down              (APAGAR)</w:t>
      </w:r>
    </w:p>
    <w:p>
      <w:pPr>
        <w:spacing w:after="20" w:line="240"/>
        <w:ind w:left="431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>4. git push origin main</w:t>
      </w:r>
    </w:p>
    <w:p>
      <w:pPr>
        <w:spacing w:after="20" w:line="240"/>
        <w:ind w:left="431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>5. cd backend-as; railway up        (Railway)</w:t>
      </w:r>
    </w:p>
    <w:p>
      <w:pPr>
        <w:spacing w:after="20" w:line="240"/>
        <w:ind w:left="431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>6. cd frontend-as; vercel --prod    (Vercel)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7. Inconsistencias SDD vs ERS vs Implementación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#</w:t>
            </w:r>
          </w:p>
        </w:tc>
        <w:tc>
          <w:tcPr>
            <w:tcW w:type="pct" w:w="1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Criticidad</w:t>
            </w:r>
          </w:p>
        </w:tc>
        <w:tc>
          <w:tcPr>
            <w:tcW w:type="pct" w:w="1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Documento</w:t>
            </w:r>
          </w:p>
        </w:tc>
        <w:tc>
          <w:tcPr>
            <w:tcW w:type="pct" w:w="6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Problema</w:t>
            </w:r>
          </w:p>
        </w:tc>
      </w:tr>
      <w:tr>
        <w:tc>
          <w:tcPr>
            <w:tcW w:type="pct" w:w="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ALTA</w:t>
            </w:r>
          </w:p>
        </w:tc>
        <w:tc>
          <w:tcPr>
            <w:tcW w:type="pct" w:w="1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ERS (RF-07)</w:t>
            </w:r>
          </w:p>
        </w:tc>
        <w:tc>
          <w:tcPr>
            <w:tcW w:type="pct" w:w="6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 estados vs 7 reales (Borrador..Finalizado)</w:t>
            </w:r>
          </w:p>
        </w:tc>
      </w:tr>
      <w:tr>
        <w:tc>
          <w:tcPr>
            <w:tcW w:type="pct" w:w="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ALTA</w:t>
            </w:r>
          </w:p>
        </w:tc>
        <w:tc>
          <w:tcPr>
            <w:tcW w:type="pct" w:w="1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SDD</w:t>
            </w:r>
          </w:p>
        </w:tc>
        <w:tc>
          <w:tcPr>
            <w:tcW w:type="pct" w:w="6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 actores vs 6 roles reales</w:t>
            </w:r>
          </w:p>
        </w:tc>
      </w:tr>
      <w:tr>
        <w:tc>
          <w:tcPr>
            <w:tcW w:type="pct" w:w="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ALTA</w:t>
            </w:r>
          </w:p>
        </w:tc>
        <w:tc>
          <w:tcPr>
            <w:tcW w:type="pct" w:w="1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SDD</w:t>
            </w:r>
          </w:p>
        </w:tc>
        <w:tc>
          <w:tcPr>
            <w:tcW w:type="pct" w:w="6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cod_expediente varchar(10) vs STRING(20)</w:t>
            </w:r>
          </w:p>
        </w:tc>
      </w:tr>
      <w:tr>
        <w:tc>
          <w:tcPr>
            <w:tcW w:type="pct" w:w="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ALTA</w:t>
            </w:r>
          </w:p>
        </w:tc>
        <w:tc>
          <w:tcPr>
            <w:tcW w:type="pct" w:w="1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ERS (RF-15/16)</w:t>
            </w:r>
          </w:p>
        </w:tc>
        <w:tc>
          <w:tcPr>
            <w:tcW w:type="pct" w:w="6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 en CU-01. Es capa transversal.</w:t>
            </w:r>
          </w:p>
        </w:tc>
      </w:tr>
      <w:tr>
        <w:tc>
          <w:tcPr>
            <w:tcW w:type="pct" w:w="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MEDIA</w:t>
            </w:r>
          </w:p>
        </w:tc>
        <w:tc>
          <w:tcPr>
            <w:tcW w:type="pct" w:w="1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SDD</w:t>
            </w:r>
          </w:p>
        </w:tc>
        <w:tc>
          <w:tcPr>
            <w:tcW w:type="pct" w:w="6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 para campos ENUM. Corregir diccionario.</w:t>
            </w:r>
          </w:p>
        </w:tc>
      </w:tr>
      <w:tr>
        <w:tc>
          <w:tcPr>
            <w:tcW w:type="pct" w:w="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MEDIA</w:t>
            </w:r>
          </w:p>
        </w:tc>
        <w:tc>
          <w:tcPr>
            <w:tcW w:type="pct" w:w="15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ERS/SDD</w:t>
            </w:r>
          </w:p>
        </w:tc>
        <w:tc>
          <w:tcPr>
            <w:tcW w:type="pct" w:w="6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Roles no unificados entre documentos.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8. Recomendaciones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Documentación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Corregir RF-07 en ERS: actualizar a 7 estados.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Alinear 6 roles entre SDD, ERS e implementación.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Actualizar diccionario SDD con tipos reales (ENUM, STRING).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Mover RF-15/16 del ERS a sección de seguridad independiente.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Desarrollo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Completar CU-05: página de notificaciones dedicada.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Diseño responsive mobile completo (RNF-03).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Exportar PDF/Excel desde ReportesPage.</w:t>
      </w:r>
    </w:p>
    <w:p>
      <w:pPr>
        <w:pStyle w:val="ListParagraph"/>
        <w:numPr>
          <w:ilvl w:val="0"/>
          <w:numId w:val="1"/>
        </w:numPr>
        <w:spacing w:after="80" w:line="276"/>
        <w:ind w:left="5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8. Tests unitarios con Jest (infraestructura ya configurada).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9. Anexos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Anexo A — Credenciales de prueba (seed v2.0)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Horario</w:t>
            </w:r>
          </w:p>
        </w:tc>
      </w:tr>
      <w:tr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Administrador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jefe@upla.edu.pe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jefe123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Bypass 24/7</w:t>
            </w:r>
          </w:p>
        </w:tc>
      </w:tr>
      <w:tr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Coordinación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coord@upla.edu.pe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coord123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Restringido</w:t>
            </w:r>
          </w:p>
        </w:tc>
      </w:tr>
      <w:tr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Secretaria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secretaria@upla.edu.pe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secretaria123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Restringido</w:t>
            </w:r>
          </w:p>
        </w:tc>
      </w:tr>
      <w:tr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Director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director@upla.edu.pe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director123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Restringido</w:t>
            </w:r>
          </w:p>
        </w:tc>
      </w:tr>
      <w:tr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Laboratorio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lab@upla.edu.pe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lab123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Restringido</w:t>
            </w:r>
          </w:p>
        </w:tc>
      </w:tr>
      <w:tr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Decanato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decanato@upla.edu.pe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decanato123</w:t>
            </w:r>
          </w:p>
        </w:tc>
        <w:tc>
          <w:tcPr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Restringido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Anexo B — Endpoints principales de la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Método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Ruta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Permiso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Público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/api/expedientes/rastreo/:codigo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Público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/api/expedientes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EXP_VER_TODOS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/api/expedientes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EXP_CREAR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/api/expedientes/:id/estado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EXP_CAMBIAR_ESTADO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/api/expedientes/:id/documentos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EXP_SUBIR_DOCUMENTO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/api/expedientes/documentos/:docId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EXP_ELIMINAR_DOCUMENTO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/api/dashboard/alertas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/api/dashboard/saldos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/api/reportes/expedientes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REPORTES_VER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/api/reportes/poi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REPORTES_VER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/api/usuarios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USUARIO_ADMIN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/api/usuarios/:id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USUARIO_ADMIN</w:t>
            </w:r>
          </w:p>
        </w:tc>
      </w:tr>
      <w:tr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pct" w:w="3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/api/usuarios/:id</w:t>
            </w:r>
          </w:p>
        </w:tc>
        <w:tc>
          <w:tcPr>
            <w:tcW w:type="pct" w:w="1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4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USUARIO_ADMIN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334155"/>
          <w:sz w:val="28"/>
          <w:szCs w:val="28"/>
        </w:rPr>
        <w:t xml:space="preserve">Anexo C — Documentos de referencia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Documento</w:t>
            </w:r>
          </w:p>
        </w:tc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Estándar</w:t>
            </w:r>
          </w:p>
        </w:tc>
        <w:tc>
          <w:tcPr>
            <w:tcW w:type="pct" w:w="5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ERS</w:t>
            </w:r>
          </w:p>
        </w:tc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IEEE 830-1998</w:t>
            </w:r>
          </w:p>
        </w:tc>
        <w:tc>
          <w:tcPr>
            <w:tcW w:type="pct" w:w="5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documentos/ers/</w:t>
            </w:r>
          </w:p>
        </w:tc>
      </w:tr>
      <w:tr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SDD</w:t>
            </w:r>
          </w:p>
        </w:tc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IEEE 1016-2009</w:t>
            </w:r>
          </w:p>
        </w:tc>
        <w:tc>
          <w:tcPr>
            <w:tcW w:type="pct" w:w="5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documentos/sdd/</w:t>
            </w:r>
          </w:p>
        </w:tc>
      </w:tr>
      <w:tr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Análisis de alineación</w:t>
            </w:r>
          </w:p>
        </w:tc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pct" w:w="5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documentos/Analisis_Alineacion_SDD_ERS.md</w:t>
            </w:r>
          </w:p>
        </w:tc>
      </w:tr>
      <w:tr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Informe de inconsistencias</w:t>
            </w:r>
          </w:p>
        </w:tc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pct" w:w="5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color="f8fafc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documentos/Informe_Inconsistencias_SDD_ERS.md</w:t>
            </w:r>
          </w:p>
        </w:tc>
      </w:tr>
      <w:tr>
        <w:tc>
          <w:tcPr>
            <w:tcW w:type="pct" w:w="28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Guía de despliegue</w:t>
            </w:r>
          </w:p>
        </w:tc>
        <w:tc>
          <w:tcPr>
            <w:tcW w:type="pct" w:w="20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pct" w:w="52%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documentos/DEPLOY.md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Equipo de Desarrollo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Aimituma García Iván Andy  ·  Aquino Espinoza Luis Walter  ·  Mosquera Zevallos Valerio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Universidad Peruana Los Andes — Facultad de Ingeniería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Mayo 2026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—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SISEXP-UPLA · Informe de Trazabilidad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2026-05-26T08:46:34.424Z</dcterms:created>
  <dcterms:modified xsi:type="dcterms:W3CDTF">2026-05-26T08:46:34.424Z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