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2A4" w:rsidRPr="00293889" w:rsidRDefault="002D52A4" w:rsidP="002D52A4">
      <w:pPr>
        <w:pStyle w:val="Ttulo1"/>
      </w:pPr>
      <w:bookmarkStart w:id="0" w:name="_Toc399871073"/>
      <w:r w:rsidRPr="00293889">
        <w:t>OSPF de área única</w:t>
      </w:r>
      <w:bookmarkEnd w:id="0"/>
    </w:p>
    <w:p w:rsidR="002D52A4" w:rsidRPr="00293889" w:rsidRDefault="002D52A4" w:rsidP="002D52A4">
      <w:pPr>
        <w:pStyle w:val="Ttulo2"/>
        <w:rPr>
          <w:rFonts w:cs="Arial"/>
        </w:rPr>
      </w:pPr>
      <w:bookmarkStart w:id="1" w:name="_Toc399871074"/>
      <w:r w:rsidRPr="00293889">
        <w:rPr>
          <w:rFonts w:cs="Arial"/>
        </w:rPr>
        <w:t>Introducción</w:t>
      </w:r>
      <w:bookmarkEnd w:id="1"/>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protocolo OSPF (Open </w:t>
      </w:r>
      <w:proofErr w:type="spellStart"/>
      <w:r w:rsidRPr="00293889">
        <w:rPr>
          <w:rFonts w:ascii="Arial" w:hAnsi="Arial" w:cs="Arial"/>
          <w:color w:val="393536"/>
          <w:sz w:val="20"/>
          <w:szCs w:val="20"/>
        </w:rPr>
        <w:t>Shortest</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Path</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First</w:t>
      </w:r>
      <w:proofErr w:type="spellEnd"/>
      <w:r w:rsidRPr="00293889">
        <w:rPr>
          <w:rFonts w:ascii="Arial" w:hAnsi="Arial" w:cs="Arial"/>
          <w:color w:val="393536"/>
          <w:sz w:val="20"/>
          <w:szCs w:val="20"/>
        </w:rPr>
        <w:t xml:space="preserve">) es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desarrollado como reemplazo del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vector distancia RIP. Durante los comienzos de la tecnología de redes y de Internet, RIP era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aceptable. Sin embargo, el hecho de que RIP dependiera del conteo de saltos como única métrica para determinar la mejor ruta rápidamente se volvió problemático. El uso del conteo de saltos no escala bien en redes más grandes con varias rutas de distintas velocidades. OSPF presenta ventajas importantes en comparación con RIP, ya que ofrece una convergencia más rápida y escala a implementaciones de red mucho más grandes.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OSPF es un protocolo de enrutamiento sin clase que utiliza el concepto de áreas para realizar la escalabilidad. En este capítulo, se abarcan las implementaciones y configuraciones básicas de OSPF de área única.</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50BB31EF" wp14:editId="38778753">
            <wp:extent cx="4380952" cy="2228571"/>
            <wp:effectExtent l="0" t="0" r="635" b="635"/>
            <wp:docPr id="1013" name="Imagen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0952" cy="2228571"/>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5C8F4B66" wp14:editId="004C7681">
            <wp:extent cx="3255199" cy="2783230"/>
            <wp:effectExtent l="0" t="0" r="2540" b="0"/>
            <wp:docPr id="952" name="Imagen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1290" cy="2788438"/>
                    </a:xfrm>
                    <a:prstGeom prst="rect">
                      <a:avLst/>
                    </a:prstGeom>
                  </pic:spPr>
                </pic:pic>
              </a:graphicData>
            </a:graphic>
          </wp:inline>
        </w:drawing>
      </w:r>
    </w:p>
    <w:p w:rsidR="002D52A4" w:rsidRPr="00293889" w:rsidRDefault="002D52A4" w:rsidP="002D52A4">
      <w:pPr>
        <w:pStyle w:val="Ttulo2"/>
        <w:rPr>
          <w:rFonts w:cs="Arial"/>
        </w:rPr>
      </w:pPr>
      <w:bookmarkStart w:id="2" w:name="_Toc399871075"/>
      <w:r w:rsidRPr="00293889">
        <w:rPr>
          <w:rFonts w:cs="Arial"/>
        </w:rPr>
        <w:lastRenderedPageBreak/>
        <w:t>Características de OSPF</w:t>
      </w:r>
      <w:bookmarkEnd w:id="2"/>
    </w:p>
    <w:p w:rsidR="002D52A4" w:rsidRPr="00293889" w:rsidRDefault="002D52A4" w:rsidP="002D52A4">
      <w:pPr>
        <w:pStyle w:val="Ttulo3"/>
        <w:rPr>
          <w:rFonts w:cs="Arial"/>
        </w:rPr>
      </w:pPr>
      <w:bookmarkStart w:id="3" w:name="_Toc399871076"/>
      <w:r w:rsidRPr="00293889">
        <w:rPr>
          <w:rFonts w:cs="Arial"/>
        </w:rPr>
        <w:t xml:space="preserve">Open </w:t>
      </w:r>
      <w:proofErr w:type="spellStart"/>
      <w:r w:rsidRPr="00293889">
        <w:rPr>
          <w:rFonts w:cs="Arial"/>
        </w:rPr>
        <w:t>Shortest</w:t>
      </w:r>
      <w:proofErr w:type="spellEnd"/>
      <w:r w:rsidRPr="00293889">
        <w:rPr>
          <w:rFonts w:cs="Arial"/>
        </w:rPr>
        <w:t xml:space="preserve"> </w:t>
      </w:r>
      <w:proofErr w:type="spellStart"/>
      <w:r w:rsidRPr="00293889">
        <w:rPr>
          <w:rFonts w:cs="Arial"/>
        </w:rPr>
        <w:t>Path</w:t>
      </w:r>
      <w:proofErr w:type="spellEnd"/>
      <w:r w:rsidRPr="00293889">
        <w:rPr>
          <w:rFonts w:cs="Arial"/>
        </w:rPr>
        <w:t xml:space="preserve"> </w:t>
      </w:r>
      <w:proofErr w:type="spellStart"/>
      <w:r w:rsidRPr="00293889">
        <w:rPr>
          <w:rFonts w:cs="Arial"/>
        </w:rPr>
        <w:t>First</w:t>
      </w:r>
      <w:bookmarkEnd w:id="3"/>
      <w:proofErr w:type="spellEnd"/>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figura 1, OSPF versión 2 (OSPFv2) se encuentra disponible para IPv4, mientras que OSPF versión 3 (OSPFv3) se encuentra disponible para IPv6.</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desarrollo inicial de OSPF comenzó en 1987 por parte del grupo de trabajo de OSPF, el Grupo de trabajo de ingeniería de Internet (IETF). En aquel momento, Internet era fundamentalmente una red académica y de investigación financ</w:t>
      </w:r>
      <w:r>
        <w:rPr>
          <w:rFonts w:ascii="Arial" w:eastAsia="Times New Roman" w:hAnsi="Arial" w:cs="Arial"/>
          <w:color w:val="393536"/>
          <w:sz w:val="20"/>
          <w:szCs w:val="20"/>
          <w:lang w:eastAsia="es-CL"/>
        </w:rPr>
        <w:t>iada por el gobierno de los EE.UU</w:t>
      </w:r>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1989, se publicó la especificación para OSPFv1 en RFC 1131. Se escribieron dos implementaciones. Una implementación se desarrolló para ejecutarse en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y la otra se desarrolló para ejecutarse en estaciones de trabajo UNIX. Esta última implementación se convirtió en un proceso UNIX generalizado que se conoce como GATED. OSPFv1 era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experimental y nunca se implementó.</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1991, John </w:t>
      </w:r>
      <w:proofErr w:type="spellStart"/>
      <w:r w:rsidRPr="00293889">
        <w:rPr>
          <w:rFonts w:ascii="Arial" w:eastAsia="Times New Roman" w:hAnsi="Arial" w:cs="Arial"/>
          <w:color w:val="393536"/>
          <w:sz w:val="20"/>
          <w:szCs w:val="20"/>
          <w:lang w:eastAsia="es-CL"/>
        </w:rPr>
        <w:t>Moy</w:t>
      </w:r>
      <w:proofErr w:type="spellEnd"/>
      <w:r w:rsidRPr="00293889">
        <w:rPr>
          <w:rFonts w:ascii="Arial" w:eastAsia="Times New Roman" w:hAnsi="Arial" w:cs="Arial"/>
          <w:color w:val="393536"/>
          <w:sz w:val="20"/>
          <w:szCs w:val="20"/>
          <w:lang w:eastAsia="es-CL"/>
        </w:rPr>
        <w:t xml:space="preserve"> introdujo OSPFv2 en RFC 1247. OSPFv2 ofrecía significativas mejoras técnicas con respecto a OSPFv1. Por su diseño, es un protocolo sin clase, de modo que admite VLSM y CIDR.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mismo tiempo que se presentó OSPF, ISO trabajaba en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propio, </w:t>
      </w:r>
      <w:proofErr w:type="spellStart"/>
      <w:r w:rsidRPr="00293889">
        <w:rPr>
          <w:rFonts w:ascii="Arial" w:eastAsia="Times New Roman" w:hAnsi="Arial" w:cs="Arial"/>
          <w:color w:val="393536"/>
          <w:sz w:val="20"/>
          <w:szCs w:val="20"/>
          <w:lang w:eastAsia="es-CL"/>
        </w:rPr>
        <w:t>Intermediate</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System</w:t>
      </w:r>
      <w:proofErr w:type="spellEnd"/>
      <w:r w:rsidRPr="00293889">
        <w:rPr>
          <w:rFonts w:ascii="Arial" w:eastAsia="Times New Roman" w:hAnsi="Arial" w:cs="Arial"/>
          <w:color w:val="393536"/>
          <w:sz w:val="20"/>
          <w:szCs w:val="20"/>
          <w:lang w:eastAsia="es-CL"/>
        </w:rPr>
        <w:t>-to-</w:t>
      </w:r>
      <w:proofErr w:type="spellStart"/>
      <w:r w:rsidRPr="00293889">
        <w:rPr>
          <w:rFonts w:ascii="Arial" w:eastAsia="Times New Roman" w:hAnsi="Arial" w:cs="Arial"/>
          <w:color w:val="393536"/>
          <w:sz w:val="20"/>
          <w:szCs w:val="20"/>
          <w:lang w:eastAsia="es-CL"/>
        </w:rPr>
        <w:t>Intermediate</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System</w:t>
      </w:r>
      <w:proofErr w:type="spellEnd"/>
      <w:r w:rsidRPr="00293889">
        <w:rPr>
          <w:rFonts w:ascii="Arial" w:eastAsia="Times New Roman" w:hAnsi="Arial" w:cs="Arial"/>
          <w:color w:val="393536"/>
          <w:sz w:val="20"/>
          <w:szCs w:val="20"/>
          <w:lang w:eastAsia="es-CL"/>
        </w:rPr>
        <w:t xml:space="preserve"> (IS-IS). El IETF eligió OSPF como protocolo de </w:t>
      </w:r>
      <w:proofErr w:type="spellStart"/>
      <w:r w:rsidRPr="00293889">
        <w:rPr>
          <w:rFonts w:ascii="Arial" w:eastAsia="Times New Roman" w:hAnsi="Arial" w:cs="Arial"/>
          <w:color w:val="393536"/>
          <w:sz w:val="20"/>
          <w:szCs w:val="20"/>
          <w:lang w:eastAsia="es-CL"/>
        </w:rPr>
        <w:t>gateway</w:t>
      </w:r>
      <w:proofErr w:type="spellEnd"/>
      <w:r w:rsidRPr="00293889">
        <w:rPr>
          <w:rFonts w:ascii="Arial" w:eastAsia="Times New Roman" w:hAnsi="Arial" w:cs="Arial"/>
          <w:color w:val="393536"/>
          <w:sz w:val="20"/>
          <w:szCs w:val="20"/>
          <w:lang w:eastAsia="es-CL"/>
        </w:rPr>
        <w:t xml:space="preserve"> interior (IGP) recomendado.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1998, se actualizó la especificación OSPFv2 en RFC 2328, que en la actualidad sigue siendo la RFC para OSPF.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1999, OSPFv3 para IPv6 se publicó en RFC 2740. OSPF para IPv6, creado por John </w:t>
      </w:r>
      <w:proofErr w:type="spellStart"/>
      <w:r w:rsidRPr="00293889">
        <w:rPr>
          <w:rFonts w:ascii="Arial" w:eastAsia="Times New Roman" w:hAnsi="Arial" w:cs="Arial"/>
          <w:color w:val="393536"/>
          <w:sz w:val="20"/>
          <w:szCs w:val="20"/>
          <w:lang w:eastAsia="es-CL"/>
        </w:rPr>
        <w:t>Moy</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Rob</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Coltun</w:t>
      </w:r>
      <w:proofErr w:type="spellEnd"/>
      <w:r w:rsidRPr="00293889">
        <w:rPr>
          <w:rFonts w:ascii="Arial" w:eastAsia="Times New Roman" w:hAnsi="Arial" w:cs="Arial"/>
          <w:color w:val="393536"/>
          <w:sz w:val="20"/>
          <w:szCs w:val="20"/>
          <w:lang w:eastAsia="es-CL"/>
        </w:rPr>
        <w:t xml:space="preserve"> y Dennis </w:t>
      </w:r>
      <w:proofErr w:type="spellStart"/>
      <w:r w:rsidRPr="00293889">
        <w:rPr>
          <w:rFonts w:ascii="Arial" w:eastAsia="Times New Roman" w:hAnsi="Arial" w:cs="Arial"/>
          <w:color w:val="393536"/>
          <w:sz w:val="20"/>
          <w:szCs w:val="20"/>
          <w:lang w:eastAsia="es-CL"/>
        </w:rPr>
        <w:t>Ferguson</w:t>
      </w:r>
      <w:proofErr w:type="spellEnd"/>
      <w:r w:rsidRPr="00293889">
        <w:rPr>
          <w:rFonts w:ascii="Arial" w:eastAsia="Times New Roman" w:hAnsi="Arial" w:cs="Arial"/>
          <w:color w:val="393536"/>
          <w:sz w:val="20"/>
          <w:szCs w:val="20"/>
          <w:lang w:eastAsia="es-CL"/>
        </w:rPr>
        <w:t>, no solo es una nueva implementación de protocolo para IPv6, sino también una importante reforma del funcionamiento del protocolo.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2008, se actualizó OSPFv3 en RFC 5340 como OSPF para IPv6.</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en este capítulo, a menos que se identifique explícitamente como OSPFv2 u OSPFv3, el término OSPF se utiliza para indicar conceptos que comparten ambas versiones.</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106ADC4D" wp14:editId="6E923A9B">
            <wp:extent cx="5040000" cy="2107456"/>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000" cy="2107456"/>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características de OSPF, las cuales se muestran en la figura 1, incluyen lo siguiente:</w:t>
      </w:r>
    </w:p>
    <w:p w:rsidR="002D52A4" w:rsidRPr="00293889" w:rsidRDefault="002D52A4" w:rsidP="002D52A4">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Sin clase:</w:t>
      </w:r>
      <w:r w:rsidRPr="00293889">
        <w:rPr>
          <w:rFonts w:ascii="Arial" w:eastAsia="Times New Roman" w:hAnsi="Arial" w:cs="Arial"/>
          <w:color w:val="393536"/>
          <w:sz w:val="20"/>
          <w:szCs w:val="20"/>
          <w:lang w:eastAsia="es-CL"/>
        </w:rPr>
        <w:t> por su diseño, es un protocolo sin clase, de modo que admite VLSM y CIDR.</w:t>
      </w:r>
    </w:p>
    <w:p w:rsidR="002D52A4" w:rsidRPr="00293889" w:rsidRDefault="002D52A4" w:rsidP="002D52A4">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Eficaz:</w:t>
      </w:r>
      <w:r w:rsidRPr="00293889">
        <w:rPr>
          <w:rFonts w:ascii="Arial" w:eastAsia="Times New Roman" w:hAnsi="Arial" w:cs="Arial"/>
          <w:color w:val="393536"/>
          <w:sz w:val="20"/>
          <w:szCs w:val="20"/>
          <w:lang w:eastAsia="es-CL"/>
        </w:rPr>
        <w:t xml:space="preserve"> los cambios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dirigen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(no hay actualizaciones periódicas). Usa el algoritmo SPF para elegir la mejor ruta.</w:t>
      </w:r>
    </w:p>
    <w:p w:rsidR="002D52A4" w:rsidRPr="00293889" w:rsidRDefault="002D52A4" w:rsidP="002D52A4">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Convergencia rápida:</w:t>
      </w:r>
      <w:r w:rsidRPr="00293889">
        <w:rPr>
          <w:rFonts w:ascii="Arial" w:eastAsia="Times New Roman" w:hAnsi="Arial" w:cs="Arial"/>
          <w:color w:val="393536"/>
          <w:sz w:val="20"/>
          <w:szCs w:val="20"/>
          <w:lang w:eastAsia="es-CL"/>
        </w:rPr>
        <w:t> propaga rápidamente los cambios que se realizan a la red.</w:t>
      </w:r>
    </w:p>
    <w:p w:rsidR="002D52A4" w:rsidRPr="00293889" w:rsidRDefault="002D52A4" w:rsidP="002D52A4">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Escalable:</w:t>
      </w:r>
      <w:r w:rsidRPr="00293889">
        <w:rPr>
          <w:rFonts w:ascii="Arial" w:eastAsia="Times New Roman" w:hAnsi="Arial" w:cs="Arial"/>
          <w:color w:val="393536"/>
          <w:sz w:val="20"/>
          <w:szCs w:val="20"/>
          <w:lang w:eastAsia="es-CL"/>
        </w:rPr>
        <w:t xml:space="preserve"> funciona bien en tamaños de redes pequeños y grandes. Se pueden agrupar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áreas para admitir un sistema jerárquico.</w:t>
      </w:r>
    </w:p>
    <w:p w:rsidR="002D52A4" w:rsidRPr="00293889" w:rsidRDefault="002D52A4" w:rsidP="002D52A4">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Seguro:</w:t>
      </w:r>
      <w:r w:rsidRPr="00293889">
        <w:rPr>
          <w:rFonts w:ascii="Arial" w:eastAsia="Times New Roman" w:hAnsi="Arial" w:cs="Arial"/>
          <w:color w:val="393536"/>
          <w:sz w:val="20"/>
          <w:szCs w:val="20"/>
          <w:lang w:eastAsia="es-CL"/>
        </w:rPr>
        <w:t xml:space="preserve"> admite la autenticación de síntesis del mensaje 5 (MD5). Cuando están habilitados,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solo aceptan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cifradas de </w:t>
      </w:r>
      <w:proofErr w:type="spellStart"/>
      <w:r w:rsidRPr="00293889">
        <w:rPr>
          <w:rFonts w:ascii="Arial" w:eastAsia="Times New Roman" w:hAnsi="Arial" w:cs="Arial"/>
          <w:color w:val="393536"/>
          <w:sz w:val="20"/>
          <w:szCs w:val="20"/>
          <w:lang w:eastAsia="es-CL"/>
        </w:rPr>
        <w:t>peers</w:t>
      </w:r>
      <w:proofErr w:type="spellEnd"/>
      <w:r w:rsidRPr="00293889">
        <w:rPr>
          <w:rFonts w:ascii="Arial" w:eastAsia="Times New Roman" w:hAnsi="Arial" w:cs="Arial"/>
          <w:color w:val="393536"/>
          <w:sz w:val="20"/>
          <w:szCs w:val="20"/>
          <w:lang w:eastAsia="es-CL"/>
        </w:rPr>
        <w:t xml:space="preserve"> con la misma contraseña compartida previamente.</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distancia administrativa (AD) es la confiabilidad (o preferencia) del origen de la ruta. OSPF tiene una distancia administrativa predeterminada de 110. Como se muestra en la figura 2, se prefiere OSPF a IS-IS y RIP.</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ADF4333" wp14:editId="6221E759">
            <wp:extent cx="3600000" cy="3185552"/>
            <wp:effectExtent l="0" t="0" r="63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3185552"/>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9B529DB" wp14:editId="46139F4F">
            <wp:extent cx="3971429" cy="2419048"/>
            <wp:effectExtent l="0" t="0" r="0" b="63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1429" cy="2419048"/>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Todos 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comparten componentes similares. Todos usan mensajes de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para intercambiar información de la ruta. Los mensajes contribuyen a armar estructuras de datos, que luego se procesan con un algoritmo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tres componentes principales del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OSPF incluyen lo siguiente:</w:t>
      </w:r>
    </w:p>
    <w:p w:rsidR="002D52A4" w:rsidRPr="00293889" w:rsidRDefault="002D52A4" w:rsidP="002D52A4">
      <w:pPr>
        <w:spacing w:before="100" w:beforeAutospacing="1" w:after="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Estructuras de datos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OSPF crea y mantiene tres bases de datos (consulte la figura 1):</w:t>
      </w:r>
    </w:p>
    <w:p w:rsidR="002D52A4" w:rsidRPr="00293889" w:rsidRDefault="002D52A4" w:rsidP="002D52A4">
      <w:pPr>
        <w:numPr>
          <w:ilvl w:val="0"/>
          <w:numId w:val="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Base de datos de adyacencia:</w:t>
      </w:r>
      <w:r w:rsidRPr="00293889">
        <w:rPr>
          <w:rFonts w:ascii="Arial" w:eastAsia="Times New Roman" w:hAnsi="Arial" w:cs="Arial"/>
          <w:color w:val="393536"/>
          <w:sz w:val="20"/>
          <w:szCs w:val="20"/>
          <w:lang w:eastAsia="es-CL"/>
        </w:rPr>
        <w:t> crea la tabla de vecinos.</w:t>
      </w:r>
    </w:p>
    <w:p w:rsidR="002D52A4" w:rsidRPr="00293889" w:rsidRDefault="002D52A4" w:rsidP="002D52A4">
      <w:pPr>
        <w:numPr>
          <w:ilvl w:val="0"/>
          <w:numId w:val="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Base de datos de estado de enlace (LSDB):</w:t>
      </w:r>
      <w:r w:rsidRPr="00293889">
        <w:rPr>
          <w:rFonts w:ascii="Arial" w:eastAsia="Times New Roman" w:hAnsi="Arial" w:cs="Arial"/>
          <w:color w:val="393536"/>
          <w:sz w:val="20"/>
          <w:szCs w:val="20"/>
          <w:lang w:eastAsia="es-CL"/>
        </w:rPr>
        <w:t> crea la tabla de topología.</w:t>
      </w:r>
    </w:p>
    <w:p w:rsidR="002D52A4" w:rsidRPr="00293889" w:rsidRDefault="002D52A4" w:rsidP="002D52A4">
      <w:pPr>
        <w:numPr>
          <w:ilvl w:val="0"/>
          <w:numId w:val="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Base de datos de reenvío:</w:t>
      </w:r>
      <w:r w:rsidRPr="00293889">
        <w:rPr>
          <w:rFonts w:ascii="Arial" w:eastAsia="Times New Roman" w:hAnsi="Arial" w:cs="Arial"/>
          <w:color w:val="393536"/>
          <w:sz w:val="20"/>
          <w:szCs w:val="20"/>
          <w:lang w:eastAsia="es-CL"/>
        </w:rPr>
        <w:t xml:space="preserve"> crea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Estas tablas contienen una lista de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para intercambiar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y se guardan y mantienen en la RAM.</w:t>
      </w:r>
    </w:p>
    <w:p w:rsidR="002D52A4" w:rsidRPr="00293889" w:rsidRDefault="002D52A4" w:rsidP="002D52A4">
      <w:pPr>
        <w:spacing w:before="100" w:beforeAutospacing="1" w:after="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Mensajes de protocolo de </w:t>
      </w:r>
      <w:proofErr w:type="spellStart"/>
      <w:r w:rsidRPr="00293889">
        <w:rPr>
          <w:rFonts w:ascii="Arial" w:eastAsia="Times New Roman" w:hAnsi="Arial" w:cs="Arial"/>
          <w:b/>
          <w:bCs/>
          <w:color w:val="393536"/>
          <w:sz w:val="20"/>
          <w:szCs w:val="20"/>
          <w:lang w:eastAsia="es-CL"/>
        </w:rPr>
        <w:t>routing</w:t>
      </w:r>
      <w:proofErr w:type="spellEnd"/>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OSPF intercambia mensajes para transmitir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mediante cinco tipos de paquetes. Estos paquetes, los cuales se muestran en la figura 2, son los siguientes:</w:t>
      </w:r>
    </w:p>
    <w:p w:rsidR="002D52A4" w:rsidRPr="00293889" w:rsidRDefault="002D52A4" w:rsidP="002D52A4">
      <w:pPr>
        <w:numPr>
          <w:ilvl w:val="0"/>
          <w:numId w:val="1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Paquete de saludo</w:t>
      </w:r>
    </w:p>
    <w:p w:rsidR="002D52A4" w:rsidRPr="00293889" w:rsidRDefault="002D52A4" w:rsidP="002D52A4">
      <w:pPr>
        <w:numPr>
          <w:ilvl w:val="0"/>
          <w:numId w:val="1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Paquete de descripción de la base de datos</w:t>
      </w:r>
    </w:p>
    <w:p w:rsidR="002D52A4" w:rsidRPr="00293889" w:rsidRDefault="002D52A4" w:rsidP="002D52A4">
      <w:pPr>
        <w:numPr>
          <w:ilvl w:val="0"/>
          <w:numId w:val="1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Paquete de solicitud de estado de enlace</w:t>
      </w:r>
    </w:p>
    <w:p w:rsidR="002D52A4" w:rsidRPr="00293889" w:rsidRDefault="002D52A4" w:rsidP="002D52A4">
      <w:pPr>
        <w:numPr>
          <w:ilvl w:val="0"/>
          <w:numId w:val="13"/>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Paquete de actualización de estado de enlace</w:t>
      </w:r>
    </w:p>
    <w:p w:rsidR="002D52A4" w:rsidRPr="00293889" w:rsidRDefault="002D52A4" w:rsidP="002D52A4">
      <w:pPr>
        <w:numPr>
          <w:ilvl w:val="0"/>
          <w:numId w:val="14"/>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Paquete de acuse de recibo de estado de enlace</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Estos paquetes se usan para descubrir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y también para intercambiar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 fin de mantener información precisa acerca de la red.</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Algoritmo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CPU procesa las tablas de vecinos y de topología mediante el algoritmo SPF de </w:t>
      </w:r>
      <w:proofErr w:type="spellStart"/>
      <w:r w:rsidRPr="00293889">
        <w:rPr>
          <w:rFonts w:ascii="Arial" w:eastAsia="Times New Roman" w:hAnsi="Arial" w:cs="Arial"/>
          <w:color w:val="393536"/>
          <w:sz w:val="20"/>
          <w:szCs w:val="20"/>
          <w:lang w:eastAsia="es-CL"/>
        </w:rPr>
        <w:t>Dijkstra</w:t>
      </w:r>
      <w:proofErr w:type="spellEnd"/>
      <w:r w:rsidRPr="00293889">
        <w:rPr>
          <w:rFonts w:ascii="Arial" w:eastAsia="Times New Roman" w:hAnsi="Arial" w:cs="Arial"/>
          <w:color w:val="393536"/>
          <w:sz w:val="20"/>
          <w:szCs w:val="20"/>
          <w:lang w:eastAsia="es-CL"/>
        </w:rPr>
        <w:t>. El algoritmo SPF se basa en el costo acumulado para llegar a un destino.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algoritmo SPF crea un árbol SPF posicion</w:t>
      </w:r>
      <w:r>
        <w:rPr>
          <w:rFonts w:ascii="Arial" w:eastAsia="Times New Roman" w:hAnsi="Arial" w:cs="Arial"/>
          <w:color w:val="393536"/>
          <w:sz w:val="20"/>
          <w:szCs w:val="20"/>
          <w:lang w:eastAsia="es-CL"/>
        </w:rPr>
        <w:t xml:space="preserve">ando cada </w:t>
      </w:r>
      <w:proofErr w:type="spellStart"/>
      <w:r>
        <w:rPr>
          <w:rFonts w:ascii="Arial" w:eastAsia="Times New Roman" w:hAnsi="Arial" w:cs="Arial"/>
          <w:color w:val="393536"/>
          <w:sz w:val="20"/>
          <w:szCs w:val="20"/>
          <w:lang w:eastAsia="es-CL"/>
        </w:rPr>
        <w:t>router</w:t>
      </w:r>
      <w:proofErr w:type="spellEnd"/>
      <w:r>
        <w:rPr>
          <w:rFonts w:ascii="Arial" w:eastAsia="Times New Roman" w:hAnsi="Arial" w:cs="Arial"/>
          <w:color w:val="393536"/>
          <w:sz w:val="20"/>
          <w:szCs w:val="20"/>
          <w:lang w:eastAsia="es-CL"/>
        </w:rPr>
        <w:t xml:space="preserve"> en la raíz </w:t>
      </w:r>
      <w:r w:rsidRPr="00293889">
        <w:rPr>
          <w:rFonts w:ascii="Arial" w:eastAsia="Times New Roman" w:hAnsi="Arial" w:cs="Arial"/>
          <w:color w:val="393536"/>
          <w:sz w:val="20"/>
          <w:szCs w:val="20"/>
          <w:lang w:eastAsia="es-CL"/>
        </w:rPr>
        <w:t xml:space="preserve">y calculando la ruta más corta hacia cada nodo. Luego, el árbol SPF se usa para calcular las mejores rutas. OSPF coloca las mejores rutas en la base de datos de reenvío, que se usa para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9D370FD" wp14:editId="3FA28B34">
            <wp:extent cx="4320000" cy="3442348"/>
            <wp:effectExtent l="0" t="0" r="4445"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442348"/>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9C315F1" wp14:editId="2C2DA667">
            <wp:extent cx="3600000" cy="2568000"/>
            <wp:effectExtent l="0" t="0" r="635"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568000"/>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 fin de mantener la información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realizan el siguiente proceso genérico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estado de enlace para alcanzar un estado de convergencia: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1. Establecimiento de las adyacencias de vecinos (figura 1):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OSPF habilitado deben reconocerse entre sí en la red antes de poder compartir información.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OSPF habilitado envían paquetes de saludo por todas las interfaces con OSPF habilitado para determinar si hay vecinos presentes en esos enlaces. Si se detecta un vecino,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 OSPF habilitado intenta establecer una adyacencia de vecino con ese vecino.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2. Intercambio de notificaciones de estado de enlace (figura 2): una vez que se establecen las adyacencias,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intercambian notificaciones de estado de enlace (LSA). Las LSA contienen el estado y el costo de cada enlace conectado directamente.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saturan a los vecinos adyacentes con sus LSA. Los vecinos adyacentes que reciben las LSA saturan de inmediato a otros vecinos conectados directamente, hasta que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el área tengan todas las LSA.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3. Creación de la tabla de topología (figura 3): una vez que se reciben las LSA,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OSPF habilitado crean la tabla de topología (LSDB) sobre la base de las LSA recibidas. Finalmente, esta base de datos contiene toda la información sobre la topología de la red.</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4. Ejecución del algoritmo SPF (figuras 4 y 5): a continuación,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ejecutan el algoritmo SPF. Los engranajes que se muestran en la ilustración se utilizan para indicar la ejecución del algoritmo SPF. El algoritmo SPF crea el árbol 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6, se muestra el contenido del árbol SPF del R1.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mejores rutas del árbol SPF se insertan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Las decisiones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se toman sobre la base de las entradas de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E558DD0" wp14:editId="632E60F1">
            <wp:extent cx="3028571" cy="2942857"/>
            <wp:effectExtent l="0" t="0" r="63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571" cy="2942857"/>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549EB79" wp14:editId="7FDB4656">
            <wp:extent cx="2452983" cy="2398816"/>
            <wp:effectExtent l="0" t="0" r="508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0759" cy="2406420"/>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A265917" wp14:editId="4C3486F8">
            <wp:extent cx="2869816" cy="2173185"/>
            <wp:effectExtent l="0" t="0" r="6985" b="0"/>
            <wp:docPr id="988" name="Imagen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4087" cy="2183992"/>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62ABA1A" wp14:editId="00324167">
            <wp:extent cx="3079668" cy="2992582"/>
            <wp:effectExtent l="0" t="0" r="6985" b="0"/>
            <wp:docPr id="1011" name="Imagen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1103" cy="3003694"/>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303CA9C" wp14:editId="6380935F">
            <wp:extent cx="2834092" cy="2600696"/>
            <wp:effectExtent l="0" t="0" r="4445" b="9525"/>
            <wp:docPr id="1012" name="Imagen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2407" cy="2608326"/>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56A27D6D" wp14:editId="32B2973D">
            <wp:extent cx="2755165" cy="2909454"/>
            <wp:effectExtent l="0" t="0" r="7620" b="5715"/>
            <wp:docPr id="1014" name="Imagen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201" cy="2917940"/>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que OSPF sea más eficaz y escalable, este protocolo admite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jerárquico mediante áreas. Un área OSPF es un grupo de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que comparten la misma información de estado de enlace en sus LSDB.</w:t>
      </w:r>
    </w:p>
    <w:p w:rsidR="002D52A4" w:rsidRPr="00293889" w:rsidRDefault="002D52A4" w:rsidP="002D52A4">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OSPF se puede implementar de dos maneras:</w:t>
      </w:r>
    </w:p>
    <w:p w:rsidR="002D52A4" w:rsidRPr="00293889" w:rsidRDefault="002D52A4" w:rsidP="002D52A4">
      <w:pPr>
        <w:numPr>
          <w:ilvl w:val="0"/>
          <w:numId w:val="1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OSPF de área única:</w:t>
      </w:r>
      <w:r w:rsidRPr="00293889">
        <w:rPr>
          <w:rFonts w:ascii="Arial" w:eastAsia="Times New Roman" w:hAnsi="Arial" w:cs="Arial"/>
          <w:color w:val="393536"/>
          <w:sz w:val="20"/>
          <w:szCs w:val="20"/>
          <w:lang w:eastAsia="es-CL"/>
        </w:rPr>
        <w:t xml:space="preserve"> en la figura 1,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encuentran en un área llamada “área </w:t>
      </w:r>
      <w:proofErr w:type="spellStart"/>
      <w:r w:rsidRPr="00293889">
        <w:rPr>
          <w:rFonts w:ascii="Arial" w:eastAsia="Times New Roman" w:hAnsi="Arial" w:cs="Arial"/>
          <w:color w:val="393536"/>
          <w:sz w:val="20"/>
          <w:szCs w:val="20"/>
          <w:lang w:eastAsia="es-CL"/>
        </w:rPr>
        <w:t>backbone</w:t>
      </w:r>
      <w:proofErr w:type="spellEnd"/>
      <w:r w:rsidRPr="00293889">
        <w:rPr>
          <w:rFonts w:ascii="Arial" w:eastAsia="Times New Roman" w:hAnsi="Arial" w:cs="Arial"/>
          <w:color w:val="393536"/>
          <w:sz w:val="20"/>
          <w:szCs w:val="20"/>
          <w:lang w:eastAsia="es-CL"/>
        </w:rPr>
        <w:t>” (área 0).</w:t>
      </w:r>
    </w:p>
    <w:p w:rsidR="002D52A4" w:rsidRPr="00293889" w:rsidRDefault="002D52A4" w:rsidP="002D52A4">
      <w:pPr>
        <w:numPr>
          <w:ilvl w:val="0"/>
          <w:numId w:val="1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OSPF </w:t>
      </w:r>
      <w:proofErr w:type="spellStart"/>
      <w:r w:rsidRPr="00293889">
        <w:rPr>
          <w:rFonts w:ascii="Arial" w:eastAsia="Times New Roman" w:hAnsi="Arial" w:cs="Arial"/>
          <w:b/>
          <w:bCs/>
          <w:color w:val="393536"/>
          <w:sz w:val="20"/>
          <w:szCs w:val="20"/>
          <w:lang w:eastAsia="es-CL"/>
        </w:rPr>
        <w:t>multiárea</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en la figura 2, OSPF se implementa mediante varias áreas, de manera jerárquica. Todas las áreas deben conectarse al área </w:t>
      </w:r>
      <w:proofErr w:type="spellStart"/>
      <w:r w:rsidRPr="00293889">
        <w:rPr>
          <w:rFonts w:ascii="Arial" w:eastAsia="Times New Roman" w:hAnsi="Arial" w:cs="Arial"/>
          <w:color w:val="393536"/>
          <w:sz w:val="20"/>
          <w:szCs w:val="20"/>
          <w:lang w:eastAsia="es-CL"/>
        </w:rPr>
        <w:t>backbone</w:t>
      </w:r>
      <w:proofErr w:type="spellEnd"/>
      <w:r w:rsidRPr="00293889">
        <w:rPr>
          <w:rFonts w:ascii="Arial" w:eastAsia="Times New Roman" w:hAnsi="Arial" w:cs="Arial"/>
          <w:color w:val="393536"/>
          <w:sz w:val="20"/>
          <w:szCs w:val="20"/>
          <w:lang w:eastAsia="es-CL"/>
        </w:rPr>
        <w:t xml:space="preserve"> (área 0).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que interconectan las áreas se denominan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fronterizos de área” (ABR).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 OSPF </w:t>
      </w:r>
      <w:proofErr w:type="spellStart"/>
      <w:r w:rsidRPr="00293889">
        <w:rPr>
          <w:rFonts w:ascii="Arial" w:eastAsia="Times New Roman" w:hAnsi="Arial" w:cs="Arial"/>
          <w:color w:val="393536"/>
          <w:sz w:val="20"/>
          <w:szCs w:val="20"/>
          <w:lang w:eastAsia="es-CL"/>
        </w:rPr>
        <w:t>multiárea</w:t>
      </w:r>
      <w:proofErr w:type="spellEnd"/>
      <w:r w:rsidRPr="00293889">
        <w:rPr>
          <w:rFonts w:ascii="Arial" w:eastAsia="Times New Roman" w:hAnsi="Arial" w:cs="Arial"/>
          <w:color w:val="393536"/>
          <w:sz w:val="20"/>
          <w:szCs w:val="20"/>
          <w:lang w:eastAsia="es-CL"/>
        </w:rPr>
        <w:t xml:space="preserve">, OSPF puede dividir un sistema autónomo (AS) grande en áreas más pequeñas, a fin de admitir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jerárquico. Con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jerárquico, se sigue produciendo el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entre áreas, y muchas de las operaciones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que implican una gran exigencia para el procesador, como volver a calcular la base de datos, se guardan en un área.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ejemplo, cada vez que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recibe información nueva acerca de un cambio de topología dentro del área (como el agregado, la eliminación o la modificación de un enlace),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debe volver a ejecutar el algoritmo SPF, crear un nuevo árbol SPF y actualizar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El algoritmo SPF representa una gran exigencia para el CPU y el tiempo que le toma realizar los cálculos depende del tamaño del área.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los cambios de topología se distribuyen a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otras áreas en formato vector distancia. En otras palabras, estos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solo actualizan sus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 no necesitan volver a ejecutar el algoritmo 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hubiera demasiados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un área, la LSDB sería muy grande y se incrementaría la carga en la CPU. Por lo tanto, la disposición de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distintas áreas divide de manera eficaz una base de datos potencialmente grande en bases de datos más pequeñas y más fáciles de administrar.</w:t>
      </w:r>
    </w:p>
    <w:p w:rsidR="002D52A4" w:rsidRDefault="002D52A4">
      <w:pPr>
        <w:spacing w:after="160" w:line="259" w:lineRule="auto"/>
        <w:rPr>
          <w:rFonts w:ascii="Arial" w:eastAsia="Times New Roman" w:hAnsi="Arial" w:cs="Arial"/>
          <w:color w:val="393536"/>
          <w:sz w:val="20"/>
          <w:szCs w:val="20"/>
          <w:lang w:eastAsia="es-CL"/>
        </w:rPr>
      </w:pPr>
      <w:r>
        <w:rPr>
          <w:rFonts w:ascii="Arial" w:eastAsia="Times New Roman" w:hAnsi="Arial" w:cs="Arial"/>
          <w:color w:val="393536"/>
          <w:sz w:val="20"/>
          <w:szCs w:val="20"/>
          <w:lang w:eastAsia="es-CL"/>
        </w:rPr>
        <w:br w:type="page"/>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Las posibilidades de topología jerárquica de OSPF </w:t>
      </w:r>
      <w:proofErr w:type="spellStart"/>
      <w:r w:rsidRPr="00293889">
        <w:rPr>
          <w:rFonts w:ascii="Arial" w:eastAsia="Times New Roman" w:hAnsi="Arial" w:cs="Arial"/>
          <w:color w:val="393536"/>
          <w:sz w:val="20"/>
          <w:szCs w:val="20"/>
          <w:lang w:eastAsia="es-CL"/>
        </w:rPr>
        <w:t>multiárea</w:t>
      </w:r>
      <w:proofErr w:type="spellEnd"/>
      <w:r w:rsidRPr="00293889">
        <w:rPr>
          <w:rFonts w:ascii="Arial" w:eastAsia="Times New Roman" w:hAnsi="Arial" w:cs="Arial"/>
          <w:color w:val="393536"/>
          <w:sz w:val="20"/>
          <w:szCs w:val="20"/>
          <w:lang w:eastAsia="es-CL"/>
        </w:rPr>
        <w:t xml:space="preserve"> presentan las siguientes ventajas:</w:t>
      </w:r>
    </w:p>
    <w:p w:rsidR="002D52A4" w:rsidRPr="00293889" w:rsidRDefault="002D52A4" w:rsidP="002D52A4">
      <w:pPr>
        <w:numPr>
          <w:ilvl w:val="0"/>
          <w:numId w:val="1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Tablas de </w:t>
      </w: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 xml:space="preserve"> más pequeñas:</w:t>
      </w:r>
      <w:r w:rsidRPr="00293889">
        <w:rPr>
          <w:rFonts w:ascii="Arial" w:eastAsia="Times New Roman" w:hAnsi="Arial" w:cs="Arial"/>
          <w:color w:val="393536"/>
          <w:sz w:val="20"/>
          <w:szCs w:val="20"/>
          <w:lang w:eastAsia="es-CL"/>
        </w:rPr>
        <w:t xml:space="preserve"> se crean menos entradas de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ya que las direcciones de red pueden resumirse entre áreas. La </w:t>
      </w:r>
      <w:proofErr w:type="spellStart"/>
      <w:r w:rsidRPr="00293889">
        <w:rPr>
          <w:rFonts w:ascii="Arial" w:eastAsia="Times New Roman" w:hAnsi="Arial" w:cs="Arial"/>
          <w:color w:val="393536"/>
          <w:sz w:val="20"/>
          <w:szCs w:val="20"/>
          <w:lang w:eastAsia="es-CL"/>
        </w:rPr>
        <w:t>sumarización</w:t>
      </w:r>
      <w:proofErr w:type="spellEnd"/>
      <w:r w:rsidRPr="00293889">
        <w:rPr>
          <w:rFonts w:ascii="Arial" w:eastAsia="Times New Roman" w:hAnsi="Arial" w:cs="Arial"/>
          <w:color w:val="393536"/>
          <w:sz w:val="20"/>
          <w:szCs w:val="20"/>
          <w:lang w:eastAsia="es-CL"/>
        </w:rPr>
        <w:t xml:space="preserve"> de ruta no está habilitada de manera predeterminada.</w:t>
      </w:r>
    </w:p>
    <w:p w:rsidR="002D52A4" w:rsidRPr="00293889" w:rsidRDefault="002D52A4" w:rsidP="002D52A4">
      <w:pPr>
        <w:numPr>
          <w:ilvl w:val="0"/>
          <w:numId w:val="1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Menor sobrecarga de actualización de estado de enlace:</w:t>
      </w:r>
      <w:r w:rsidRPr="00293889">
        <w:rPr>
          <w:rFonts w:ascii="Arial" w:eastAsia="Times New Roman" w:hAnsi="Arial" w:cs="Arial"/>
          <w:color w:val="393536"/>
          <w:sz w:val="20"/>
          <w:szCs w:val="20"/>
          <w:lang w:eastAsia="es-CL"/>
        </w:rPr>
        <w:t> minimiza los requisitos de procesamiento y memoria.</w:t>
      </w:r>
    </w:p>
    <w:p w:rsidR="002D52A4" w:rsidRPr="00293889" w:rsidRDefault="002D52A4" w:rsidP="002D52A4">
      <w:pPr>
        <w:numPr>
          <w:ilvl w:val="0"/>
          <w:numId w:val="1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Menor frecuencia de cálculos de SPF:</w:t>
      </w:r>
      <w:r w:rsidRPr="00293889">
        <w:rPr>
          <w:rFonts w:ascii="Arial" w:eastAsia="Times New Roman" w:hAnsi="Arial" w:cs="Arial"/>
          <w:color w:val="393536"/>
          <w:sz w:val="20"/>
          <w:szCs w:val="20"/>
          <w:lang w:eastAsia="es-CL"/>
        </w:rPr>
        <w:t xml:space="preserve"> localiza el impacto de un cambio de topología dentro de un área. Por ejemplo, minimiza el impacto de las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debido a que la saturación con LSA se detiene en el límite del área.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ilustran estas ventajas.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ejemplo, el R2 es un ABR para el área 51. Como ABR, resumiría las rutas del área 51 en el área 0. Cuando uno de los enlaces resumidos falla, las LSA se intercambian solo dentro del área 51.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del área 51 deben volver a ejecutar el algoritmo SPF para identificar las mejores rutas. Sin embargo,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del área 0 y el área 1 no reciben ninguna actualización, motivo por el cual no ejecutan el algoritmo 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Este capítulo se centra en OSPF de área única.</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860D46F" wp14:editId="05C24E91">
            <wp:extent cx="2880000" cy="2189321"/>
            <wp:effectExtent l="0" t="0" r="0" b="1905"/>
            <wp:docPr id="1015" name="Imagen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2189321"/>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A4CB28C" wp14:editId="3B6A5C3B">
            <wp:extent cx="2880000" cy="2555676"/>
            <wp:effectExtent l="0" t="0" r="0" b="0"/>
            <wp:docPr id="1016" name="Imagen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2555676"/>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7A612630" wp14:editId="7C02E8B5">
            <wp:extent cx="2880000" cy="2232809"/>
            <wp:effectExtent l="0" t="0" r="0" b="0"/>
            <wp:docPr id="1017" name="Imagen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232809"/>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16A66FE7" wp14:editId="0A1FA60C">
            <wp:extent cx="2880000" cy="2238217"/>
            <wp:effectExtent l="0" t="0" r="0" b="0"/>
            <wp:docPr id="1018" name="Imagen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238217"/>
                    </a:xfrm>
                    <a:prstGeom prst="rect">
                      <a:avLst/>
                    </a:prstGeom>
                  </pic:spPr>
                </pic:pic>
              </a:graphicData>
            </a:graphic>
          </wp:inline>
        </w:drawing>
      </w:r>
    </w:p>
    <w:p w:rsidR="002D52A4" w:rsidRPr="00293889" w:rsidRDefault="002D52A4" w:rsidP="002D52A4">
      <w:pPr>
        <w:pStyle w:val="Ttulo3"/>
        <w:rPr>
          <w:rFonts w:cs="Arial"/>
        </w:rPr>
      </w:pPr>
      <w:bookmarkStart w:id="4" w:name="_Toc399871077"/>
      <w:r w:rsidRPr="00293889">
        <w:rPr>
          <w:rFonts w:cs="Arial"/>
        </w:rPr>
        <w:t>Mensajes OSPF</w:t>
      </w:r>
      <w:bookmarkEnd w:id="4"/>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mensajes OSPF que se transmiten a través de un enlace Ethernet contienen la siguiente información:</w:t>
      </w:r>
    </w:p>
    <w:p w:rsidR="002D52A4" w:rsidRPr="00293889" w:rsidRDefault="002D52A4" w:rsidP="002D52A4">
      <w:pPr>
        <w:numPr>
          <w:ilvl w:val="0"/>
          <w:numId w:val="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Encabezado de la trama de Ethernet de enlace de </w:t>
      </w:r>
      <w:proofErr w:type="spellStart"/>
      <w:proofErr w:type="gramStart"/>
      <w:r w:rsidRPr="00293889">
        <w:rPr>
          <w:rFonts w:ascii="Arial" w:eastAsia="Times New Roman" w:hAnsi="Arial" w:cs="Arial"/>
          <w:b/>
          <w:bCs/>
          <w:color w:val="393536"/>
          <w:sz w:val="20"/>
          <w:szCs w:val="20"/>
          <w:lang w:eastAsia="es-CL"/>
        </w:rPr>
        <w:t>datos:</w:t>
      </w:r>
      <w:r w:rsidRPr="00293889">
        <w:rPr>
          <w:rFonts w:ascii="Arial" w:eastAsia="Times New Roman" w:hAnsi="Arial" w:cs="Arial"/>
          <w:color w:val="393536"/>
          <w:sz w:val="20"/>
          <w:szCs w:val="20"/>
          <w:lang w:eastAsia="es-CL"/>
        </w:rPr>
        <w:t>identifica</w:t>
      </w:r>
      <w:proofErr w:type="spellEnd"/>
      <w:proofErr w:type="gramEnd"/>
      <w:r w:rsidRPr="00293889">
        <w:rPr>
          <w:rFonts w:ascii="Arial" w:eastAsia="Times New Roman" w:hAnsi="Arial" w:cs="Arial"/>
          <w:color w:val="393536"/>
          <w:sz w:val="20"/>
          <w:szCs w:val="20"/>
          <w:lang w:eastAsia="es-CL"/>
        </w:rPr>
        <w:t xml:space="preserve"> las direcciones MAC de multidifusión de destino 01-00-5E-00-00-05 o 01-00-5E-00-00-06. (figura 1)</w:t>
      </w:r>
    </w:p>
    <w:p w:rsidR="002D52A4" w:rsidRPr="00293889" w:rsidRDefault="002D52A4" w:rsidP="002D52A4">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Encabezado del paquete </w:t>
      </w:r>
      <w:proofErr w:type="spellStart"/>
      <w:proofErr w:type="gramStart"/>
      <w:r w:rsidRPr="00293889">
        <w:rPr>
          <w:rFonts w:ascii="Arial" w:eastAsia="Times New Roman" w:hAnsi="Arial" w:cs="Arial"/>
          <w:b/>
          <w:bCs/>
          <w:color w:val="393536"/>
          <w:sz w:val="20"/>
          <w:szCs w:val="20"/>
          <w:lang w:eastAsia="es-CL"/>
        </w:rPr>
        <w:t>IP:</w:t>
      </w:r>
      <w:r w:rsidRPr="00293889">
        <w:rPr>
          <w:rFonts w:ascii="Arial" w:eastAsia="Times New Roman" w:hAnsi="Arial" w:cs="Arial"/>
          <w:color w:val="393536"/>
          <w:sz w:val="20"/>
          <w:szCs w:val="20"/>
          <w:lang w:eastAsia="es-CL"/>
        </w:rPr>
        <w:t>identifica</w:t>
      </w:r>
      <w:proofErr w:type="spellEnd"/>
      <w:proofErr w:type="gramEnd"/>
      <w:r w:rsidRPr="00293889">
        <w:rPr>
          <w:rFonts w:ascii="Arial" w:eastAsia="Times New Roman" w:hAnsi="Arial" w:cs="Arial"/>
          <w:color w:val="393536"/>
          <w:sz w:val="20"/>
          <w:szCs w:val="20"/>
          <w:lang w:eastAsia="es-CL"/>
        </w:rPr>
        <w:t xml:space="preserve"> el campo 89 del protocolo IPv4, que indica que se trata de un paquete OSPF. También identifica una de dos direcciones OSPF de multidifusión, 224.0.0.5 o 224.0.0.6. (Figura 2)</w:t>
      </w:r>
    </w:p>
    <w:p w:rsidR="002D52A4" w:rsidRPr="00293889" w:rsidRDefault="002D52A4" w:rsidP="002D52A4">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Encabezado del paquete </w:t>
      </w:r>
      <w:proofErr w:type="spellStart"/>
      <w:proofErr w:type="gramStart"/>
      <w:r w:rsidRPr="00293889">
        <w:rPr>
          <w:rFonts w:ascii="Arial" w:eastAsia="Times New Roman" w:hAnsi="Arial" w:cs="Arial"/>
          <w:b/>
          <w:bCs/>
          <w:color w:val="393536"/>
          <w:sz w:val="20"/>
          <w:szCs w:val="20"/>
          <w:lang w:eastAsia="es-CL"/>
        </w:rPr>
        <w:t>OSPF:</w:t>
      </w:r>
      <w:r w:rsidRPr="00293889">
        <w:rPr>
          <w:rFonts w:ascii="Arial" w:eastAsia="Times New Roman" w:hAnsi="Arial" w:cs="Arial"/>
          <w:color w:val="393536"/>
          <w:sz w:val="20"/>
          <w:szCs w:val="20"/>
          <w:lang w:eastAsia="es-CL"/>
        </w:rPr>
        <w:t>identifica</w:t>
      </w:r>
      <w:proofErr w:type="spellEnd"/>
      <w:proofErr w:type="gramEnd"/>
      <w:r w:rsidRPr="00293889">
        <w:rPr>
          <w:rFonts w:ascii="Arial" w:eastAsia="Times New Roman" w:hAnsi="Arial" w:cs="Arial"/>
          <w:color w:val="393536"/>
          <w:sz w:val="20"/>
          <w:szCs w:val="20"/>
          <w:lang w:eastAsia="es-CL"/>
        </w:rPr>
        <w:t xml:space="preserve"> el tipo de paquete OSPF,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la ID del área. (Figura 3)</w:t>
      </w:r>
    </w:p>
    <w:p w:rsidR="002D52A4" w:rsidRPr="00293889" w:rsidRDefault="002D52A4" w:rsidP="002D52A4">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Datos específicos del tipo de paquete OSPF:</w:t>
      </w:r>
      <w:r w:rsidRPr="00293889">
        <w:rPr>
          <w:rFonts w:ascii="Arial" w:eastAsia="Times New Roman" w:hAnsi="Arial" w:cs="Arial"/>
          <w:color w:val="393536"/>
          <w:sz w:val="20"/>
          <w:szCs w:val="20"/>
          <w:lang w:eastAsia="es-CL"/>
        </w:rPr>
        <w:t> contiene información del tipo de paquete OSPF. El contenido varía según el tipo de paquete. En este caso, se trata de un encabezado de IPv4. (figura 4)</w:t>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B31C584" wp14:editId="3F734AC5">
            <wp:extent cx="3600000" cy="1264430"/>
            <wp:effectExtent l="0" t="0" r="635" b="0"/>
            <wp:docPr id="1019" name="Imagen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264430"/>
                    </a:xfrm>
                    <a:prstGeom prst="rect">
                      <a:avLst/>
                    </a:prstGeom>
                  </pic:spPr>
                </pic:pic>
              </a:graphicData>
            </a:graphic>
          </wp:inline>
        </w:drawing>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5083E1C" wp14:editId="68438A24">
            <wp:extent cx="3600000" cy="1691276"/>
            <wp:effectExtent l="0" t="0" r="635" b="4445"/>
            <wp:docPr id="1020" name="Imagen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691276"/>
                    </a:xfrm>
                    <a:prstGeom prst="rect">
                      <a:avLst/>
                    </a:prstGeom>
                  </pic:spPr>
                </pic:pic>
              </a:graphicData>
            </a:graphic>
          </wp:inline>
        </w:drawing>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2177C58" wp14:editId="5A09F9B5">
            <wp:extent cx="3600000" cy="2268161"/>
            <wp:effectExtent l="0" t="0" r="635" b="0"/>
            <wp:docPr id="1021" name="Imagen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268161"/>
                    </a:xfrm>
                    <a:prstGeom prst="rect">
                      <a:avLst/>
                    </a:prstGeom>
                  </pic:spPr>
                </pic:pic>
              </a:graphicData>
            </a:graphic>
          </wp:inline>
        </w:drawing>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BBD885F" wp14:editId="41257968">
            <wp:extent cx="3367187" cy="3028208"/>
            <wp:effectExtent l="0" t="0" r="5080" b="1270"/>
            <wp:docPr id="1022" name="Imagen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752" cy="3036810"/>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OSPF utiliza paquetes de estado de enlace (LSP) para establecer y mantener adyacencias de vecinos, así como para intercambiar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se muestran los cinco tipos de LSP que usa OSPF. Cada paquete cumple una función específica en el proceso de enrutamiento de OSPF:</w:t>
      </w:r>
    </w:p>
    <w:p w:rsidR="002D52A4" w:rsidRPr="00293889" w:rsidRDefault="002D52A4" w:rsidP="002D52A4">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 1, paquete de saludo:</w:t>
      </w:r>
      <w:r w:rsidRPr="00293889">
        <w:rPr>
          <w:rFonts w:ascii="Arial" w:eastAsia="Times New Roman" w:hAnsi="Arial" w:cs="Arial"/>
          <w:color w:val="393536"/>
          <w:sz w:val="20"/>
          <w:szCs w:val="20"/>
          <w:lang w:eastAsia="es-CL"/>
        </w:rPr>
        <w:t xml:space="preserve"> se usa para establecer y mantener la adyacencia con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w:t>
      </w:r>
    </w:p>
    <w:p w:rsidR="002D52A4" w:rsidRPr="00293889" w:rsidRDefault="002D52A4" w:rsidP="002D52A4">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 2, paquete de descripción de base de datos (DBD):</w:t>
      </w:r>
      <w:r w:rsidRPr="00293889">
        <w:rPr>
          <w:rFonts w:ascii="Arial" w:eastAsia="Times New Roman" w:hAnsi="Arial" w:cs="Arial"/>
          <w:color w:val="393536"/>
          <w:sz w:val="20"/>
          <w:szCs w:val="20"/>
          <w:lang w:eastAsia="es-CL"/>
        </w:rPr>
        <w:t xml:space="preserve"> contiene una lista abreviada de la LSDB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emisor, y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receptores la usan para compararla con la LSDB local. Para crear un árbol SPF preciso, la LSDB debe ser idéntica en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estado de enlace dentro de un área.</w:t>
      </w:r>
    </w:p>
    <w:p w:rsidR="002D52A4" w:rsidRPr="00293889" w:rsidRDefault="002D52A4" w:rsidP="002D52A4">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 3, paquete de solicitud de estado de enlace (LSR):</w:t>
      </w:r>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receptores pueden requerir más información sobre cualquier entrada de la DBD mediante el envío de un LSR.</w:t>
      </w:r>
    </w:p>
    <w:p w:rsidR="002D52A4" w:rsidRPr="00293889" w:rsidRDefault="002D52A4" w:rsidP="002D52A4">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 4, paquete de actualización de estado de enlace (LSU)</w:t>
      </w:r>
      <w:r w:rsidRPr="00293889">
        <w:rPr>
          <w:rFonts w:ascii="Arial" w:eastAsia="Times New Roman" w:hAnsi="Arial" w:cs="Arial"/>
          <w:color w:val="393536"/>
          <w:sz w:val="20"/>
          <w:szCs w:val="20"/>
          <w:lang w:eastAsia="es-CL"/>
        </w:rPr>
        <w:t>: se utiliza para responder a los LSR y anunciar la nueva información. Los LSU contienen siete tipos de LSA.</w:t>
      </w:r>
    </w:p>
    <w:p w:rsidR="002D52A4" w:rsidRPr="00293889" w:rsidRDefault="002D52A4" w:rsidP="002D52A4">
      <w:pPr>
        <w:numPr>
          <w:ilvl w:val="0"/>
          <w:numId w:val="2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 5, paquete de acuse de recibo de estado de enlace (</w:t>
      </w:r>
      <w:proofErr w:type="spellStart"/>
      <w:r w:rsidRPr="00293889">
        <w:rPr>
          <w:rFonts w:ascii="Arial" w:eastAsia="Times New Roman" w:hAnsi="Arial" w:cs="Arial"/>
          <w:b/>
          <w:bCs/>
          <w:color w:val="393536"/>
          <w:sz w:val="20"/>
          <w:szCs w:val="20"/>
          <w:lang w:eastAsia="es-CL"/>
        </w:rPr>
        <w:t>LSAck</w:t>
      </w:r>
      <w:proofErr w:type="spellEnd"/>
      <w:r w:rsidRPr="00293889">
        <w:rPr>
          <w:rFonts w:ascii="Arial" w:eastAsia="Times New Roman" w:hAnsi="Arial" w:cs="Arial"/>
          <w:b/>
          <w:bCs/>
          <w:color w:val="393536"/>
          <w:sz w:val="20"/>
          <w:szCs w:val="20"/>
          <w:lang w:eastAsia="es-CL"/>
        </w:rPr>
        <w:t xml:space="preserve">): </w:t>
      </w:r>
      <w:r w:rsidRPr="00293889">
        <w:rPr>
          <w:rFonts w:ascii="Arial" w:eastAsia="Times New Roman" w:hAnsi="Arial" w:cs="Arial"/>
          <w:color w:val="393536"/>
          <w:sz w:val="20"/>
          <w:szCs w:val="20"/>
          <w:lang w:eastAsia="es-CL"/>
        </w:rPr>
        <w:t xml:space="preserve">cuando se recibe una LSU,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envía un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 xml:space="preserve"> para confirmar la recepción de la LSU. El campo de datos del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 xml:space="preserve"> está vacío.</w:t>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5AF5CE7" wp14:editId="438BE6C1">
            <wp:extent cx="3491135" cy="1793174"/>
            <wp:effectExtent l="0" t="0" r="0" b="0"/>
            <wp:docPr id="1023" name="Imagen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339" cy="1804579"/>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Paquete de saludo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paquete OSPF de tipo 1 es el paquete de saludo. Los paquetes de saludo se utilizan para:</w:t>
      </w:r>
    </w:p>
    <w:p w:rsidR="002D52A4" w:rsidRPr="00293889" w:rsidRDefault="002D52A4" w:rsidP="002D52A4">
      <w:pPr>
        <w:numPr>
          <w:ilvl w:val="0"/>
          <w:numId w:val="2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Descubrir vecinos OSPF y establecer adyacencias de vecinos.</w:t>
      </w:r>
    </w:p>
    <w:p w:rsidR="002D52A4" w:rsidRPr="00293889" w:rsidRDefault="002D52A4" w:rsidP="002D52A4">
      <w:pPr>
        <w:numPr>
          <w:ilvl w:val="0"/>
          <w:numId w:val="3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Publicar parámetros en los que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deben acordar convertirse en vecinos.</w:t>
      </w:r>
    </w:p>
    <w:p w:rsidR="002D52A4" w:rsidRPr="00293889" w:rsidRDefault="002D52A4" w:rsidP="002D52A4">
      <w:pPr>
        <w:numPr>
          <w:ilvl w:val="0"/>
          <w:numId w:val="3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Elegir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designado (DR) y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designado de respaldo (BDR) en redes de accesos múltiples, como Ethernet y </w:t>
      </w:r>
      <w:proofErr w:type="spellStart"/>
      <w:r w:rsidRPr="00293889">
        <w:rPr>
          <w:rFonts w:ascii="Arial" w:eastAsia="Times New Roman" w:hAnsi="Arial" w:cs="Arial"/>
          <w:color w:val="393536"/>
          <w:sz w:val="20"/>
          <w:szCs w:val="20"/>
          <w:lang w:eastAsia="es-CL"/>
        </w:rPr>
        <w:t>Frame</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Relay</w:t>
      </w:r>
      <w:proofErr w:type="spellEnd"/>
      <w:r w:rsidRPr="00293889">
        <w:rPr>
          <w:rFonts w:ascii="Arial" w:eastAsia="Times New Roman" w:hAnsi="Arial" w:cs="Arial"/>
          <w:color w:val="393536"/>
          <w:sz w:val="20"/>
          <w:szCs w:val="20"/>
          <w:lang w:eastAsia="es-CL"/>
        </w:rPr>
        <w:t>. Los enlaces punto a punto no requieren DR o BDR.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se muestran los campos contenidos en el paquete de tipo 1, el paquete de saludo. Los campos importantes que se muestran en la figura incluyen:</w:t>
      </w:r>
    </w:p>
    <w:p w:rsidR="002D52A4" w:rsidRPr="00293889" w:rsidRDefault="002D52A4" w:rsidP="002D52A4">
      <w:pPr>
        <w:numPr>
          <w:ilvl w:val="0"/>
          <w:numId w:val="3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Tipo:</w:t>
      </w:r>
      <w:r w:rsidRPr="00293889">
        <w:rPr>
          <w:rFonts w:ascii="Arial" w:eastAsia="Times New Roman" w:hAnsi="Arial" w:cs="Arial"/>
          <w:color w:val="393536"/>
          <w:sz w:val="20"/>
          <w:szCs w:val="20"/>
          <w:lang w:eastAsia="es-CL"/>
        </w:rPr>
        <w:t xml:space="preserve"> identifica el tipo de paquete. Un uno (1) indica un paquete de saludo. Un valor de 2 identifica un paquete DBD, un valor de 3 identifica un paquete LSR, un valor de 4 identifica un paquete LSU, y un valor de 5 identifica un paquete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3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ID del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un valor de 32 bits expresado en notación decimal con puntos (una dirección IPv4) que se utiliza para identificar exclusivamente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origen.</w:t>
      </w:r>
    </w:p>
    <w:p w:rsidR="002D52A4" w:rsidRPr="00293889" w:rsidRDefault="002D52A4" w:rsidP="002D52A4">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ID de área:</w:t>
      </w:r>
      <w:r w:rsidRPr="00293889">
        <w:rPr>
          <w:rFonts w:ascii="Arial" w:eastAsia="Times New Roman" w:hAnsi="Arial" w:cs="Arial"/>
          <w:color w:val="393536"/>
          <w:sz w:val="20"/>
          <w:szCs w:val="20"/>
          <w:lang w:eastAsia="es-CL"/>
        </w:rPr>
        <w:t> el área en la cual se originó el paquete.</w:t>
      </w:r>
    </w:p>
    <w:p w:rsidR="002D52A4" w:rsidRPr="00293889" w:rsidRDefault="002D52A4" w:rsidP="002D52A4">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Máscara de red:</w:t>
      </w:r>
      <w:r w:rsidRPr="00293889">
        <w:rPr>
          <w:rFonts w:ascii="Arial" w:eastAsia="Times New Roman" w:hAnsi="Arial" w:cs="Arial"/>
          <w:color w:val="393536"/>
          <w:sz w:val="20"/>
          <w:szCs w:val="20"/>
          <w:lang w:eastAsia="es-CL"/>
        </w:rPr>
        <w:t> la máscara de subred asociada a la interfaz emisora.</w:t>
      </w:r>
    </w:p>
    <w:p w:rsidR="002D52A4" w:rsidRPr="00293889" w:rsidRDefault="002D52A4" w:rsidP="002D52A4">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Intervalo de saludo:</w:t>
      </w:r>
      <w:r w:rsidRPr="00293889">
        <w:rPr>
          <w:rFonts w:ascii="Arial" w:eastAsia="Times New Roman" w:hAnsi="Arial" w:cs="Arial"/>
          <w:color w:val="393536"/>
          <w:sz w:val="20"/>
          <w:szCs w:val="20"/>
          <w:lang w:eastAsia="es-CL"/>
        </w:rPr>
        <w:t xml:space="preserve"> especifica la frecuencia, en segundos, a la que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envía paquetes de saludo. El intervalo de saludo predeterminado en redes de accesos múltiples es de 10 segundos. Este temporizador debe ser el mismo en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de lo contrario, no se establece ninguna adyacencia.</w:t>
      </w:r>
    </w:p>
    <w:p w:rsidR="002D52A4" w:rsidRPr="00293889" w:rsidRDefault="002D52A4" w:rsidP="002D52A4">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Prioridad del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se utiliza en una elección de DR/BDR. La prioridad predeterminada para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es 1, pero se puede modificar manualmente desde 0 hasta 255. Cuanto mayor es el valor, mayor es la probabilidad de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sea el DR en el enlace.</w:t>
      </w:r>
    </w:p>
    <w:p w:rsidR="002D52A4" w:rsidRPr="00293889" w:rsidRDefault="002D52A4" w:rsidP="002D52A4">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Intervalo muerto:</w:t>
      </w:r>
      <w:r w:rsidRPr="00293889">
        <w:rPr>
          <w:rFonts w:ascii="Arial" w:eastAsia="Times New Roman" w:hAnsi="Arial" w:cs="Arial"/>
          <w:color w:val="393536"/>
          <w:sz w:val="20"/>
          <w:szCs w:val="20"/>
          <w:lang w:eastAsia="es-CL"/>
        </w:rPr>
        <w:t xml:space="preserve"> es el tiempo en segundos que espera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para establecer comunicación con un vecino antes de declarar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no funciona. De manera predeterminada, el intervalo muerto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 cuatro veces el intervalo de saludo. Este temporizador debe ser el mismo en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de lo contrario, no se establece ninguna adyacencia.</w:t>
      </w:r>
    </w:p>
    <w:p w:rsidR="002D52A4" w:rsidRPr="00293889" w:rsidRDefault="002D52A4" w:rsidP="002D52A4">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 xml:space="preserve"> designado (DR):</w:t>
      </w:r>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del DR.</w:t>
      </w:r>
    </w:p>
    <w:p w:rsidR="002D52A4" w:rsidRPr="00293889" w:rsidRDefault="002D52A4" w:rsidP="002D52A4">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 xml:space="preserve"> designado de respaldo (BDR):</w:t>
      </w:r>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del BDR.</w:t>
      </w:r>
    </w:p>
    <w:p w:rsidR="002D52A4" w:rsidRPr="00293889" w:rsidRDefault="002D52A4" w:rsidP="002D52A4">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Lista de vecinos:</w:t>
      </w:r>
      <w:r w:rsidRPr="00293889">
        <w:rPr>
          <w:rFonts w:ascii="Arial" w:eastAsia="Times New Roman" w:hAnsi="Arial" w:cs="Arial"/>
          <w:color w:val="393536"/>
          <w:sz w:val="20"/>
          <w:szCs w:val="20"/>
          <w:lang w:eastAsia="es-CL"/>
        </w:rPr>
        <w:t xml:space="preserve"> la lista en la que se identifican las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adyacentes.</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692055F9" wp14:editId="188F25D3">
            <wp:extent cx="3773272" cy="3135086"/>
            <wp:effectExtent l="0" t="0" r="0" b="825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3525" cy="3143605"/>
                    </a:xfrm>
                    <a:prstGeom prst="rect">
                      <a:avLst/>
                    </a:prstGeom>
                  </pic:spPr>
                </pic:pic>
              </a:graphicData>
            </a:graphic>
          </wp:inline>
        </w:drawing>
      </w:r>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Como se muestra en la ilustración, los paquetes de saludo OSPF se transmiten a la dirección de multidifusión 224.0.0.5 en IPv4 y FF02::5 en IPv6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cada:</w:t>
      </w:r>
    </w:p>
    <w:p w:rsidR="002D52A4" w:rsidRPr="00293889" w:rsidRDefault="002D52A4" w:rsidP="002D52A4">
      <w:pPr>
        <w:numPr>
          <w:ilvl w:val="0"/>
          <w:numId w:val="42"/>
        </w:numPr>
        <w:spacing w:before="100" w:beforeAutospacing="1" w:after="100" w:afterAutospacing="1" w:line="260" w:lineRule="atLeast"/>
        <w:ind w:left="480"/>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10 segundos (intervalo predeterminado en redes de accesos múltiples y punto a punto)</w:t>
      </w:r>
    </w:p>
    <w:p w:rsidR="002D52A4" w:rsidRPr="00293889" w:rsidRDefault="002D52A4" w:rsidP="002D52A4">
      <w:pPr>
        <w:numPr>
          <w:ilvl w:val="0"/>
          <w:numId w:val="43"/>
        </w:numPr>
        <w:spacing w:before="100" w:beforeAutospacing="1" w:after="100" w:afterAutospacing="1" w:line="260" w:lineRule="atLeast"/>
        <w:ind w:left="480"/>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30 segundos (intervalo predeterminado en redes </w:t>
      </w:r>
      <w:proofErr w:type="spellStart"/>
      <w:r w:rsidRPr="00293889">
        <w:rPr>
          <w:rFonts w:ascii="Arial" w:eastAsia="Times New Roman" w:hAnsi="Arial" w:cs="Arial"/>
          <w:color w:val="393536"/>
          <w:sz w:val="20"/>
          <w:szCs w:val="20"/>
          <w:lang w:eastAsia="es-CL"/>
        </w:rPr>
        <w:t>multiacceso</w:t>
      </w:r>
      <w:proofErr w:type="spellEnd"/>
      <w:r w:rsidRPr="00293889">
        <w:rPr>
          <w:rFonts w:ascii="Arial" w:eastAsia="Times New Roman" w:hAnsi="Arial" w:cs="Arial"/>
          <w:color w:val="393536"/>
          <w:sz w:val="20"/>
          <w:szCs w:val="20"/>
          <w:lang w:eastAsia="es-CL"/>
        </w:rPr>
        <w:t xml:space="preserve"> sin difusión [NBMA], por ejemplo, </w:t>
      </w:r>
      <w:proofErr w:type="spellStart"/>
      <w:r w:rsidRPr="00293889">
        <w:rPr>
          <w:rFonts w:ascii="Arial" w:eastAsia="Times New Roman" w:hAnsi="Arial" w:cs="Arial"/>
          <w:color w:val="393536"/>
          <w:sz w:val="20"/>
          <w:szCs w:val="20"/>
          <w:lang w:eastAsia="es-CL"/>
        </w:rPr>
        <w:t>Frame</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Relay</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intervalo muerto es el período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espera para recibir un paquete de saludo antes de declarar al vecino como inactivo. Si el intervalo muerto caduca antes de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reciban un paquete de saludo, OSPF elimina ese vecino de su LSDB.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satura la LSDB con información acerca del vecino inactivo por todas las interfaces con OSPF habilitado.</w:t>
      </w:r>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Cisco utiliza un intervalo predeterminado de cuatro veces el intervalo de saludo:</w:t>
      </w:r>
    </w:p>
    <w:p w:rsidR="002D52A4" w:rsidRPr="00293889" w:rsidRDefault="002D52A4" w:rsidP="002D52A4">
      <w:pPr>
        <w:numPr>
          <w:ilvl w:val="0"/>
          <w:numId w:val="44"/>
        </w:numPr>
        <w:spacing w:before="100" w:beforeAutospacing="1" w:after="100" w:afterAutospacing="1" w:line="260" w:lineRule="atLeast"/>
        <w:ind w:left="480"/>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40 segundos (intervalo predeterminado en redes de accesos múltiples y punto a punto)</w:t>
      </w:r>
    </w:p>
    <w:p w:rsidR="002D52A4" w:rsidRPr="00293889" w:rsidRDefault="002D52A4" w:rsidP="002D52A4">
      <w:pPr>
        <w:numPr>
          <w:ilvl w:val="0"/>
          <w:numId w:val="45"/>
        </w:numPr>
        <w:spacing w:before="100" w:beforeAutospacing="1" w:after="100" w:afterAutospacing="1" w:line="260" w:lineRule="atLeast"/>
        <w:ind w:left="480"/>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120 segundos (intervalo predeterminado en redes NBMA, por ejemplo, </w:t>
      </w:r>
      <w:proofErr w:type="spellStart"/>
      <w:r w:rsidRPr="00293889">
        <w:rPr>
          <w:rFonts w:ascii="Arial" w:eastAsia="Times New Roman" w:hAnsi="Arial" w:cs="Arial"/>
          <w:color w:val="393536"/>
          <w:sz w:val="20"/>
          <w:szCs w:val="20"/>
          <w:lang w:eastAsia="es-CL"/>
        </w:rPr>
        <w:t>Frame</w:t>
      </w:r>
      <w:proofErr w:type="spellEnd"/>
      <w:r w:rsidRPr="00293889">
        <w:rPr>
          <w:rFonts w:ascii="Arial" w:eastAsia="Times New Roman" w:hAnsi="Arial" w:cs="Arial"/>
          <w:color w:val="393536"/>
          <w:sz w:val="20"/>
          <w:szCs w:val="20"/>
          <w:lang w:eastAsia="es-CL"/>
        </w:rPr>
        <w:t xml:space="preserve"> </w:t>
      </w:r>
      <w:proofErr w:type="spellStart"/>
      <w:r w:rsidRPr="00293889">
        <w:rPr>
          <w:rFonts w:ascii="Arial" w:eastAsia="Times New Roman" w:hAnsi="Arial" w:cs="Arial"/>
          <w:color w:val="393536"/>
          <w:sz w:val="20"/>
          <w:szCs w:val="20"/>
          <w:lang w:eastAsia="es-CL"/>
        </w:rPr>
        <w:t>Relay</w:t>
      </w:r>
      <w:proofErr w:type="spellEnd"/>
      <w:r w:rsidRPr="00293889">
        <w:rPr>
          <w:rFonts w:ascii="Arial" w:eastAsia="Times New Roman" w:hAnsi="Arial" w:cs="Arial"/>
          <w:color w:val="393536"/>
          <w:sz w:val="20"/>
          <w:szCs w:val="20"/>
          <w:lang w:eastAsia="es-CL"/>
        </w:rPr>
        <w:t>.</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46AAC680" wp14:editId="208DF4D8">
            <wp:extent cx="3189123" cy="2600697"/>
            <wp:effectExtent l="0" t="0" r="0" b="9525"/>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8403" cy="2616419"/>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inicialmente intercambian paquetes DBD de tipo 2, que son una lista abreviada de la LSDB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emisor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receptores usan para compararla con la LSDB local.</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receptores usan paquetes LSR de tipo 3 para solicitar más información acerca de una entrada de la DBD.</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paquete LSU de tipo 4 se utiliza para responder a un paquete LSR.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paquetes LSU también se usan para reenviar actualizaciones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OSPF, como cambios de enlace. Específicamente, un paquete LSU puede contener 11 tipos de LSA OSPFv2, como se muestra en la ilustración. OSPFv3 cambió el nombre de varias de estas LSA y también contiene dos LSA adicionales.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en ocasiones, la diferencia entre los términos LSU y LSA puede</w:t>
      </w:r>
      <w:r>
        <w:rPr>
          <w:rFonts w:ascii="Arial" w:eastAsia="Times New Roman" w:hAnsi="Arial" w:cs="Arial"/>
          <w:color w:val="393536"/>
          <w:sz w:val="20"/>
          <w:szCs w:val="20"/>
          <w:lang w:eastAsia="es-CL"/>
        </w:rPr>
        <w:t xml:space="preserve"> resultar confusa, ya que </w:t>
      </w:r>
      <w:r w:rsidRPr="00293889">
        <w:rPr>
          <w:rFonts w:ascii="Arial" w:eastAsia="Times New Roman" w:hAnsi="Arial" w:cs="Arial"/>
          <w:color w:val="393536"/>
          <w:sz w:val="20"/>
          <w:szCs w:val="20"/>
          <w:lang w:eastAsia="es-CL"/>
        </w:rPr>
        <w:t>a menudo se usan de manera indistinta. Sin embargo, una LSU contiene una o más LSA.</w:t>
      </w:r>
    </w:p>
    <w:p w:rsidR="002D52A4" w:rsidRPr="00293889" w:rsidRDefault="002D52A4" w:rsidP="002D52A4">
      <w:pPr>
        <w:jc w:val="center"/>
        <w:rPr>
          <w:rFonts w:ascii="Arial" w:hAnsi="Arial" w:cs="Arial"/>
        </w:rPr>
      </w:pP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00F6BBDE" wp14:editId="1491EC5F">
            <wp:extent cx="3729557" cy="3087584"/>
            <wp:effectExtent l="0" t="0" r="4445" b="0"/>
            <wp:docPr id="619" name="Imagen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7735" cy="3094354"/>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3D25BF3F" wp14:editId="6C26A4D8">
            <wp:extent cx="5612130" cy="1204595"/>
            <wp:effectExtent l="0" t="0" r="7620" b="0"/>
            <wp:docPr id="643" name="Imagen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04595"/>
                    </a:xfrm>
                    <a:prstGeom prst="rect">
                      <a:avLst/>
                    </a:prstGeom>
                  </pic:spPr>
                </pic:pic>
              </a:graphicData>
            </a:graphic>
          </wp:inline>
        </w:drawing>
      </w:r>
    </w:p>
    <w:p w:rsidR="002D52A4" w:rsidRPr="00293889" w:rsidRDefault="002D52A4" w:rsidP="002D52A4">
      <w:pPr>
        <w:pStyle w:val="Ttulo3"/>
        <w:rPr>
          <w:rFonts w:cs="Arial"/>
        </w:rPr>
      </w:pPr>
      <w:bookmarkStart w:id="5" w:name="_Toc399871078"/>
      <w:r w:rsidRPr="00293889">
        <w:rPr>
          <w:rFonts w:cs="Arial"/>
        </w:rPr>
        <w:t>Funcionamiento de OSPF</w:t>
      </w:r>
      <w:bookmarkEnd w:id="5"/>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OSPF se conecta inicialmente a una red, intenta hacer lo siguiente:</w:t>
      </w:r>
    </w:p>
    <w:p w:rsidR="002D52A4" w:rsidRPr="00293889" w:rsidRDefault="002D52A4" w:rsidP="002D52A4">
      <w:pPr>
        <w:numPr>
          <w:ilvl w:val="0"/>
          <w:numId w:val="46"/>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Crear adyacencias con los vecinos</w:t>
      </w:r>
    </w:p>
    <w:p w:rsidR="002D52A4" w:rsidRPr="00293889" w:rsidRDefault="002D52A4" w:rsidP="002D52A4">
      <w:pPr>
        <w:numPr>
          <w:ilvl w:val="0"/>
          <w:numId w:val="47"/>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Intercambiar información de </w:t>
      </w:r>
      <w:proofErr w:type="spellStart"/>
      <w:r w:rsidRPr="00293889">
        <w:rPr>
          <w:rFonts w:ascii="Arial" w:eastAsia="Times New Roman" w:hAnsi="Arial" w:cs="Arial"/>
          <w:color w:val="393536"/>
          <w:sz w:val="20"/>
          <w:szCs w:val="20"/>
          <w:lang w:eastAsia="es-CL"/>
        </w:rPr>
        <w:t>routing</w:t>
      </w:r>
      <w:proofErr w:type="spellEnd"/>
    </w:p>
    <w:p w:rsidR="002D52A4" w:rsidRPr="00293889" w:rsidRDefault="002D52A4" w:rsidP="002D52A4">
      <w:pPr>
        <w:numPr>
          <w:ilvl w:val="0"/>
          <w:numId w:val="48"/>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Calcular las mejores rutas</w:t>
      </w:r>
    </w:p>
    <w:p w:rsidR="002D52A4" w:rsidRPr="00293889" w:rsidRDefault="002D52A4" w:rsidP="002D52A4">
      <w:pPr>
        <w:numPr>
          <w:ilvl w:val="0"/>
          <w:numId w:val="49"/>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Lograr la convergencia</w:t>
      </w:r>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 intentar lograr la convergencia, OSPF atraviesa varios estados:</w:t>
      </w:r>
    </w:p>
    <w:p w:rsidR="002D52A4" w:rsidRPr="00293889" w:rsidRDefault="002D52A4" w:rsidP="002D52A4">
      <w:pPr>
        <w:numPr>
          <w:ilvl w:val="0"/>
          <w:numId w:val="50"/>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Estado Down</w:t>
      </w:r>
    </w:p>
    <w:p w:rsidR="002D52A4" w:rsidRPr="00293889" w:rsidRDefault="002D52A4" w:rsidP="002D52A4">
      <w:pPr>
        <w:numPr>
          <w:ilvl w:val="0"/>
          <w:numId w:val="51"/>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Estado </w:t>
      </w:r>
      <w:proofErr w:type="spellStart"/>
      <w:r w:rsidRPr="00293889">
        <w:rPr>
          <w:rFonts w:ascii="Arial" w:eastAsia="Times New Roman" w:hAnsi="Arial" w:cs="Arial"/>
          <w:color w:val="393536"/>
          <w:sz w:val="20"/>
          <w:szCs w:val="20"/>
          <w:lang w:eastAsia="es-CL"/>
        </w:rPr>
        <w:t>Init</w:t>
      </w:r>
      <w:proofErr w:type="spellEnd"/>
    </w:p>
    <w:p w:rsidR="002D52A4" w:rsidRPr="00293889" w:rsidRDefault="002D52A4" w:rsidP="002D52A4">
      <w:pPr>
        <w:numPr>
          <w:ilvl w:val="0"/>
          <w:numId w:val="52"/>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Estado </w:t>
      </w:r>
      <w:proofErr w:type="spellStart"/>
      <w:r w:rsidRPr="00293889">
        <w:rPr>
          <w:rFonts w:ascii="Arial" w:eastAsia="Times New Roman" w:hAnsi="Arial" w:cs="Arial"/>
          <w:color w:val="393536"/>
          <w:sz w:val="20"/>
          <w:szCs w:val="20"/>
          <w:lang w:eastAsia="es-CL"/>
        </w:rPr>
        <w:t>Two-Way</w:t>
      </w:r>
      <w:proofErr w:type="spellEnd"/>
    </w:p>
    <w:p w:rsidR="002D52A4" w:rsidRPr="00293889" w:rsidRDefault="002D52A4" w:rsidP="002D52A4">
      <w:pPr>
        <w:numPr>
          <w:ilvl w:val="0"/>
          <w:numId w:val="53"/>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Estado </w:t>
      </w:r>
      <w:proofErr w:type="spellStart"/>
      <w:r w:rsidRPr="00293889">
        <w:rPr>
          <w:rFonts w:ascii="Arial" w:eastAsia="Times New Roman" w:hAnsi="Arial" w:cs="Arial"/>
          <w:color w:val="393536"/>
          <w:sz w:val="20"/>
          <w:szCs w:val="20"/>
          <w:lang w:eastAsia="es-CL"/>
        </w:rPr>
        <w:t>ExStart</w:t>
      </w:r>
      <w:proofErr w:type="spellEnd"/>
    </w:p>
    <w:p w:rsidR="002D52A4" w:rsidRPr="00293889" w:rsidRDefault="002D52A4" w:rsidP="002D52A4">
      <w:pPr>
        <w:numPr>
          <w:ilvl w:val="0"/>
          <w:numId w:val="54"/>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Estado Exchange</w:t>
      </w:r>
    </w:p>
    <w:p w:rsidR="002D52A4" w:rsidRPr="00293889" w:rsidRDefault="002D52A4" w:rsidP="002D52A4">
      <w:pPr>
        <w:numPr>
          <w:ilvl w:val="0"/>
          <w:numId w:val="55"/>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Estado </w:t>
      </w:r>
      <w:proofErr w:type="spellStart"/>
      <w:r w:rsidRPr="00293889">
        <w:rPr>
          <w:rFonts w:ascii="Arial" w:eastAsia="Times New Roman" w:hAnsi="Arial" w:cs="Arial"/>
          <w:color w:val="393536"/>
          <w:sz w:val="20"/>
          <w:szCs w:val="20"/>
          <w:lang w:eastAsia="es-CL"/>
        </w:rPr>
        <w:t>Loading</w:t>
      </w:r>
      <w:proofErr w:type="spellEnd"/>
    </w:p>
    <w:p w:rsidR="002D52A4" w:rsidRPr="00293889" w:rsidRDefault="002D52A4" w:rsidP="002D52A4">
      <w:pPr>
        <w:numPr>
          <w:ilvl w:val="0"/>
          <w:numId w:val="56"/>
        </w:numPr>
        <w:spacing w:after="120" w:line="260" w:lineRule="atLeast"/>
        <w:ind w:left="476" w:hanging="357"/>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Estado Full</w:t>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218EE99B" wp14:editId="02A4B1F5">
            <wp:extent cx="3650614" cy="3182587"/>
            <wp:effectExtent l="0" t="0" r="7620" b="0"/>
            <wp:docPr id="661" name="Imagen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4785" cy="3194941"/>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se habilita OSPF en una interfaz,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debe determinar si existe otro vecino OSPF en el enlace. Para hacerlo,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reenvía un paquete de saludo con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por todas las interfaces con OSPF habilitado. El proceso OSPF utiliza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OSPF para identificar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el área OSPF de manera exclusiva.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 una dirección IP asignada para identificar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específico entre </w:t>
      </w:r>
      <w:proofErr w:type="spellStart"/>
      <w:r w:rsidRPr="00293889">
        <w:rPr>
          <w:rFonts w:ascii="Arial" w:eastAsia="Times New Roman" w:hAnsi="Arial" w:cs="Arial"/>
          <w:color w:val="393536"/>
          <w:sz w:val="20"/>
          <w:szCs w:val="20"/>
          <w:lang w:eastAsia="es-CL"/>
        </w:rPr>
        <w:t>peers</w:t>
      </w:r>
      <w:proofErr w:type="spellEnd"/>
      <w:r w:rsidRPr="00293889">
        <w:rPr>
          <w:rFonts w:ascii="Arial" w:eastAsia="Times New Roman" w:hAnsi="Arial" w:cs="Arial"/>
          <w:color w:val="393536"/>
          <w:sz w:val="20"/>
          <w:szCs w:val="20"/>
          <w:lang w:eastAsia="es-CL"/>
        </w:rPr>
        <w:t xml:space="preserve"> OSPF.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Cuando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con OSPF habilitado recibe un paquete de saludo con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no figura en su lista de vecinos,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receptor intenta establecer una adyacencia con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inició la comunicación.</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Consulte el R1 de la figura 1. Cuando se habilita OSPF, la interfaz Gigabit Ethernet 0/0 habilitada pasa del estado Down al estado </w:t>
      </w:r>
      <w:proofErr w:type="spellStart"/>
      <w:r w:rsidRPr="00293889">
        <w:rPr>
          <w:rFonts w:ascii="Arial" w:eastAsia="Times New Roman" w:hAnsi="Arial" w:cs="Arial"/>
          <w:color w:val="393536"/>
          <w:sz w:val="20"/>
          <w:szCs w:val="20"/>
          <w:lang w:eastAsia="es-CL"/>
        </w:rPr>
        <w:t>Init</w:t>
      </w:r>
      <w:proofErr w:type="spellEnd"/>
      <w:r w:rsidRPr="00293889">
        <w:rPr>
          <w:rFonts w:ascii="Arial" w:eastAsia="Times New Roman" w:hAnsi="Arial" w:cs="Arial"/>
          <w:color w:val="393536"/>
          <w:sz w:val="20"/>
          <w:szCs w:val="20"/>
          <w:lang w:eastAsia="es-CL"/>
        </w:rPr>
        <w:t>. El R1 comienza a enviar paquetes de saludo por todas las interfaces con OSPF habilitado para descubrir vecinos OSPF a fin de desarrollar adyacencias con ellos.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el R2 recibe el paquete de saludo del R1 y agrega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a su lista de vecinos. A continuación, el R2 envía un paquete de saludo al R1. El paquete contiene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R2 y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R1 en la lista de vecinos de la misma interfaz.</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3, el R1 recibe el saludo y agrega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R2 a su lista de vecinos OSPF. También advierte su propia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la lista de vecinos del paquete de saludo. Cuando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recibe un paquete de saludo en el que se indica su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la lista de vecinos,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pasa del estado </w:t>
      </w:r>
      <w:proofErr w:type="spellStart"/>
      <w:r w:rsidRPr="00293889">
        <w:rPr>
          <w:rFonts w:ascii="Arial" w:eastAsia="Times New Roman" w:hAnsi="Arial" w:cs="Arial"/>
          <w:color w:val="393536"/>
          <w:sz w:val="20"/>
          <w:szCs w:val="20"/>
          <w:lang w:eastAsia="es-CL"/>
        </w:rPr>
        <w:t>Init</w:t>
      </w:r>
      <w:proofErr w:type="spellEnd"/>
      <w:r w:rsidRPr="00293889">
        <w:rPr>
          <w:rFonts w:ascii="Arial" w:eastAsia="Times New Roman" w:hAnsi="Arial" w:cs="Arial"/>
          <w:color w:val="393536"/>
          <w:sz w:val="20"/>
          <w:szCs w:val="20"/>
          <w:lang w:eastAsia="es-CL"/>
        </w:rPr>
        <w:t xml:space="preserve"> al estado </w:t>
      </w:r>
      <w:proofErr w:type="spellStart"/>
      <w:r w:rsidRPr="00293889">
        <w:rPr>
          <w:rFonts w:ascii="Arial" w:eastAsia="Times New Roman" w:hAnsi="Arial" w:cs="Arial"/>
          <w:color w:val="393536"/>
          <w:sz w:val="20"/>
          <w:szCs w:val="20"/>
          <w:lang w:eastAsia="es-CL"/>
        </w:rPr>
        <w:t>Two-Way</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acción realizada en el estado </w:t>
      </w:r>
      <w:proofErr w:type="spellStart"/>
      <w:r w:rsidRPr="00293889">
        <w:rPr>
          <w:rFonts w:ascii="Arial" w:eastAsia="Times New Roman" w:hAnsi="Arial" w:cs="Arial"/>
          <w:color w:val="393536"/>
          <w:sz w:val="20"/>
          <w:szCs w:val="20"/>
          <w:lang w:eastAsia="es-CL"/>
        </w:rPr>
        <w:t>Two-Way</w:t>
      </w:r>
      <w:proofErr w:type="spellEnd"/>
      <w:r w:rsidRPr="00293889">
        <w:rPr>
          <w:rFonts w:ascii="Arial" w:eastAsia="Times New Roman" w:hAnsi="Arial" w:cs="Arial"/>
          <w:color w:val="393536"/>
          <w:sz w:val="20"/>
          <w:szCs w:val="20"/>
          <w:lang w:eastAsia="es-CL"/>
        </w:rPr>
        <w:t xml:space="preserve"> depende del tipo de interconexión de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adyacentes:</w:t>
      </w:r>
    </w:p>
    <w:p w:rsidR="002D52A4" w:rsidRPr="00293889" w:rsidRDefault="002D52A4" w:rsidP="002D52A4">
      <w:pPr>
        <w:numPr>
          <w:ilvl w:val="0"/>
          <w:numId w:val="5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los dos vecinos adyacentes se interconectan a través de un enlace punto a punto, pasan de inmediato del estado </w:t>
      </w:r>
      <w:proofErr w:type="spellStart"/>
      <w:r w:rsidRPr="00293889">
        <w:rPr>
          <w:rFonts w:ascii="Arial" w:eastAsia="Times New Roman" w:hAnsi="Arial" w:cs="Arial"/>
          <w:color w:val="393536"/>
          <w:sz w:val="20"/>
          <w:szCs w:val="20"/>
          <w:lang w:eastAsia="es-CL"/>
        </w:rPr>
        <w:t>Two-Way</w:t>
      </w:r>
      <w:proofErr w:type="spellEnd"/>
      <w:r w:rsidRPr="00293889">
        <w:rPr>
          <w:rFonts w:ascii="Arial" w:eastAsia="Times New Roman" w:hAnsi="Arial" w:cs="Arial"/>
          <w:color w:val="393536"/>
          <w:sz w:val="20"/>
          <w:szCs w:val="20"/>
          <w:lang w:eastAsia="es-CL"/>
        </w:rPr>
        <w:t xml:space="preserve"> a la fase de sincronización de bases de datos.</w:t>
      </w:r>
    </w:p>
    <w:p w:rsidR="002D52A4" w:rsidRPr="00293889" w:rsidRDefault="002D52A4" w:rsidP="002D52A4">
      <w:pPr>
        <w:numPr>
          <w:ilvl w:val="0"/>
          <w:numId w:val="5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interconectan a través de una red Ethernet común, se debe elegir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designado DR y un BDR.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Debido a que el R1 y el R2 se interconectan a través de una red Ethernet, se </w:t>
      </w:r>
      <w:proofErr w:type="spellStart"/>
      <w:r w:rsidRPr="00293889">
        <w:rPr>
          <w:rFonts w:ascii="Arial" w:eastAsia="Times New Roman" w:hAnsi="Arial" w:cs="Arial"/>
          <w:color w:val="393536"/>
          <w:sz w:val="20"/>
          <w:szCs w:val="20"/>
          <w:lang w:eastAsia="es-CL"/>
        </w:rPr>
        <w:t>elije</w:t>
      </w:r>
      <w:proofErr w:type="spellEnd"/>
      <w:r w:rsidRPr="00293889">
        <w:rPr>
          <w:rFonts w:ascii="Arial" w:eastAsia="Times New Roman" w:hAnsi="Arial" w:cs="Arial"/>
          <w:color w:val="393536"/>
          <w:sz w:val="20"/>
          <w:szCs w:val="20"/>
          <w:lang w:eastAsia="es-CL"/>
        </w:rPr>
        <w:t xml:space="preserve"> un DR y un BDR. Como se muestra en la figura 4, el R2 se convierte en el DR, y el R1 es el BDR. Este proceso tiene lugar solo en las redes de accesos múltiples, como las LAN Ethernet.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paquet</w:t>
      </w:r>
      <w:r>
        <w:rPr>
          <w:rFonts w:ascii="Arial" w:eastAsia="Times New Roman" w:hAnsi="Arial" w:cs="Arial"/>
          <w:color w:val="393536"/>
          <w:sz w:val="20"/>
          <w:szCs w:val="20"/>
          <w:lang w:eastAsia="es-CL"/>
        </w:rPr>
        <w:t xml:space="preserve">es de saludo se intercambian </w:t>
      </w:r>
      <w:r w:rsidRPr="00293889">
        <w:rPr>
          <w:rFonts w:ascii="Arial" w:eastAsia="Times New Roman" w:hAnsi="Arial" w:cs="Arial"/>
          <w:color w:val="393536"/>
          <w:sz w:val="20"/>
          <w:szCs w:val="20"/>
          <w:lang w:eastAsia="es-CL"/>
        </w:rPr>
        <w:t>continua</w:t>
      </w:r>
      <w:r>
        <w:rPr>
          <w:rFonts w:ascii="Arial" w:eastAsia="Times New Roman" w:hAnsi="Arial" w:cs="Arial"/>
          <w:color w:val="393536"/>
          <w:sz w:val="20"/>
          <w:szCs w:val="20"/>
          <w:lang w:eastAsia="es-CL"/>
        </w:rPr>
        <w:t>mente</w:t>
      </w:r>
      <w:r w:rsidRPr="00293889">
        <w:rPr>
          <w:rFonts w:ascii="Arial" w:eastAsia="Times New Roman" w:hAnsi="Arial" w:cs="Arial"/>
          <w:color w:val="393536"/>
          <w:sz w:val="20"/>
          <w:szCs w:val="20"/>
          <w:lang w:eastAsia="es-CL"/>
        </w:rPr>
        <w:t xml:space="preserve"> para mantener la información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34BC4E5" wp14:editId="0CCD4436">
            <wp:extent cx="3211945" cy="2161309"/>
            <wp:effectExtent l="0" t="0" r="7620" b="0"/>
            <wp:docPr id="664" name="Imagen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3451" cy="2169051"/>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qué se necesita elegir un DR y un BDR?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redes de accesos múltiples pueden crear dos retos para OSPF en relación con la saturación de las LSA:</w:t>
      </w:r>
    </w:p>
    <w:p w:rsidR="002D52A4" w:rsidRPr="00293889" w:rsidRDefault="002D52A4" w:rsidP="002D52A4">
      <w:pPr>
        <w:numPr>
          <w:ilvl w:val="0"/>
          <w:numId w:val="59"/>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Creación de varias adyacencias:</w:t>
      </w:r>
      <w:r w:rsidRPr="00293889">
        <w:rPr>
          <w:rFonts w:ascii="Arial" w:eastAsia="Times New Roman" w:hAnsi="Arial" w:cs="Arial"/>
          <w:color w:val="393536"/>
          <w:sz w:val="20"/>
          <w:szCs w:val="20"/>
          <w:lang w:eastAsia="es-CL"/>
        </w:rPr>
        <w:t xml:space="preserve"> las redes Ethernet podrían interconectar muchos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con un enlace común. La creación de adyacencias con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 innecesaria y no se recomienda, ya que conduciría al intercambio de una cantidad excesiva de LSA entre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la misma red.</w:t>
      </w:r>
    </w:p>
    <w:p w:rsidR="002D52A4" w:rsidRPr="00293889" w:rsidRDefault="002D52A4" w:rsidP="002D52A4">
      <w:pPr>
        <w:numPr>
          <w:ilvl w:val="0"/>
          <w:numId w:val="6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Saturación intensa con LSA:</w:t>
      </w:r>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 estado de enlace saturan con sus LSA cada vez que se inicializa OSPF o cuando se produce un cambio en la topología. Esta saturación puede llegar a ser excesiva.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comprender el problema de las adyacencias múltiples, se debe estudiar una fórmula: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cualquier cantidad de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(designada como </w:t>
      </w:r>
      <w:r w:rsidRPr="00293889">
        <w:rPr>
          <w:rFonts w:ascii="Arial" w:eastAsia="Times New Roman" w:hAnsi="Arial" w:cs="Arial"/>
          <w:i/>
          <w:iCs/>
          <w:color w:val="393536"/>
          <w:sz w:val="20"/>
          <w:szCs w:val="20"/>
          <w:lang w:eastAsia="es-CL"/>
        </w:rPr>
        <w:t>n</w:t>
      </w:r>
      <w:r w:rsidRPr="00293889">
        <w:rPr>
          <w:rFonts w:ascii="Arial" w:eastAsia="Times New Roman" w:hAnsi="Arial" w:cs="Arial"/>
          <w:color w:val="393536"/>
          <w:sz w:val="20"/>
          <w:szCs w:val="20"/>
          <w:lang w:eastAsia="es-CL"/>
        </w:rPr>
        <w:t>) en una red de accesos múltiples, hay </w:t>
      </w:r>
      <w:r w:rsidRPr="00293889">
        <w:rPr>
          <w:rFonts w:ascii="Arial" w:eastAsia="Times New Roman" w:hAnsi="Arial" w:cs="Arial"/>
          <w:i/>
          <w:iCs/>
          <w:color w:val="393536"/>
          <w:sz w:val="20"/>
          <w:szCs w:val="20"/>
          <w:lang w:eastAsia="es-CL"/>
        </w:rPr>
        <w:t>n</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n</w:t>
      </w:r>
      <w:r w:rsidRPr="00293889">
        <w:rPr>
          <w:rFonts w:ascii="Arial" w:eastAsia="Times New Roman" w:hAnsi="Arial" w:cs="Arial"/>
          <w:color w:val="393536"/>
          <w:sz w:val="20"/>
          <w:szCs w:val="20"/>
          <w:lang w:eastAsia="es-CL"/>
        </w:rPr>
        <w:t> – 1) / 2 adyacencias.</w:t>
      </w:r>
    </w:p>
    <w:p w:rsidR="002D52A4" w:rsidRPr="00293889" w:rsidRDefault="002D52A4" w:rsidP="002D52A4">
      <w:pPr>
        <w:spacing w:before="100" w:beforeAutospacing="1"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1, se muestra una topología simple de cinco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los cuales están conectados a la misma red Ethernet de accesos múltiples. Sin ningún tipo de mecanismo para reducir la cantidad de adyacencias, estos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forma colectiva formarán 10 adyacencias:</w:t>
      </w:r>
    </w:p>
    <w:p w:rsidR="002D52A4" w:rsidRPr="00293889" w:rsidRDefault="002D52A4" w:rsidP="002D52A4">
      <w:pPr>
        <w:spacing w:after="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5 (5 – 1) / 2 = 10</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Puede parecer poco, pero a medida que se agregan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 la red, la cantidad de adyacencias aumenta notablemente, como se muestra en la figura 2.</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comprender el problema de la saturación intensa con LSA, reproduzca la animación de la figura 3. En la animación, el R2 envía una LSA. Este evento hace que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también envíe una LSA. Los acuses de recibo requeridos que se envían por cada LSA recibida no se muestran en la animación. Si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una red de accesos múltiples tuviera que saturar y reconocer todas las LSA recibidas a todos los demás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la misma red de accesos múltiples, el tráfico de la red se volvería bastante caótico.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La solución para administrar la cantidad de adyacencias y la saturación con LSA en una red de accesos múltiples es el DR. En las redes de accesos múltiples, OSPF elige un DR para que funcione como punto de recolección y distribución de las LSA enviadas y recibidas. También se elige un BDR en caso de que falle el DR. Todos los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convierten en DROTHER. Un DROTHER es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no funciona como DR ni como BDR.</w:t>
      </w:r>
    </w:p>
    <w:p w:rsidR="002D52A4" w:rsidRPr="00293889" w:rsidRDefault="002D52A4" w:rsidP="002D52A4">
      <w:pPr>
        <w:jc w:val="center"/>
        <w:rPr>
          <w:rFonts w:ascii="Arial" w:hAnsi="Arial" w:cs="Arial"/>
        </w:rPr>
      </w:pPr>
      <w:r w:rsidRPr="00293889">
        <w:rPr>
          <w:rFonts w:ascii="Arial" w:hAnsi="Arial" w:cs="Arial"/>
          <w:noProof/>
          <w:lang w:val="es-AR" w:eastAsia="es-AR"/>
        </w:rPr>
        <w:drawing>
          <wp:anchor distT="0" distB="0" distL="114300" distR="114300" simplePos="0" relativeHeight="251659264" behindDoc="0" locked="0" layoutInCell="1" allowOverlap="1" wp14:anchorId="39BE8CE0" wp14:editId="5E2F479B">
            <wp:simplePos x="0" y="0"/>
            <wp:positionH relativeFrom="column">
              <wp:posOffset>2957105</wp:posOffset>
            </wp:positionH>
            <wp:positionV relativeFrom="paragraph">
              <wp:posOffset>328295</wp:posOffset>
            </wp:positionV>
            <wp:extent cx="2570400" cy="2761200"/>
            <wp:effectExtent l="0" t="0" r="1905" b="1270"/>
            <wp:wrapTopAndBottom/>
            <wp:docPr id="741" name="Imagen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70400" cy="276120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0288" behindDoc="0" locked="0" layoutInCell="1" allowOverlap="1" wp14:anchorId="56DAF1F4" wp14:editId="28810604">
            <wp:simplePos x="0" y="0"/>
            <wp:positionH relativeFrom="margin">
              <wp:align>left</wp:align>
            </wp:positionH>
            <wp:positionV relativeFrom="paragraph">
              <wp:posOffset>225631</wp:posOffset>
            </wp:positionV>
            <wp:extent cx="2696400" cy="3006000"/>
            <wp:effectExtent l="0" t="0" r="8890" b="4445"/>
            <wp:wrapTopAndBottom/>
            <wp:docPr id="740" name="Imagen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3006000"/>
                    </a:xfrm>
                    <a:prstGeom prst="rect">
                      <a:avLst/>
                    </a:prstGeom>
                  </pic:spPr>
                </pic:pic>
              </a:graphicData>
            </a:graphic>
          </wp:anchor>
        </w:drawing>
      </w:r>
    </w:p>
    <w:p w:rsidR="002D52A4" w:rsidRPr="00293889" w:rsidRDefault="002D52A4" w:rsidP="002D52A4">
      <w:pPr>
        <w:jc w:val="center"/>
        <w:rPr>
          <w:rFonts w:ascii="Arial" w:hAnsi="Arial" w:cs="Arial"/>
        </w:rPr>
      </w:pPr>
    </w:p>
    <w:p w:rsidR="002D52A4" w:rsidRDefault="002D52A4" w:rsidP="002D52A4">
      <w:pPr>
        <w:rPr>
          <w:rFonts w:ascii="Arial" w:eastAsia="Times New Roman" w:hAnsi="Arial" w:cs="Arial"/>
          <w:color w:val="393536"/>
          <w:sz w:val="20"/>
          <w:szCs w:val="20"/>
          <w:lang w:eastAsia="es-CL"/>
        </w:rPr>
      </w:pPr>
      <w:r w:rsidRPr="00293889">
        <w:rPr>
          <w:rFonts w:ascii="Arial" w:hAnsi="Arial" w:cs="Arial"/>
          <w:noProof/>
          <w:lang w:val="es-AR" w:eastAsia="es-AR"/>
        </w:rPr>
        <w:drawing>
          <wp:anchor distT="0" distB="0" distL="114300" distR="114300" simplePos="0" relativeHeight="251662336" behindDoc="0" locked="0" layoutInCell="1" allowOverlap="1" wp14:anchorId="78D0A243" wp14:editId="76EDEA3C">
            <wp:simplePos x="0" y="0"/>
            <wp:positionH relativeFrom="column">
              <wp:posOffset>2797703</wp:posOffset>
            </wp:positionH>
            <wp:positionV relativeFrom="paragraph">
              <wp:posOffset>16</wp:posOffset>
            </wp:positionV>
            <wp:extent cx="3079115" cy="2588260"/>
            <wp:effectExtent l="0" t="0" r="6985" b="2540"/>
            <wp:wrapTopAndBottom/>
            <wp:docPr id="823" name="Imagen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79115" cy="2588260"/>
                    </a:xfrm>
                    <a:prstGeom prst="rect">
                      <a:avLst/>
                    </a:prstGeom>
                  </pic:spPr>
                </pic:pic>
              </a:graphicData>
            </a:graphic>
          </wp:anchor>
        </w:drawing>
      </w:r>
      <w:r w:rsidRPr="00293889">
        <w:rPr>
          <w:rFonts w:ascii="Arial" w:hAnsi="Arial" w:cs="Arial"/>
          <w:noProof/>
          <w:lang w:val="es-AR" w:eastAsia="es-AR"/>
        </w:rPr>
        <w:drawing>
          <wp:anchor distT="0" distB="0" distL="114300" distR="114300" simplePos="0" relativeHeight="251661312" behindDoc="0" locked="0" layoutInCell="1" allowOverlap="1" wp14:anchorId="203FF06B" wp14:editId="4FF6ECA5">
            <wp:simplePos x="0" y="0"/>
            <wp:positionH relativeFrom="margin">
              <wp:align>left</wp:align>
            </wp:positionH>
            <wp:positionV relativeFrom="paragraph">
              <wp:posOffset>239</wp:posOffset>
            </wp:positionV>
            <wp:extent cx="2785745" cy="2493645"/>
            <wp:effectExtent l="0" t="0" r="0" b="1905"/>
            <wp:wrapTopAndBottom/>
            <wp:docPr id="775" name="Imagen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5745" cy="2493645"/>
                    </a:xfrm>
                    <a:prstGeom prst="rect">
                      <a:avLst/>
                    </a:prstGeom>
                  </pic:spPr>
                </pic:pic>
              </a:graphicData>
            </a:graphic>
          </wp:anchor>
        </w:drawing>
      </w:r>
    </w:p>
    <w:p w:rsidR="002D52A4" w:rsidRPr="00293889" w:rsidRDefault="002D52A4" w:rsidP="002D52A4">
      <w:pPr>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Después del estado </w:t>
      </w:r>
      <w:proofErr w:type="spellStart"/>
      <w:r w:rsidRPr="00293889">
        <w:rPr>
          <w:rFonts w:ascii="Arial" w:eastAsia="Times New Roman" w:hAnsi="Arial" w:cs="Arial"/>
          <w:color w:val="393536"/>
          <w:sz w:val="20"/>
          <w:szCs w:val="20"/>
          <w:lang w:eastAsia="es-CL"/>
        </w:rPr>
        <w:t>Two-Way</w:t>
      </w:r>
      <w:proofErr w:type="spellEnd"/>
      <w:r w:rsidRPr="00293889">
        <w:rPr>
          <w:rFonts w:ascii="Arial" w:eastAsia="Times New Roman" w:hAnsi="Arial" w:cs="Arial"/>
          <w:color w:val="393536"/>
          <w:sz w:val="20"/>
          <w:szCs w:val="20"/>
          <w:lang w:eastAsia="es-CL"/>
        </w:rPr>
        <w:t xml:space="preserv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pasan a los estados de sincronización de bases de datos. Mientras que el paquete de saludo se utilizó para establecer adyacencias de vecinos, los otros cuatro tipos de paquetes OSPF se utilizan durante el proceso de intercambio y sincronización de LSDB.</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el estado </w:t>
      </w:r>
      <w:proofErr w:type="spellStart"/>
      <w:r w:rsidRPr="00293889">
        <w:rPr>
          <w:rFonts w:ascii="Arial" w:eastAsia="Times New Roman" w:hAnsi="Arial" w:cs="Arial"/>
          <w:color w:val="393536"/>
          <w:sz w:val="20"/>
          <w:szCs w:val="20"/>
          <w:lang w:eastAsia="es-CL"/>
        </w:rPr>
        <w:t>ExStart</w:t>
      </w:r>
      <w:proofErr w:type="spellEnd"/>
      <w:r w:rsidRPr="00293889">
        <w:rPr>
          <w:rFonts w:ascii="Arial" w:eastAsia="Times New Roman" w:hAnsi="Arial" w:cs="Arial"/>
          <w:color w:val="393536"/>
          <w:sz w:val="20"/>
          <w:szCs w:val="20"/>
          <w:lang w:eastAsia="es-CL"/>
        </w:rPr>
        <w:t xml:space="preserve">, se crea una relación de maestro y esclavo entre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su DR y su BDR adyacentes.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 la mayor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funciona como maestro para el estado Exchange. En la figura 1, el R2 se convierte en maestro.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En el estado Exchange,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maestros y esclavos intercambian uno o más paquetes DBD. Un paquete DBD incluye información acerca del encabezado de la entrada de LSA que aparece en la LSDB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Las entradas pueden hacer referencia a un enlace o a una red. Cada encabezado de entrada de LSA incluye información acerca del tipo de estado de enlace, la dirección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realiza el anuncio, el costo del enlace y el número de secuencia.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usa el número de secuencia para determinar qué tan nueva es la información recibida.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el R2 envía un paquete DBD al R1. Cuando el R1 recibe la DBD, realiza las siguientes acciones:</w:t>
      </w:r>
    </w:p>
    <w:p w:rsidR="002D52A4" w:rsidRPr="00293889" w:rsidRDefault="002D52A4" w:rsidP="002D52A4">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1. Confirma la recepción de la DBD con el paquete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2. A continuación, el R1 envía paquetes DBD al R2.</w:t>
      </w:r>
    </w:p>
    <w:p w:rsidR="002D52A4" w:rsidRPr="00293889" w:rsidRDefault="002D52A4" w:rsidP="002D52A4">
      <w:pPr>
        <w:spacing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3. El R2 acusa recibo al R1.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R1 compara la información recibida con la información que tiene en su propia LSDB. Si el paquete DBD tiene una entrada de estado de enlace más actual,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pasa al estado </w:t>
      </w:r>
      <w:proofErr w:type="spellStart"/>
      <w:r w:rsidRPr="00293889">
        <w:rPr>
          <w:rFonts w:ascii="Arial" w:eastAsia="Times New Roman" w:hAnsi="Arial" w:cs="Arial"/>
          <w:color w:val="393536"/>
          <w:sz w:val="20"/>
          <w:szCs w:val="20"/>
          <w:lang w:eastAsia="es-CL"/>
        </w:rPr>
        <w:t>Loading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Por ejemplo, en la figura 3, el R1 envía una LSR con respecto a la red 172.16.6.0 al R2. El R2 responde con la información completa sobre 172.16.6.0 en un paquete LSU. Una vez más, cuando el R1 recibe una LSU, envía un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 A continuación, el R1 agrega las nuevas entradas de estado de enlace a su LSDB.</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Después de cumplir con todas las LSR para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determinado,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adyacentes se consideran sincronizados y en estado Full.</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medida en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sigan recibiendo paquetes de saludo, la red en las LSA transmitidas permanece en la base de datos de topología. Una vez que se sincronizan las bases de datos topológicas, se envían actualizaciones (LSU) a los vecinos solo en las siguientes circunstancias:</w:t>
      </w:r>
    </w:p>
    <w:p w:rsidR="002D52A4" w:rsidRPr="00293889" w:rsidRDefault="002D52A4" w:rsidP="002D52A4">
      <w:pPr>
        <w:numPr>
          <w:ilvl w:val="0"/>
          <w:numId w:val="6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se percibe un cambio (actualizaciones incrementales).</w:t>
      </w:r>
    </w:p>
    <w:p w:rsidR="002D52A4" w:rsidRPr="00293889" w:rsidRDefault="002D52A4" w:rsidP="002D52A4">
      <w:pPr>
        <w:numPr>
          <w:ilvl w:val="0"/>
          <w:numId w:val="6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Cada 30 minutos.</w:t>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EE1637C" wp14:editId="37B27B51">
            <wp:extent cx="3600000" cy="1514094"/>
            <wp:effectExtent l="0" t="0" r="63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514094"/>
                    </a:xfrm>
                    <a:prstGeom prst="rect">
                      <a:avLst/>
                    </a:prstGeom>
                  </pic:spPr>
                </pic:pic>
              </a:graphicData>
            </a:graphic>
          </wp:inline>
        </w:drawing>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5531A226" wp14:editId="6C266FD5">
            <wp:extent cx="3240000" cy="2971246"/>
            <wp:effectExtent l="0" t="0" r="0" b="635"/>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2971246"/>
                    </a:xfrm>
                    <a:prstGeom prst="rect">
                      <a:avLst/>
                    </a:prstGeom>
                  </pic:spPr>
                </pic:pic>
              </a:graphicData>
            </a:graphic>
          </wp:inline>
        </w:drawing>
      </w:r>
    </w:p>
    <w:p w:rsidR="002D52A4" w:rsidRPr="00293889" w:rsidRDefault="002D52A4" w:rsidP="002D52A4">
      <w:pPr>
        <w:rPr>
          <w:rFonts w:ascii="Arial" w:hAnsi="Arial" w:cs="Arial"/>
        </w:rPr>
      </w:pP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199D2B07" wp14:editId="3D886DB5">
            <wp:extent cx="3240000" cy="2654279"/>
            <wp:effectExtent l="0" t="0" r="0"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2654279"/>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35E57B24" wp14:editId="3FB1EB5F">
            <wp:extent cx="3934874" cy="2161309"/>
            <wp:effectExtent l="0" t="0" r="8890" b="0"/>
            <wp:docPr id="1027" name="Imagen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0075" cy="2169659"/>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279F6671" wp14:editId="2929C91B">
            <wp:extent cx="3886044" cy="2116443"/>
            <wp:effectExtent l="0" t="0" r="635"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6031" cy="2181791"/>
                    </a:xfrm>
                    <a:prstGeom prst="rect">
                      <a:avLst/>
                    </a:prstGeom>
                  </pic:spPr>
                </pic:pic>
              </a:graphicData>
            </a:graphic>
          </wp:inline>
        </w:drawing>
      </w:r>
    </w:p>
    <w:p w:rsidR="002D52A4" w:rsidRPr="00293889" w:rsidRDefault="002D52A4" w:rsidP="002D52A4">
      <w:pPr>
        <w:pStyle w:val="Ttulo2"/>
        <w:rPr>
          <w:rFonts w:cs="Arial"/>
        </w:rPr>
      </w:pPr>
      <w:bookmarkStart w:id="6" w:name="_Toc399871079"/>
      <w:r w:rsidRPr="00293889">
        <w:rPr>
          <w:rFonts w:cs="Arial"/>
        </w:rPr>
        <w:t>Configuración de OSPFv2 de área única</w:t>
      </w:r>
      <w:bookmarkEnd w:id="6"/>
    </w:p>
    <w:p w:rsidR="002D52A4" w:rsidRPr="00293889" w:rsidRDefault="002D52A4" w:rsidP="002D52A4">
      <w:pPr>
        <w:pStyle w:val="Ttulo3"/>
        <w:rPr>
          <w:rFonts w:cs="Arial"/>
        </w:rPr>
      </w:pPr>
      <w:bookmarkStart w:id="7" w:name="_Toc399871080"/>
      <w:r w:rsidRPr="00293889">
        <w:rPr>
          <w:rFonts w:cs="Arial"/>
        </w:rPr>
        <w:t xml:space="preserve">ID del </w:t>
      </w:r>
      <w:proofErr w:type="spellStart"/>
      <w:r w:rsidRPr="00293889">
        <w:rPr>
          <w:rFonts w:cs="Arial"/>
        </w:rPr>
        <w:t>router</w:t>
      </w:r>
      <w:proofErr w:type="spellEnd"/>
      <w:r w:rsidRPr="00293889">
        <w:rPr>
          <w:rFonts w:cs="Arial"/>
        </w:rPr>
        <w:t xml:space="preserve"> OSPF</w:t>
      </w:r>
      <w:bookmarkEnd w:id="7"/>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OSPFv2 es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para IPv4 que se presentó en 1991. OSPF se diseñó como alternativa a otro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RIP.</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ilustración, se muestra la topología que se usa para configurar OSPFv2 en esta sección. Es posible que los tipos de interfaces seriales y sus anchos de banda asociados no reflejen necesariamente los tipos de conexiones más frecuentes que se encuentran en las redes en la actualidad. Los anchos de banda de los enlaces seriales que se usan en esta topología se eligieron para ayudar a explicar el cálculo de las métricas de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y el proceso de selección de la mejor ruta.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la topología tienen una configuración inicial, incluidas las direcciones de interfaz. En este momento, ninguno de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tiene configurado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estático o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dinámico. Todas las interfaces en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R1, R2 y R3 (excepto la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en el R2) se encuentran dentro del área </w:t>
      </w:r>
      <w:proofErr w:type="spellStart"/>
      <w:r w:rsidRPr="00293889">
        <w:rPr>
          <w:rFonts w:ascii="Arial" w:hAnsi="Arial" w:cs="Arial"/>
          <w:color w:val="393536"/>
          <w:sz w:val="20"/>
          <w:szCs w:val="20"/>
        </w:rPr>
        <w:t>backbone</w:t>
      </w:r>
      <w:proofErr w:type="spellEnd"/>
      <w:r w:rsidRPr="00293889">
        <w:rPr>
          <w:rFonts w:ascii="Arial" w:hAnsi="Arial" w:cs="Arial"/>
          <w:color w:val="393536"/>
          <w:sz w:val="20"/>
          <w:szCs w:val="20"/>
        </w:rPr>
        <w:t xml:space="preserve"> de OSPF.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ISP se usa como </w:t>
      </w:r>
      <w:proofErr w:type="spellStart"/>
      <w:r w:rsidRPr="00293889">
        <w:rPr>
          <w:rFonts w:ascii="Arial" w:hAnsi="Arial" w:cs="Arial"/>
          <w:color w:val="393536"/>
          <w:sz w:val="20"/>
          <w:szCs w:val="20"/>
        </w:rPr>
        <w:t>gateway</w:t>
      </w:r>
      <w:proofErr w:type="spellEnd"/>
      <w:r w:rsidRPr="00293889">
        <w:rPr>
          <w:rFonts w:ascii="Arial" w:hAnsi="Arial" w:cs="Arial"/>
          <w:color w:val="393536"/>
          <w:sz w:val="20"/>
          <w:szCs w:val="20"/>
        </w:rPr>
        <w:t xml:space="preserve"> del dominio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 Internet.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esta topología, la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se usa para simular el enlace WAN a Internet.</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4314D24C" wp14:editId="10D47E03">
            <wp:extent cx="3041825" cy="2565070"/>
            <wp:effectExtent l="0" t="0" r="6350" b="6985"/>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640" cy="2570817"/>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En la figura 1, se muestra la topología de referencia para este tema. OSPFv2 se habilita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r w:rsidRPr="00293889">
        <w:rPr>
          <w:rStyle w:val="cmd"/>
          <w:rFonts w:ascii="Arial" w:eastAsiaTheme="majorEastAsia" w:hAnsi="Arial" w:cs="Arial"/>
          <w:i/>
          <w:iCs/>
          <w:color w:val="393536"/>
          <w:sz w:val="20"/>
          <w:szCs w:val="20"/>
        </w:rPr>
        <w:t>id</w:t>
      </w:r>
      <w:proofErr w:type="spellEnd"/>
      <w:r w:rsidRPr="00293889">
        <w:rPr>
          <w:rStyle w:val="cmd"/>
          <w:rFonts w:ascii="Arial" w:eastAsiaTheme="majorEastAsia" w:hAnsi="Arial" w:cs="Arial"/>
          <w:i/>
          <w:iCs/>
          <w:color w:val="393536"/>
          <w:sz w:val="20"/>
          <w:szCs w:val="20"/>
        </w:rPr>
        <w:t>-proceso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id-proceso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representa un número entre 1 y 65 535, y lo elige el administrador de red. 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w:t>
      </w:r>
      <w:proofErr w:type="spellStart"/>
      <w:r w:rsidRPr="00293889">
        <w:rPr>
          <w:rStyle w:val="cmd"/>
          <w:rFonts w:ascii="Arial" w:eastAsiaTheme="majorEastAsia" w:hAnsi="Arial" w:cs="Arial"/>
          <w:i/>
          <w:iCs/>
          <w:color w:val="393536"/>
          <w:sz w:val="20"/>
          <w:szCs w:val="20"/>
        </w:rPr>
        <w:t>proceso</w:t>
      </w:r>
      <w:r w:rsidRPr="00293889">
        <w:rPr>
          <w:rFonts w:ascii="Arial" w:hAnsi="Arial" w:cs="Arial"/>
          <w:color w:val="393536"/>
          <w:sz w:val="20"/>
          <w:szCs w:val="20"/>
        </w:rPr>
        <w:t>tiene</w:t>
      </w:r>
      <w:proofErr w:type="spellEnd"/>
      <w:r w:rsidRPr="00293889">
        <w:rPr>
          <w:rFonts w:ascii="Arial" w:hAnsi="Arial" w:cs="Arial"/>
          <w:color w:val="393536"/>
          <w:sz w:val="20"/>
          <w:szCs w:val="20"/>
        </w:rPr>
        <w:t xml:space="preserve"> importancia en el ámbito local, lo que significa que no necesita ser el mismo valor en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OSPF para establecer adyacencias con esos vecinos.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proporciona un ejemplo del ingreso al modo de configuración de OSPF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el R1.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la lista de comandos se modificó para que se muestren solo los comandos que se utilizan en este capítulo. Para obtener una lista completa de comandos, utilice los verificadores de sintaxis de la figura 3.</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3 para ingresar al modo de configuración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 en el R2 y enumerar los comandos disponibles en la petición de entrada.</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42F2E8BF" wp14:editId="7BD7AEF1">
            <wp:extent cx="2979712" cy="2671948"/>
            <wp:effectExtent l="0" t="0" r="0" b="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7779" cy="2679181"/>
                    </a:xfrm>
                    <a:prstGeom prst="rect">
                      <a:avLst/>
                    </a:prstGeom>
                  </pic:spPr>
                </pic:pic>
              </a:graphicData>
            </a:graphic>
          </wp:inline>
        </w:drawing>
      </w:r>
      <w:r w:rsidRPr="00293889">
        <w:rPr>
          <w:rFonts w:ascii="Arial" w:hAnsi="Arial" w:cs="Arial"/>
          <w:noProof/>
          <w:lang w:val="es-AR" w:eastAsia="es-AR"/>
        </w:rPr>
        <w:drawing>
          <wp:inline distT="0" distB="0" distL="0" distR="0" wp14:anchorId="1C5F3F4D" wp14:editId="0D0C283F">
            <wp:extent cx="3338878" cy="2434441"/>
            <wp:effectExtent l="0" t="0" r="0" b="4445"/>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3385" cy="2445018"/>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Para participar en un dominio OSPF,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requiere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puede estar definida por un administrador o puede ser asignada en forma automática por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 OSPF habilitado usa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para realizar lo siguiente:</w:t>
      </w:r>
    </w:p>
    <w:p w:rsidR="002D52A4" w:rsidRPr="00293889" w:rsidRDefault="002D52A4" w:rsidP="002D52A4">
      <w:pPr>
        <w:numPr>
          <w:ilvl w:val="0"/>
          <w:numId w:val="6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 xml:space="preserve">Identificar el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 xml:space="preserve"> de manera exclusiva:</w:t>
      </w:r>
      <w:r w:rsidRPr="00293889">
        <w:rPr>
          <w:rFonts w:ascii="Arial" w:eastAsia="Times New Roman" w:hAnsi="Arial" w:cs="Arial"/>
          <w:color w:val="393536"/>
          <w:sz w:val="20"/>
          <w:szCs w:val="20"/>
          <w:lang w:eastAsia="es-CL"/>
        </w:rPr>
        <w:t xml:space="preserve">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usan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para identificar de forma exclusiva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dentro del dominio OSPF y todos los paquetes que se originan en ellos.</w:t>
      </w:r>
    </w:p>
    <w:p w:rsidR="002D52A4" w:rsidRPr="00293889" w:rsidRDefault="002D52A4" w:rsidP="002D52A4">
      <w:pPr>
        <w:numPr>
          <w:ilvl w:val="0"/>
          <w:numId w:val="6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Participar en la elección del DR:</w:t>
      </w:r>
      <w:r w:rsidRPr="00293889">
        <w:rPr>
          <w:rFonts w:ascii="Arial" w:eastAsia="Times New Roman" w:hAnsi="Arial" w:cs="Arial"/>
          <w:color w:val="393536"/>
          <w:sz w:val="20"/>
          <w:szCs w:val="20"/>
          <w:lang w:eastAsia="es-CL"/>
        </w:rPr>
        <w:t xml:space="preserve"> en un entorno LAN de accesos múltiples, la elección del DR se lleva a cabo durante el establecimiento inicial de la red OSPF. Cuando se activan los enlaces OSPF, el dispositivo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configurado con la prioridad más alta se elige como DR. Si se parte de la suposición de que no hay ninguna prioridad configurada o de que hay un empate, se elige como DR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 la mayor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 dispositivo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la segunda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más alta se elige como BDR.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¿Pero de qué manera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determina la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Como se muestra en la ilustración,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Cisco derivan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sobre la base de uno de tres criterios, en el siguiente orden de preferencia:</w:t>
      </w:r>
    </w:p>
    <w:p w:rsidR="002D52A4" w:rsidRPr="00293889" w:rsidRDefault="002D52A4" w:rsidP="002D52A4">
      <w:pPr>
        <w:numPr>
          <w:ilvl w:val="0"/>
          <w:numId w:val="6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se configura explícitamente con el comando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-id</w:t>
      </w:r>
      <w:r w:rsidRPr="00293889">
        <w:rPr>
          <w:rFonts w:ascii="Arial" w:eastAsia="Times New Roman" w:hAnsi="Arial" w:cs="Arial"/>
          <w:i/>
          <w:iCs/>
          <w:color w:val="393536"/>
          <w:sz w:val="20"/>
          <w:szCs w:val="20"/>
          <w:lang w:eastAsia="es-CL"/>
        </w:rPr>
        <w:t> id-</w:t>
      </w:r>
      <w:proofErr w:type="spellStart"/>
      <w:r w:rsidRPr="00293889">
        <w:rPr>
          <w:rFonts w:ascii="Arial" w:eastAsia="Times New Roman" w:hAnsi="Arial" w:cs="Arial"/>
          <w:i/>
          <w:iCs/>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del modo de configuración de OSPF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El valor </w:t>
      </w:r>
      <w:r w:rsidRPr="00293889">
        <w:rPr>
          <w:rFonts w:ascii="Arial" w:eastAsia="Times New Roman" w:hAnsi="Arial" w:cs="Arial"/>
          <w:i/>
          <w:iCs/>
          <w:color w:val="393536"/>
          <w:sz w:val="20"/>
          <w:szCs w:val="20"/>
          <w:lang w:eastAsia="es-CL"/>
        </w:rPr>
        <w:t>id-</w:t>
      </w:r>
      <w:proofErr w:type="spellStart"/>
      <w:r w:rsidRPr="00293889">
        <w:rPr>
          <w:rFonts w:ascii="Arial" w:eastAsia="Times New Roman" w:hAnsi="Arial" w:cs="Arial"/>
          <w:i/>
          <w:iCs/>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 cualquier valor de 32 bits expresado como dirección IPv4. </w:t>
      </w:r>
      <w:r>
        <w:rPr>
          <w:rFonts w:ascii="Arial" w:eastAsia="Times New Roman" w:hAnsi="Arial" w:cs="Arial"/>
          <w:color w:val="393536"/>
          <w:sz w:val="20"/>
          <w:szCs w:val="20"/>
          <w:lang w:eastAsia="es-CL"/>
        </w:rPr>
        <w:t>E</w:t>
      </w:r>
      <w:r w:rsidRPr="00293889">
        <w:rPr>
          <w:rFonts w:ascii="Arial" w:eastAsia="Times New Roman" w:hAnsi="Arial" w:cs="Arial"/>
          <w:color w:val="393536"/>
          <w:sz w:val="20"/>
          <w:szCs w:val="20"/>
          <w:lang w:eastAsia="es-CL"/>
        </w:rPr>
        <w:t xml:space="preserve">s el método recomendado para asignar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6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no se configura explícitamente,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elige la dirección IPv4 más alta de cualquiera de las interfaces </w:t>
      </w:r>
      <w:proofErr w:type="spellStart"/>
      <w:r w:rsidRPr="00293889">
        <w:rPr>
          <w:rFonts w:ascii="Arial" w:eastAsia="Times New Roman" w:hAnsi="Arial" w:cs="Arial"/>
          <w:color w:val="393536"/>
          <w:sz w:val="20"/>
          <w:szCs w:val="20"/>
          <w:lang w:eastAsia="es-CL"/>
        </w:rPr>
        <w:t>loopback</w:t>
      </w:r>
      <w:proofErr w:type="spellEnd"/>
      <w:r w:rsidRPr="00293889">
        <w:rPr>
          <w:rFonts w:ascii="Arial" w:eastAsia="Times New Roman" w:hAnsi="Arial" w:cs="Arial"/>
          <w:color w:val="393536"/>
          <w:sz w:val="20"/>
          <w:szCs w:val="20"/>
          <w:lang w:eastAsia="es-CL"/>
        </w:rPr>
        <w:t xml:space="preserve"> configuradas. Esta constituye la segunda mejor opción para asignar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6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no se configuró ninguna interfaz </w:t>
      </w:r>
      <w:proofErr w:type="spellStart"/>
      <w:r w:rsidRPr="00293889">
        <w:rPr>
          <w:rFonts w:ascii="Arial" w:eastAsia="Times New Roman" w:hAnsi="Arial" w:cs="Arial"/>
          <w:color w:val="393536"/>
          <w:sz w:val="20"/>
          <w:szCs w:val="20"/>
          <w:lang w:eastAsia="es-CL"/>
        </w:rPr>
        <w:t>loopback</w:t>
      </w:r>
      <w:proofErr w:type="spellEnd"/>
      <w:r w:rsidRPr="00293889">
        <w:rPr>
          <w:rFonts w:ascii="Arial" w:eastAsia="Times New Roman" w:hAnsi="Arial" w:cs="Arial"/>
          <w:color w:val="393536"/>
          <w:sz w:val="20"/>
          <w:szCs w:val="20"/>
          <w:lang w:eastAsia="es-CL"/>
        </w:rPr>
        <w:t xml:space="preserv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elige la dirección IPv4 activa más alta de cualquiera de sus interfaces físicas. Este es el método menos recomendado, ya que hace que a los administradores les resulte más difícil diferenciar entre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específicos.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usa la dirección IPv4 más alta para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la interfaz no necesita tener OSPF habilitado. Esto significa que no se necesita incluir la dirección de interfaz en uno de los comandos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xml:space="preserve"> </w:t>
      </w:r>
      <w:r w:rsidRPr="00293889">
        <w:rPr>
          <w:rFonts w:ascii="Arial" w:eastAsia="Times New Roman" w:hAnsi="Arial" w:cs="Arial"/>
          <w:color w:val="393536"/>
          <w:sz w:val="20"/>
          <w:szCs w:val="20"/>
          <w:lang w:eastAsia="es-CL"/>
        </w:rPr>
        <w:t xml:space="preserve">de OSPF para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use esa dirección IP como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El único requisito es que la interfaz esté activa y en estado up (activo).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parece una dirección IP, pero no es enrutable y, por lo tanto, no se incluye 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a menos que el proceso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OSPF elija una interfaz (física o </w:t>
      </w:r>
      <w:proofErr w:type="spellStart"/>
      <w:r w:rsidRPr="00293889">
        <w:rPr>
          <w:rFonts w:ascii="Arial" w:eastAsia="Times New Roman" w:hAnsi="Arial" w:cs="Arial"/>
          <w:color w:val="393536"/>
          <w:sz w:val="20"/>
          <w:szCs w:val="20"/>
          <w:lang w:eastAsia="es-CL"/>
        </w:rPr>
        <w:t>loopback</w:t>
      </w:r>
      <w:proofErr w:type="spellEnd"/>
      <w:r w:rsidRPr="00293889">
        <w:rPr>
          <w:rFonts w:ascii="Arial" w:eastAsia="Times New Roman" w:hAnsi="Arial" w:cs="Arial"/>
          <w:color w:val="393536"/>
          <w:sz w:val="20"/>
          <w:szCs w:val="20"/>
          <w:lang w:eastAsia="es-CL"/>
        </w:rPr>
        <w:t xml:space="preserve">) que esté definida en forma adecuada por un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color w:val="393536"/>
          <w:sz w:val="20"/>
          <w:szCs w:val="20"/>
          <w:lang w:eastAsia="es-CL"/>
        </w:rPr>
        <w:t>.</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670A000" wp14:editId="49B6F2CC">
            <wp:extent cx="3240000" cy="2616659"/>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2616659"/>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Utilice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-id</w:t>
      </w:r>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w:t>
      </w:r>
      <w:proofErr w:type="spellStart"/>
      <w:r w:rsidRPr="00293889">
        <w:rPr>
          <w:rStyle w:val="cmd"/>
          <w:rFonts w:ascii="Arial" w:eastAsiaTheme="majorEastAsia" w:hAnsi="Arial" w:cs="Arial"/>
          <w:i/>
          <w:iCs/>
          <w:color w:val="393536"/>
          <w:sz w:val="20"/>
          <w:szCs w:val="20"/>
        </w:rPr>
        <w:t>router</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asignar manualmente un valor de 32 bits expresado como dirección IPv4 a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 se identifica ante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mediante esta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1, se configuró 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1.1.1.1 en el R1, una ID 2.2.2.2 en el R2 y una ID 3.3.3.3 en el R3.</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asigna la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1.1.1.1 al R1. Utilice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verificar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el R1 nunca se había configurado con 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 De haber sido así, se debería modificar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Si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la misma en dos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vecinos,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muestra un mensaje de error similar al siguiente:</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Style w:val="cmd"/>
          <w:rFonts w:ascii="Arial" w:eastAsiaTheme="majorEastAsia" w:hAnsi="Arial" w:cs="Arial"/>
          <w:color w:val="393536"/>
          <w:sz w:val="20"/>
          <w:szCs w:val="20"/>
        </w:rPr>
        <w:t xml:space="preserve">%OSPF-4-DUP_RTRID1: </w:t>
      </w:r>
      <w:proofErr w:type="spellStart"/>
      <w:r w:rsidRPr="00293889">
        <w:rPr>
          <w:rStyle w:val="cmd"/>
          <w:rFonts w:ascii="Arial" w:eastAsiaTheme="majorEastAsia" w:hAnsi="Arial" w:cs="Arial"/>
          <w:color w:val="393536"/>
          <w:sz w:val="20"/>
          <w:szCs w:val="20"/>
        </w:rPr>
        <w:t>Detected</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router</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with</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duplicate</w:t>
      </w:r>
      <w:proofErr w:type="spellEnd"/>
      <w:r w:rsidRPr="00293889">
        <w:rPr>
          <w:rStyle w:val="cmd"/>
          <w:rFonts w:ascii="Arial" w:eastAsiaTheme="majorEastAsia" w:hAnsi="Arial" w:cs="Arial"/>
          <w:color w:val="393536"/>
          <w:sz w:val="20"/>
          <w:szCs w:val="20"/>
        </w:rPr>
        <w:t xml:space="preserve"> </w:t>
      </w:r>
      <w:proofErr w:type="spellStart"/>
      <w:r w:rsidRPr="00293889">
        <w:rPr>
          <w:rStyle w:val="cmd"/>
          <w:rFonts w:ascii="Arial" w:eastAsiaTheme="majorEastAsia" w:hAnsi="Arial" w:cs="Arial"/>
          <w:color w:val="393536"/>
          <w:sz w:val="20"/>
          <w:szCs w:val="20"/>
        </w:rPr>
        <w:t>router</w:t>
      </w:r>
      <w:proofErr w:type="spellEnd"/>
      <w:r w:rsidRPr="00293889">
        <w:rPr>
          <w:rStyle w:val="cmd"/>
          <w:rFonts w:ascii="Arial" w:eastAsiaTheme="majorEastAsia" w:hAnsi="Arial" w:cs="Arial"/>
          <w:color w:val="393536"/>
          <w:sz w:val="20"/>
          <w:szCs w:val="20"/>
        </w:rPr>
        <w:t xml:space="preserve"> ID (Se detectó un </w:t>
      </w:r>
      <w:proofErr w:type="spellStart"/>
      <w:r w:rsidRPr="00293889">
        <w:rPr>
          <w:rStyle w:val="cmd"/>
          <w:rFonts w:ascii="Arial" w:eastAsiaTheme="majorEastAsia" w:hAnsi="Arial" w:cs="Arial"/>
          <w:color w:val="393536"/>
          <w:sz w:val="20"/>
          <w:szCs w:val="20"/>
        </w:rPr>
        <w:t>router</w:t>
      </w:r>
      <w:proofErr w:type="spellEnd"/>
      <w:r w:rsidRPr="00293889">
        <w:rPr>
          <w:rStyle w:val="cmd"/>
          <w:rFonts w:ascii="Arial" w:eastAsiaTheme="majorEastAsia" w:hAnsi="Arial" w:cs="Arial"/>
          <w:color w:val="393536"/>
          <w:sz w:val="20"/>
          <w:szCs w:val="20"/>
        </w:rPr>
        <w:t xml:space="preserve"> con una ID de </w:t>
      </w:r>
      <w:proofErr w:type="spellStart"/>
      <w:r w:rsidRPr="00293889">
        <w:rPr>
          <w:rStyle w:val="cmd"/>
          <w:rFonts w:ascii="Arial" w:eastAsiaTheme="majorEastAsia" w:hAnsi="Arial" w:cs="Arial"/>
          <w:color w:val="393536"/>
          <w:sz w:val="20"/>
          <w:szCs w:val="20"/>
        </w:rPr>
        <w:t>router</w:t>
      </w:r>
      <w:proofErr w:type="spellEnd"/>
      <w:r w:rsidRPr="00293889">
        <w:rPr>
          <w:rStyle w:val="cmd"/>
          <w:rFonts w:ascii="Arial" w:eastAsiaTheme="majorEastAsia" w:hAnsi="Arial" w:cs="Arial"/>
          <w:color w:val="393536"/>
          <w:sz w:val="20"/>
          <w:szCs w:val="20"/>
        </w:rPr>
        <w:t xml:space="preserve"> duplicada).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corregir este problema, configure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para que tengan una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 única.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3 para asignar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al R2 y al R3.</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A8D4AF0" wp14:editId="69808FF5">
            <wp:extent cx="3240000" cy="2900141"/>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900141"/>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041FA1BE" wp14:editId="4C8CB38A">
            <wp:extent cx="3600000" cy="3014898"/>
            <wp:effectExtent l="0" t="0" r="63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3014898"/>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ocasiones, es necesario modificar 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por ejemplo, cuando un administrador de red establece un nuevo esquema de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la red. Sin embargo, una vez que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selecciona 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 activo no permite que se modifique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hasta que se vuelva a cargar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 se borre el proceso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observe que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actual es 192.168.10.5.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debería ser 1.1.1.1.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asigna la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1.1.1.1 al R1. Observe que aparece un mensaje informativo que indica que se debe borrar el proceso OSPF o se debe volver a cargar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Esto ocurre debido a que el R1 ya tiene adyacencias con otros vecinos que utilizan la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192.168.10.5. Se deben volver a negociar esas adyacencias utilizando la nueva IP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1.1.1.1.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El método preferido para restablecer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borrar el proceso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3, se borra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OSPF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clear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process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EXEC privilegiado. Esto obliga al protocolo OSPF en el R1 a pasar a los estados Down e </w:t>
      </w:r>
      <w:proofErr w:type="spellStart"/>
      <w:r w:rsidRPr="00293889">
        <w:rPr>
          <w:rFonts w:ascii="Arial" w:hAnsi="Arial" w:cs="Arial"/>
          <w:color w:val="393536"/>
          <w:sz w:val="20"/>
          <w:szCs w:val="20"/>
        </w:rPr>
        <w:t>Init</w:t>
      </w:r>
      <w:proofErr w:type="spellEnd"/>
      <w:r w:rsidRPr="00293889">
        <w:rPr>
          <w:rFonts w:ascii="Arial" w:hAnsi="Arial" w:cs="Arial"/>
          <w:color w:val="393536"/>
          <w:sz w:val="20"/>
          <w:szCs w:val="20"/>
        </w:rPr>
        <w:t xml:space="preserve">. Observe los mensajes de cambio de adyacencia de Full a Down y de </w:t>
      </w:r>
      <w:proofErr w:type="spellStart"/>
      <w:r w:rsidRPr="00293889">
        <w:rPr>
          <w:rFonts w:ascii="Arial" w:hAnsi="Arial" w:cs="Arial"/>
          <w:color w:val="393536"/>
          <w:sz w:val="20"/>
          <w:szCs w:val="20"/>
        </w:rPr>
        <w:t>Loading</w:t>
      </w:r>
      <w:proofErr w:type="spellEnd"/>
      <w:r w:rsidRPr="00293889">
        <w:rPr>
          <w:rFonts w:ascii="Arial" w:hAnsi="Arial" w:cs="Arial"/>
          <w:color w:val="393536"/>
          <w:sz w:val="20"/>
          <w:szCs w:val="20"/>
        </w:rPr>
        <w:t xml:space="preserve"> a Full.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 xml:space="preserve">verifica que se haya cambiado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4 para modificar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el R1.</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4CD093D7" wp14:editId="78C48FB8">
            <wp:extent cx="3433127" cy="2885704"/>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5516" cy="2896118"/>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7CA8646" wp14:editId="1F8DEBCC">
            <wp:extent cx="3429639" cy="1487461"/>
            <wp:effectExtent l="0" t="0" r="0"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416" cy="1495605"/>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29BA5B6" wp14:editId="4830FE39">
            <wp:extent cx="3456383" cy="2529444"/>
            <wp:effectExtent l="0" t="0" r="0" b="4445"/>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7200" cy="2537360"/>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también se puede asignar mediante una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dirección IPv4 de la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se debe configurar con una máscara de subred de 32 bits (255.255.255.255). Esto crea una ruta de host. Una ruta de host de 32 bits no se anuncia como ruta a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En el ejemplo de la ilustración, se muestra cómo configurar una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 xml:space="preserve"> con una ruta de host en el R1. El R1 usa la ruta de host como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suponiendo que no se configuró ninguna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 manera explícita o que no se obtuvo anteriormente.</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algunas versiones anteriores de IOS no reconocen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-id</w:t>
      </w:r>
      <w:r w:rsidRPr="00293889">
        <w:rPr>
          <w:rFonts w:ascii="Arial" w:hAnsi="Arial" w:cs="Arial"/>
          <w:color w:val="393536"/>
          <w:sz w:val="20"/>
          <w:szCs w:val="20"/>
        </w:rPr>
        <w:t xml:space="preserve">; por lo tanto, la mejor forma de establecer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en esos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es mediante una interfaz </w:t>
      </w:r>
      <w:proofErr w:type="spellStart"/>
      <w:r w:rsidRPr="00293889">
        <w:rPr>
          <w:rFonts w:ascii="Arial" w:hAnsi="Arial" w:cs="Arial"/>
          <w:color w:val="393536"/>
          <w:sz w:val="20"/>
          <w:szCs w:val="20"/>
        </w:rPr>
        <w:t>loopback</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A95B903" wp14:editId="7CE75591">
            <wp:extent cx="3210798" cy="1650671"/>
            <wp:effectExtent l="0" t="0" r="8890" b="6985"/>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053" cy="1659028"/>
                    </a:xfrm>
                    <a:prstGeom prst="rect">
                      <a:avLst/>
                    </a:prstGeom>
                  </pic:spPr>
                </pic:pic>
              </a:graphicData>
            </a:graphic>
          </wp:inline>
        </w:drawing>
      </w:r>
    </w:p>
    <w:p w:rsidR="002D52A4" w:rsidRPr="00293889" w:rsidRDefault="002D52A4" w:rsidP="002D52A4">
      <w:pPr>
        <w:pStyle w:val="Ttulo3"/>
        <w:rPr>
          <w:rFonts w:cs="Arial"/>
        </w:rPr>
      </w:pPr>
      <w:bookmarkStart w:id="8" w:name="_Toc399871081"/>
      <w:r w:rsidRPr="00293889">
        <w:rPr>
          <w:rFonts w:cs="Arial"/>
        </w:rPr>
        <w:t>Configuración de OSPFv2 de área única</w:t>
      </w:r>
      <w:bookmarkEnd w:id="8"/>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determina qué interfaces participan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para un área OSPF. Cualquier interfaz de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que coincida con la dirección de red en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 xml:space="preserve">está habilitada para enviar y recibir paquetes OSPF. Como consecuencia, se incluye la dirección de red (o de subred) para la interfaz en las actualizaciones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sintaxis básica del comando es </w:t>
      </w:r>
      <w:proofErr w:type="spellStart"/>
      <w:r w:rsidRPr="00293889">
        <w:rPr>
          <w:rStyle w:val="cmd"/>
          <w:rFonts w:ascii="Arial" w:eastAsiaTheme="majorEastAsia" w:hAnsi="Arial" w:cs="Arial"/>
          <w:b/>
          <w:bCs/>
          <w:color w:val="393536"/>
          <w:sz w:val="20"/>
          <w:szCs w:val="20"/>
        </w:rPr>
        <w:t>network</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dirección-red máscara-</w:t>
      </w:r>
      <w:proofErr w:type="spellStart"/>
      <w:r w:rsidRPr="00293889">
        <w:rPr>
          <w:rStyle w:val="cmd"/>
          <w:rFonts w:ascii="Arial" w:eastAsiaTheme="majorEastAsia" w:hAnsi="Arial" w:cs="Arial"/>
          <w:i/>
          <w:iCs/>
          <w:color w:val="393536"/>
          <w:sz w:val="20"/>
          <w:szCs w:val="20"/>
        </w:rPr>
        <w:t>wildcard</w:t>
      </w:r>
      <w:proofErr w:type="spellEnd"/>
      <w:r w:rsidRPr="00293889">
        <w:rPr>
          <w:rStyle w:val="apple-converted-space"/>
          <w:rFonts w:eastAsiaTheme="majorEastAsia" w:cs="Arial"/>
          <w:b/>
          <w:bCs/>
          <w:color w:val="393536"/>
          <w:sz w:val="20"/>
          <w:szCs w:val="20"/>
        </w:rPr>
        <w:t> </w:t>
      </w:r>
      <w:proofErr w:type="spellStart"/>
      <w:r w:rsidRPr="00293889">
        <w:rPr>
          <w:rStyle w:val="cmd"/>
          <w:rFonts w:ascii="Arial" w:eastAsiaTheme="majorEastAsia" w:hAnsi="Arial" w:cs="Arial"/>
          <w:b/>
          <w:bCs/>
          <w:color w:val="393536"/>
          <w:sz w:val="20"/>
          <w:szCs w:val="20"/>
        </w:rPr>
        <w:t>area</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id-área</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sintaxis</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area</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refiere al área OSPF. Al configurar OSPF de área única, se debe configurar el comando </w:t>
      </w:r>
      <w:proofErr w:type="spellStart"/>
      <w:r w:rsidRPr="00293889">
        <w:rPr>
          <w:rStyle w:val="cmd"/>
          <w:rFonts w:ascii="Arial" w:eastAsiaTheme="majorEastAsia" w:hAnsi="Arial" w:cs="Arial"/>
          <w:b/>
          <w:bCs/>
          <w:color w:val="393536"/>
          <w:sz w:val="20"/>
          <w:szCs w:val="20"/>
        </w:rPr>
        <w:t>network</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con el mismo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Si bien se puede usar cualquier ID de área, es aconsejable utilizar una ID de área 0 con OSPF de área única. Esta convención facilita la tarea si posteriormente se modifica la red para admitir OSPF </w:t>
      </w:r>
      <w:proofErr w:type="spellStart"/>
      <w:r w:rsidRPr="00293889">
        <w:rPr>
          <w:rFonts w:ascii="Arial" w:hAnsi="Arial" w:cs="Arial"/>
          <w:color w:val="393536"/>
          <w:sz w:val="20"/>
          <w:szCs w:val="20"/>
        </w:rPr>
        <w:t>multiárea</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ilustración, se muestra la topología de referencia.</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1CAA5B1" wp14:editId="6643679E">
            <wp:extent cx="3143877" cy="2671948"/>
            <wp:effectExtent l="0" t="0" r="0" b="0"/>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2411" cy="2679201"/>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OSPFv2 usa la combinación de argumentos </w:t>
      </w:r>
      <w:r w:rsidRPr="00293889">
        <w:rPr>
          <w:rFonts w:ascii="Arial" w:eastAsia="Times New Roman" w:hAnsi="Arial" w:cs="Arial"/>
          <w:i/>
          <w:iCs/>
          <w:color w:val="393536"/>
          <w:sz w:val="20"/>
          <w:szCs w:val="20"/>
          <w:lang w:eastAsia="es-CL"/>
        </w:rPr>
        <w:t>dirección-red máscara-</w:t>
      </w:r>
      <w:proofErr w:type="spellStart"/>
      <w:r w:rsidRPr="00293889">
        <w:rPr>
          <w:rFonts w:ascii="Arial" w:eastAsia="Times New Roman" w:hAnsi="Arial" w:cs="Arial"/>
          <w:i/>
          <w:iCs/>
          <w:color w:val="393536"/>
          <w:sz w:val="20"/>
          <w:szCs w:val="20"/>
          <w:lang w:eastAsia="es-CL"/>
        </w:rPr>
        <w:t>wildcard</w:t>
      </w:r>
      <w:proofErr w:type="spellEnd"/>
      <w:r w:rsidRPr="00293889">
        <w:rPr>
          <w:rFonts w:ascii="Arial" w:eastAsia="Times New Roman" w:hAnsi="Arial" w:cs="Arial"/>
          <w:i/>
          <w:iCs/>
          <w:color w:val="393536"/>
          <w:sz w:val="20"/>
          <w:szCs w:val="20"/>
          <w:lang w:eastAsia="es-CL"/>
        </w:rPr>
        <w:t xml:space="preserve"> </w:t>
      </w:r>
      <w:r w:rsidRPr="00293889">
        <w:rPr>
          <w:rFonts w:ascii="Arial" w:eastAsia="Times New Roman" w:hAnsi="Arial" w:cs="Arial"/>
          <w:color w:val="393536"/>
          <w:sz w:val="20"/>
          <w:szCs w:val="20"/>
          <w:lang w:eastAsia="es-CL"/>
        </w:rPr>
        <w:t xml:space="preserve">para habilitar OSPF en las interfaces. Por su diseño, OSPF es un protocolo sin clase; por lo tanto, siempre se requiere la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Al identificar las interfaces que participan en un proceso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la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generalmente es el valor inverso a la máscara de subred configurada en esa interfaz.</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Una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es una cadena de 32 dígitos binarios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utiliza para determinar qué bits de la dirección debe examinar para obtener una coincidencia. En una máscara de subred, un 1 binario equivale a una coincidencia, y un 0 binario no es una coincidencia. En una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sucede lo contrario:</w:t>
      </w:r>
    </w:p>
    <w:p w:rsidR="002D52A4" w:rsidRPr="00293889" w:rsidRDefault="002D52A4" w:rsidP="002D52A4">
      <w:pPr>
        <w:numPr>
          <w:ilvl w:val="0"/>
          <w:numId w:val="6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Bit 0 de máscara </w:t>
      </w:r>
      <w:proofErr w:type="spellStart"/>
      <w:r w:rsidRPr="00293889">
        <w:rPr>
          <w:rFonts w:ascii="Arial" w:eastAsia="Times New Roman" w:hAnsi="Arial" w:cs="Arial"/>
          <w:b/>
          <w:bCs/>
          <w:color w:val="393536"/>
          <w:sz w:val="20"/>
          <w:szCs w:val="20"/>
          <w:lang w:eastAsia="es-CL"/>
        </w:rPr>
        <w:t>wildcard</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coincide con el valor de bit correspondiente en la dirección.</w:t>
      </w:r>
    </w:p>
    <w:p w:rsidR="002D52A4" w:rsidRPr="00293889" w:rsidRDefault="002D52A4" w:rsidP="002D52A4">
      <w:pPr>
        <w:numPr>
          <w:ilvl w:val="0"/>
          <w:numId w:val="6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Bit 1 de máscara </w:t>
      </w:r>
      <w:proofErr w:type="spellStart"/>
      <w:r w:rsidRPr="00293889">
        <w:rPr>
          <w:rFonts w:ascii="Arial" w:eastAsia="Times New Roman" w:hAnsi="Arial" w:cs="Arial"/>
          <w:b/>
          <w:bCs/>
          <w:color w:val="393536"/>
          <w:sz w:val="20"/>
          <w:szCs w:val="20"/>
          <w:lang w:eastAsia="es-CL"/>
        </w:rPr>
        <w:t>wildcard</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omite el valor del bit correspondiente en la dirección.</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método más sencillo para calcular una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es restar la máscara de subred de la red a 255.255.255.255.</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el ejemplo de la figura 1, se calcula la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a partir de la dirección de red 192.168.10.0/24. Para hacerlo, se resta la máscara de subred 255.255.255.0 a 255.255.255.255, cuyo resultado es 0.0.0.255. Por lo tanto,192.168.10.0/24 es 192.168.10.0 con una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0.0.0.255.</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el ejemplo de la figura 2, se calcula la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a partir de la dirección de red 192.168.10.64/26. Para hacerlo, se resta la máscara de subred 255.255.255.192 a 255.255.255.255, cuyo resultado es 0.0.0.63. Por lo tanto,192.168.10.0/26 es 192.168.10.0 con una máscara </w:t>
      </w:r>
      <w:proofErr w:type="spellStart"/>
      <w:r w:rsidRPr="00293889">
        <w:rPr>
          <w:rFonts w:ascii="Arial" w:eastAsia="Times New Roman" w:hAnsi="Arial" w:cs="Arial"/>
          <w:color w:val="393536"/>
          <w:sz w:val="20"/>
          <w:szCs w:val="20"/>
          <w:lang w:eastAsia="es-CL"/>
        </w:rPr>
        <w:t>wildcard</w:t>
      </w:r>
      <w:proofErr w:type="spellEnd"/>
      <w:r w:rsidRPr="00293889">
        <w:rPr>
          <w:rFonts w:ascii="Arial" w:eastAsia="Times New Roman" w:hAnsi="Arial" w:cs="Arial"/>
          <w:color w:val="393536"/>
          <w:sz w:val="20"/>
          <w:szCs w:val="20"/>
          <w:lang w:eastAsia="es-CL"/>
        </w:rPr>
        <w:t xml:space="preserve"> 0.0.0.63.</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2EAFCF4" wp14:editId="4BF6ED57">
            <wp:extent cx="3293965" cy="1756261"/>
            <wp:effectExtent l="0" t="0" r="190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2906" cy="1766360"/>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AFBEE22" wp14:editId="0DEB6BCA">
            <wp:extent cx="3248989" cy="1674420"/>
            <wp:effectExtent l="0" t="0" r="0" b="2540"/>
            <wp:docPr id="1041" name="Imagen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200" cy="1683805"/>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Existen varias maneras de identificar las interfaces que participan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OSPFv2.</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En la figura 1, se muestran los comandos requeridos para determinar qué interfaces del R1 participan en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OSPFv2 para un área. Observe el uso de las máscaras </w:t>
      </w:r>
      <w:proofErr w:type="spellStart"/>
      <w:r w:rsidRPr="00293889">
        <w:rPr>
          <w:rFonts w:ascii="Arial" w:hAnsi="Arial" w:cs="Arial"/>
          <w:color w:val="393536"/>
          <w:sz w:val="20"/>
          <w:szCs w:val="20"/>
        </w:rPr>
        <w:t>wildcard</w:t>
      </w:r>
      <w:proofErr w:type="spellEnd"/>
      <w:r w:rsidRPr="00293889">
        <w:rPr>
          <w:rFonts w:ascii="Arial" w:hAnsi="Arial" w:cs="Arial"/>
          <w:color w:val="393536"/>
          <w:sz w:val="20"/>
          <w:szCs w:val="20"/>
        </w:rPr>
        <w:t xml:space="preserve"> para identificar las respectivas interfaces sobre la base de sus direcciones de red. Dado que se trata de una red OSPF de área única, todas las ID de área se establecen en 0.</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alternativa, se puede habilitar OSPFv2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Style w:val="cmd"/>
          <w:rFonts w:ascii="Arial" w:eastAsiaTheme="majorEastAsia" w:hAnsi="Arial" w:cs="Arial"/>
          <w:b/>
          <w:bCs/>
          <w:color w:val="393536"/>
          <w:sz w:val="20"/>
          <w:szCs w:val="20"/>
        </w:rPr>
        <w:t xml:space="preserve"> </w:t>
      </w:r>
      <w:r w:rsidRPr="00293889">
        <w:rPr>
          <w:rStyle w:val="cmd"/>
          <w:rFonts w:ascii="Arial" w:eastAsiaTheme="majorEastAsia" w:hAnsi="Arial" w:cs="Arial"/>
          <w:i/>
          <w:iCs/>
          <w:color w:val="393536"/>
          <w:sz w:val="20"/>
          <w:szCs w:val="20"/>
        </w:rPr>
        <w:t>dirección-</w:t>
      </w:r>
      <w:proofErr w:type="spellStart"/>
      <w:r w:rsidRPr="00293889">
        <w:rPr>
          <w:rStyle w:val="cmd"/>
          <w:rFonts w:ascii="Arial" w:eastAsiaTheme="majorEastAsia" w:hAnsi="Arial" w:cs="Arial"/>
          <w:i/>
          <w:iCs/>
          <w:color w:val="393536"/>
          <w:sz w:val="20"/>
          <w:szCs w:val="20"/>
        </w:rPr>
        <w:t>ip</w:t>
      </w:r>
      <w:proofErr w:type="spellEnd"/>
      <w:r w:rsidRPr="00293889">
        <w:rPr>
          <w:rStyle w:val="cmd"/>
          <w:rFonts w:ascii="Arial" w:eastAsiaTheme="majorEastAsia" w:hAnsi="Arial" w:cs="Arial"/>
          <w:i/>
          <w:iCs/>
          <w:color w:val="393536"/>
          <w:sz w:val="20"/>
          <w:szCs w:val="20"/>
        </w:rPr>
        <w:t>-interfaz</w:t>
      </w:r>
      <w:r w:rsidRPr="00293889">
        <w:rPr>
          <w:rStyle w:val="apple-converted-space"/>
          <w:rFonts w:eastAsiaTheme="majorEastAsia" w:cs="Arial"/>
          <w:i/>
          <w:iCs/>
          <w:color w:val="393536"/>
          <w:sz w:val="20"/>
          <w:szCs w:val="20"/>
        </w:rPr>
        <w:t> </w:t>
      </w:r>
      <w:r w:rsidRPr="00293889">
        <w:rPr>
          <w:rStyle w:val="cmd"/>
          <w:rFonts w:ascii="Arial" w:eastAsiaTheme="majorEastAsia" w:hAnsi="Arial" w:cs="Arial"/>
          <w:b/>
          <w:bCs/>
          <w:color w:val="393536"/>
          <w:sz w:val="20"/>
          <w:szCs w:val="20"/>
        </w:rPr>
        <w:t>0.0.0.0</w:t>
      </w:r>
      <w:r w:rsidRPr="00293889">
        <w:rPr>
          <w:rStyle w:val="cmd"/>
          <w:rFonts w:ascii="Arial" w:eastAsiaTheme="majorEastAsia" w:hAnsi="Arial" w:cs="Arial"/>
          <w:i/>
          <w:iCs/>
          <w:color w:val="393536"/>
          <w:sz w:val="20"/>
          <w:szCs w:val="20"/>
        </w:rPr>
        <w:t>area 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proporciona un ejemplo de cómo especificar la dirección IPv4 de interfaz con una máscara </w:t>
      </w:r>
      <w:proofErr w:type="spellStart"/>
      <w:r w:rsidRPr="00293889">
        <w:rPr>
          <w:rFonts w:ascii="Arial" w:hAnsi="Arial" w:cs="Arial"/>
          <w:color w:val="393536"/>
          <w:sz w:val="20"/>
          <w:szCs w:val="20"/>
        </w:rPr>
        <w:t>wildcard</w:t>
      </w:r>
      <w:proofErr w:type="spellEnd"/>
      <w:r w:rsidRPr="00293889">
        <w:rPr>
          <w:rFonts w:ascii="Arial" w:hAnsi="Arial" w:cs="Arial"/>
          <w:color w:val="393536"/>
          <w:sz w:val="20"/>
          <w:szCs w:val="20"/>
        </w:rPr>
        <w:t xml:space="preserve"> de cuádruple cero. La introducción de </w:t>
      </w:r>
      <w:proofErr w:type="spellStart"/>
      <w:r w:rsidRPr="00293889">
        <w:rPr>
          <w:rStyle w:val="cmd"/>
          <w:rFonts w:ascii="Arial" w:eastAsiaTheme="majorEastAsia" w:hAnsi="Arial" w:cs="Arial"/>
          <w:b/>
          <w:bCs/>
          <w:color w:val="393536"/>
          <w:sz w:val="20"/>
          <w:szCs w:val="20"/>
        </w:rPr>
        <w:t>network</w:t>
      </w:r>
      <w:proofErr w:type="spellEnd"/>
      <w:r w:rsidRPr="00293889">
        <w:rPr>
          <w:rStyle w:val="cmd"/>
          <w:rFonts w:ascii="Arial" w:eastAsiaTheme="majorEastAsia" w:hAnsi="Arial" w:cs="Arial"/>
          <w:b/>
          <w:bCs/>
          <w:color w:val="393536"/>
          <w:sz w:val="20"/>
          <w:szCs w:val="20"/>
        </w:rPr>
        <w:t xml:space="preserve"> 172.16.3.1 0.0.0.0 </w:t>
      </w:r>
      <w:proofErr w:type="spellStart"/>
      <w:r w:rsidRPr="00293889">
        <w:rPr>
          <w:rStyle w:val="cmd"/>
          <w:rFonts w:ascii="Arial" w:eastAsiaTheme="majorEastAsia" w:hAnsi="Arial" w:cs="Arial"/>
          <w:b/>
          <w:bCs/>
          <w:color w:val="393536"/>
          <w:sz w:val="20"/>
          <w:szCs w:val="20"/>
        </w:rPr>
        <w:t>area</w:t>
      </w:r>
      <w:proofErr w:type="spellEnd"/>
      <w:r w:rsidRPr="00293889">
        <w:rPr>
          <w:rStyle w:val="cmd"/>
          <w:rFonts w:ascii="Arial" w:eastAsiaTheme="majorEastAsia" w:hAnsi="Arial" w:cs="Arial"/>
          <w:b/>
          <w:bCs/>
          <w:color w:val="393536"/>
          <w:sz w:val="20"/>
          <w:szCs w:val="20"/>
        </w:rPr>
        <w:t xml:space="preserve"> 0</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en el R1 le indica al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que habilite la interfaz Serial0/0/0 para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Como resultado, el proceso OSPFv2 anuncia la red que se encuentra en esta interfaz (172.16.3.0/30).</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ventaja de especificar la interfaz es que no se necesita calcular la máscara </w:t>
      </w:r>
      <w:proofErr w:type="spellStart"/>
      <w:r w:rsidRPr="00293889">
        <w:rPr>
          <w:rFonts w:ascii="Arial" w:hAnsi="Arial" w:cs="Arial"/>
          <w:color w:val="393536"/>
          <w:sz w:val="20"/>
          <w:szCs w:val="20"/>
        </w:rPr>
        <w:t>wildcard</w:t>
      </w:r>
      <w:proofErr w:type="spellEnd"/>
      <w:r w:rsidRPr="00293889">
        <w:rPr>
          <w:rFonts w:ascii="Arial" w:hAnsi="Arial" w:cs="Arial"/>
          <w:color w:val="393536"/>
          <w:sz w:val="20"/>
          <w:szCs w:val="20"/>
        </w:rPr>
        <w:t>. OSPFv2 usa la dirección y máscara de subred de la interfaz para determinar qué red debe anunciar.</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Algunas versiones de IOS permiten introducir la máscara de subred en lugar de la máscara </w:t>
      </w:r>
      <w:proofErr w:type="spellStart"/>
      <w:r w:rsidRPr="00293889">
        <w:rPr>
          <w:rFonts w:ascii="Arial" w:hAnsi="Arial" w:cs="Arial"/>
          <w:color w:val="393536"/>
          <w:sz w:val="20"/>
          <w:szCs w:val="20"/>
        </w:rPr>
        <w:t>wildcard</w:t>
      </w:r>
      <w:proofErr w:type="spellEnd"/>
      <w:r w:rsidRPr="00293889">
        <w:rPr>
          <w:rFonts w:ascii="Arial" w:hAnsi="Arial" w:cs="Arial"/>
          <w:color w:val="393536"/>
          <w:sz w:val="20"/>
          <w:szCs w:val="20"/>
        </w:rPr>
        <w:t xml:space="preserve">. Luego, IOS convierte la máscara de subred al formato de la máscara </w:t>
      </w:r>
      <w:proofErr w:type="spellStart"/>
      <w:r w:rsidRPr="00293889">
        <w:rPr>
          <w:rFonts w:ascii="Arial" w:hAnsi="Arial" w:cs="Arial"/>
          <w:color w:val="393536"/>
          <w:sz w:val="20"/>
          <w:szCs w:val="20"/>
        </w:rPr>
        <w:t>wildcard</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3 para anunciar las redes conectadas al R2.</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mientras completa el verificador de sintaxis, observe los mensajes informativos que describen la adyacencia entre el R1 (1.1.1.1) y el R2 (2.2.2.2). El esquema de direccionamiento IPv4 utilizado para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facilita la identificación del vecino.</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B92EB44" wp14:editId="6E586319">
            <wp:extent cx="3832993" cy="1300633"/>
            <wp:effectExtent l="0" t="0" r="0" b="0"/>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8670" cy="1305953"/>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4FDE964A" wp14:editId="2938776A">
            <wp:extent cx="3797367" cy="1288545"/>
            <wp:effectExtent l="0" t="0" r="0" b="6985"/>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4128" cy="1294233"/>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De manera predeterminada, los mensajes OSPF se reenvían por todas las interfaces con OSPF habilitado. Sin embargo, estos mensajes solo necesitan enviarse por las interfaces que se conectan a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con OSPF habilitado.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Consulte la topología de la ilustración. Los mensajes OSPF se reenvían por la interfaz G0/0 de los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aunque no exista ningún vecino OSPF en esa LAN. El envío de mensajes innecesarios en una LAN afecta la red de tres maneras:</w:t>
      </w:r>
    </w:p>
    <w:p w:rsidR="002D52A4" w:rsidRPr="00293889" w:rsidRDefault="002D52A4" w:rsidP="002D52A4">
      <w:pPr>
        <w:numPr>
          <w:ilvl w:val="0"/>
          <w:numId w:val="7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 xml:space="preserve">Uso ineficaz del ancho de </w:t>
      </w:r>
      <w:proofErr w:type="spellStart"/>
      <w:r w:rsidRPr="00293889">
        <w:rPr>
          <w:rFonts w:ascii="Arial" w:eastAsia="Times New Roman" w:hAnsi="Arial" w:cs="Arial"/>
          <w:b/>
          <w:bCs/>
          <w:color w:val="393536"/>
          <w:sz w:val="20"/>
          <w:szCs w:val="20"/>
          <w:lang w:eastAsia="es-CL"/>
        </w:rPr>
        <w:t>banda:</w:t>
      </w:r>
      <w:r w:rsidRPr="00293889">
        <w:rPr>
          <w:rFonts w:ascii="Arial" w:eastAsia="Times New Roman" w:hAnsi="Arial" w:cs="Arial"/>
          <w:color w:val="393536"/>
          <w:sz w:val="20"/>
          <w:szCs w:val="20"/>
          <w:lang w:eastAsia="es-CL"/>
        </w:rPr>
        <w:t>se</w:t>
      </w:r>
      <w:proofErr w:type="spellEnd"/>
      <w:r w:rsidRPr="00293889">
        <w:rPr>
          <w:rFonts w:ascii="Arial" w:eastAsia="Times New Roman" w:hAnsi="Arial" w:cs="Arial"/>
          <w:color w:val="393536"/>
          <w:sz w:val="20"/>
          <w:szCs w:val="20"/>
          <w:lang w:eastAsia="es-CL"/>
        </w:rPr>
        <w:t xml:space="preserve"> consume el ancho de banda disponible con el transporte de mensajes innecesarios. Los mensajes se transmiten por multidifusión; por lo tanto, los </w:t>
      </w:r>
      <w:proofErr w:type="spellStart"/>
      <w:r w:rsidRPr="00293889">
        <w:rPr>
          <w:rFonts w:ascii="Arial" w:eastAsia="Times New Roman" w:hAnsi="Arial" w:cs="Arial"/>
          <w:color w:val="393536"/>
          <w:sz w:val="20"/>
          <w:szCs w:val="20"/>
          <w:lang w:eastAsia="es-CL"/>
        </w:rPr>
        <w:t>switches</w:t>
      </w:r>
      <w:proofErr w:type="spellEnd"/>
      <w:r w:rsidRPr="00293889">
        <w:rPr>
          <w:rFonts w:ascii="Arial" w:eastAsia="Times New Roman" w:hAnsi="Arial" w:cs="Arial"/>
          <w:color w:val="393536"/>
          <w:sz w:val="20"/>
          <w:szCs w:val="20"/>
          <w:lang w:eastAsia="es-CL"/>
        </w:rPr>
        <w:t xml:space="preserve"> también reenvían los mensajes por todos los puertos.</w:t>
      </w:r>
    </w:p>
    <w:p w:rsidR="002D52A4" w:rsidRPr="00293889" w:rsidRDefault="002D52A4" w:rsidP="002D52A4">
      <w:pPr>
        <w:numPr>
          <w:ilvl w:val="0"/>
          <w:numId w:val="7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Uso ineficaz de los recursos:</w:t>
      </w:r>
      <w:r w:rsidRPr="00293889">
        <w:rPr>
          <w:rFonts w:ascii="Arial" w:eastAsia="Times New Roman" w:hAnsi="Arial" w:cs="Arial"/>
          <w:color w:val="393536"/>
          <w:sz w:val="20"/>
          <w:szCs w:val="20"/>
          <w:lang w:eastAsia="es-CL"/>
        </w:rPr>
        <w:t> todos los dispositivos en la LAN deben procesar el mensaje y, finalmente, descartarlo.</w:t>
      </w:r>
    </w:p>
    <w:p w:rsidR="002D52A4" w:rsidRPr="00293889" w:rsidRDefault="002D52A4" w:rsidP="002D52A4">
      <w:pPr>
        <w:numPr>
          <w:ilvl w:val="0"/>
          <w:numId w:val="7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Mayor riesgo de seguridad:</w:t>
      </w:r>
      <w:r w:rsidRPr="00293889">
        <w:rPr>
          <w:rFonts w:ascii="Arial" w:eastAsia="Times New Roman" w:hAnsi="Arial" w:cs="Arial"/>
          <w:color w:val="393536"/>
          <w:sz w:val="20"/>
          <w:szCs w:val="20"/>
          <w:lang w:eastAsia="es-CL"/>
        </w:rPr>
        <w:t xml:space="preserve"> anunciar actualizaciones en una red de difusión constituye un riesgo de seguridad. Los mensajes OSPF se pueden interceptar con software de detección de paquetes. Las actualizaciones de enrutamiento se pueden modificar y enviar de regreso al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y dañar la tabla de enrutamiento con métricas falsas que desorientan el tráfico.</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649F1E0" wp14:editId="0DD10C73">
            <wp:extent cx="3349576" cy="2850078"/>
            <wp:effectExtent l="0" t="0" r="3810" b="7620"/>
            <wp:docPr id="1044" name="Imagen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6607" cy="2864569"/>
                    </a:xfrm>
                    <a:prstGeom prst="rect">
                      <a:avLst/>
                    </a:prstGeom>
                  </pic:spPr>
                </pic:pic>
              </a:graphicData>
            </a:graphic>
          </wp:inline>
        </w:drawing>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Utilice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passive-interface</w:t>
      </w:r>
      <w:r w:rsidRPr="00293889">
        <w:rPr>
          <w:rFonts w:ascii="Arial" w:hAnsi="Arial" w:cs="Arial"/>
          <w:color w:val="393536"/>
          <w:sz w:val="20"/>
          <w:szCs w:val="20"/>
        </w:rPr>
        <w:t>del</w:t>
      </w:r>
      <w:proofErr w:type="spellEnd"/>
      <w:r w:rsidRPr="00293889">
        <w:rPr>
          <w:rFonts w:ascii="Arial" w:hAnsi="Arial" w:cs="Arial"/>
          <w:color w:val="393536"/>
          <w:sz w:val="20"/>
          <w:szCs w:val="20"/>
        </w:rPr>
        <w:t xml:space="preserve">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evitar la transmisión de mensajes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a través de una interfaz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pero sin dejar de permitir que se anuncie esa red a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como se muestra en la figura 1. Concretamente, el comando evita que se envíen los mensajes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por la interfaz especificada. Sin embargo, la red a la que pertenece la interfaz especificada se sigue anunciando en los mensajes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que se envían por otras interfaces.</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Por ejemplo, no es necesario que el R1, el R2 y el R3 reenvíen mensajes OSPF por sus interfaces LAN. La configuración identifica la interfaz G0/0 del R1 como pasiva.</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Es importante saber que no se puede formar una adyacencia de vecino a través de una interfaz pasiva. Esto se debe a que los paquetes de estado de enlace no se pueden enviar ni confirmar.</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A continuación, se usa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verificar que la interfaz Gigabit Ethernet sea pasiva, como se muestra en la figura 2. Observe que la interfaz G0/0 ahora figura en la sección </w:t>
      </w:r>
      <w:proofErr w:type="spellStart"/>
      <w:r w:rsidRPr="00293889">
        <w:rPr>
          <w:rFonts w:ascii="Arial" w:hAnsi="Arial" w:cs="Arial"/>
          <w:color w:val="393536"/>
          <w:sz w:val="20"/>
          <w:szCs w:val="20"/>
        </w:rPr>
        <w:t>Passive</w:t>
      </w:r>
      <w:proofErr w:type="spellEnd"/>
      <w:r w:rsidRPr="00293889">
        <w:rPr>
          <w:rFonts w:ascii="Arial" w:hAnsi="Arial" w:cs="Arial"/>
          <w:color w:val="393536"/>
          <w:sz w:val="20"/>
          <w:szCs w:val="20"/>
        </w:rPr>
        <w:t xml:space="preserve"> Interface(s) (Interfaces pasivas). La red 172.16.1.0 aún figura en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for</w:t>
      </w:r>
      <w:proofErr w:type="spellEnd"/>
      <w:r w:rsidRPr="00293889">
        <w:rPr>
          <w:rFonts w:ascii="Arial" w:hAnsi="Arial" w:cs="Arial"/>
          <w:color w:val="393536"/>
          <w:sz w:val="20"/>
          <w:szCs w:val="20"/>
        </w:rPr>
        <w:t xml:space="preserve"> Networks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para redes), lo que significa que esta red aún se incluye como entrada de ruta en las actualizaciones OSPF que se envían al R2 y al R3.</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OSPFv2 y OSPFv3 admiten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passive</w:t>
      </w:r>
      <w:proofErr w:type="spellEnd"/>
      <w:r w:rsidRPr="00293889">
        <w:rPr>
          <w:rStyle w:val="cmd"/>
          <w:rFonts w:ascii="Arial" w:eastAsiaTheme="majorEastAsia" w:hAnsi="Arial" w:cs="Arial"/>
          <w:b/>
          <w:bCs/>
          <w:color w:val="393536"/>
          <w:sz w:val="20"/>
          <w:szCs w:val="20"/>
        </w:rPr>
        <w:t>-interface</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lastRenderedPageBreak/>
        <w:t>Utilice el verificador de sintaxis de la figura 3 para configurar la interfaz LAN como interfaz pasiva en el R2.</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 xml:space="preserve">Como alternativa, todas las interfaces se pueden convertir en pasivas con el </w:t>
      </w:r>
      <w:proofErr w:type="spellStart"/>
      <w:r w:rsidRPr="00293889">
        <w:rPr>
          <w:rFonts w:ascii="Arial" w:hAnsi="Arial" w:cs="Arial"/>
          <w:color w:val="393536"/>
          <w:sz w:val="20"/>
          <w:szCs w:val="20"/>
        </w:rPr>
        <w:t>comando</w:t>
      </w:r>
      <w:r w:rsidRPr="00293889">
        <w:rPr>
          <w:rStyle w:val="cmd"/>
          <w:rFonts w:ascii="Arial" w:eastAsiaTheme="majorEastAsia" w:hAnsi="Arial" w:cs="Arial"/>
          <w:b/>
          <w:bCs/>
          <w:color w:val="393536"/>
          <w:sz w:val="20"/>
          <w:szCs w:val="20"/>
        </w:rPr>
        <w:t>passive</w:t>
      </w:r>
      <w:proofErr w:type="spellEnd"/>
      <w:r w:rsidRPr="00293889">
        <w:rPr>
          <w:rStyle w:val="cmd"/>
          <w:rFonts w:ascii="Arial" w:eastAsiaTheme="majorEastAsia" w:hAnsi="Arial" w:cs="Arial"/>
          <w:b/>
          <w:bCs/>
          <w:color w:val="393536"/>
          <w:sz w:val="20"/>
          <w:szCs w:val="20"/>
        </w:rPr>
        <w:t>-interface default</w:t>
      </w:r>
      <w:r w:rsidRPr="00293889">
        <w:rPr>
          <w:rFonts w:ascii="Arial" w:hAnsi="Arial" w:cs="Arial"/>
          <w:color w:val="393536"/>
          <w:sz w:val="20"/>
          <w:szCs w:val="20"/>
        </w:rPr>
        <w:t>. Las interfaces que no deben ser pasivas se pueden volver a habilitar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no </w:t>
      </w:r>
      <w:proofErr w:type="spellStart"/>
      <w:r w:rsidRPr="00293889">
        <w:rPr>
          <w:rStyle w:val="cmd"/>
          <w:rFonts w:ascii="Arial" w:eastAsiaTheme="majorEastAsia" w:hAnsi="Arial" w:cs="Arial"/>
          <w:b/>
          <w:bCs/>
          <w:color w:val="393536"/>
          <w:sz w:val="20"/>
          <w:szCs w:val="20"/>
        </w:rPr>
        <w:t>passive</w:t>
      </w:r>
      <w:proofErr w:type="spellEnd"/>
      <w:r w:rsidRPr="00293889">
        <w:rPr>
          <w:rStyle w:val="cmd"/>
          <w:rFonts w:ascii="Arial" w:eastAsiaTheme="majorEastAsia" w:hAnsi="Arial" w:cs="Arial"/>
          <w:b/>
          <w:bCs/>
          <w:color w:val="393536"/>
          <w:sz w:val="20"/>
          <w:szCs w:val="20"/>
        </w:rPr>
        <w:t>-interface</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color w:val="393536"/>
          <w:sz w:val="20"/>
          <w:szCs w:val="20"/>
        </w:rPr>
        <w:t>Continúe utilizando el verificador de sintaxis de la figura 3 para configurar la interfaz LAN como interfaz pasiva en el R3.</w:t>
      </w:r>
    </w:p>
    <w:p w:rsidR="002D52A4" w:rsidRPr="00293889" w:rsidRDefault="002D52A4" w:rsidP="002D52A4">
      <w:pPr>
        <w:pStyle w:val="NormalWeb"/>
        <w:spacing w:after="240" w:afterAutospacing="0" w:line="260" w:lineRule="atLeast"/>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mientras completa el verificador de sintaxis, observe los mensajes informativos de estado de OSPF a medida que todas las interfaces se hacen pasivas y las dos interfaces seriales se hacen no pasivas.</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7D744D0" wp14:editId="08779969">
            <wp:extent cx="3155890" cy="973777"/>
            <wp:effectExtent l="0" t="0" r="6985" b="0"/>
            <wp:docPr id="1045" name="Imagen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2108" cy="997295"/>
                    </a:xfrm>
                    <a:prstGeom prst="rect">
                      <a:avLst/>
                    </a:prstGeom>
                  </pic:spPr>
                </pic:pic>
              </a:graphicData>
            </a:graphic>
          </wp:inline>
        </w:drawing>
      </w:r>
    </w:p>
    <w:p w:rsidR="002D52A4"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6F450D4F" wp14:editId="471C8A6F">
            <wp:extent cx="3561106" cy="3063834"/>
            <wp:effectExtent l="0" t="0" r="1270" b="3810"/>
            <wp:docPr id="1046" name="Imagen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6063" cy="3076702"/>
                    </a:xfrm>
                    <a:prstGeom prst="rect">
                      <a:avLst/>
                    </a:prstGeom>
                  </pic:spPr>
                </pic:pic>
              </a:graphicData>
            </a:graphic>
          </wp:inline>
        </w:drawing>
      </w:r>
    </w:p>
    <w:p w:rsidR="002D52A4" w:rsidRPr="00293889" w:rsidRDefault="002D52A4" w:rsidP="002D52A4">
      <w:pPr>
        <w:jc w:val="center"/>
        <w:rPr>
          <w:rFonts w:ascii="Arial" w:hAnsi="Arial" w:cs="Arial"/>
        </w:rPr>
      </w:pPr>
    </w:p>
    <w:p w:rsidR="002D52A4" w:rsidRPr="00293889" w:rsidRDefault="002D52A4" w:rsidP="002D52A4">
      <w:pPr>
        <w:pStyle w:val="Ttulo3"/>
        <w:rPr>
          <w:rFonts w:cs="Arial"/>
        </w:rPr>
      </w:pPr>
      <w:bookmarkStart w:id="9" w:name="_Toc399871082"/>
      <w:r w:rsidRPr="00293889">
        <w:rPr>
          <w:rFonts w:cs="Arial"/>
        </w:rPr>
        <w:t>Costo OSPF</w:t>
      </w:r>
      <w:bookmarkEnd w:id="9"/>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Recuerde que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utiliza una métrica para determinar la mejor ruta de un paquete a través de una red. Una métrica indica la sobrecarga que se requiere para enviar paquetes a través de una interfaz determinada. OSPF utiliza el costo como métrica. Cuando el costo es menor, la ruta es mejor que una con un costo mayor.</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costo de una interfaz es inversamente proporcional al ancho de banda de la interfaz. Por lo tanto, cuanto mayor es el ancho de banda, menor es el costo. Cuanto más sobrecarga y retraso, </w:t>
      </w:r>
      <w:r w:rsidRPr="00293889">
        <w:rPr>
          <w:rFonts w:ascii="Arial" w:eastAsia="Times New Roman" w:hAnsi="Arial" w:cs="Arial"/>
          <w:color w:val="393536"/>
          <w:sz w:val="20"/>
          <w:szCs w:val="20"/>
          <w:lang w:eastAsia="es-CL"/>
        </w:rPr>
        <w:lastRenderedPageBreak/>
        <w:t>mayor es el costo. Por lo tanto, una línea Ethernet de 10 Mb/s tiene un costo mayor que una línea Ethernet de 100 Mb/s.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fórmula que se usa para calcular el costo de OSPF es la siguiente:</w:t>
      </w:r>
    </w:p>
    <w:p w:rsidR="002D52A4" w:rsidRPr="00293889" w:rsidRDefault="002D52A4" w:rsidP="002D52A4">
      <w:pPr>
        <w:numPr>
          <w:ilvl w:val="0"/>
          <w:numId w:val="7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Costo</w:t>
      </w:r>
      <w:r w:rsidRPr="00293889">
        <w:rPr>
          <w:rFonts w:ascii="Arial" w:eastAsia="Times New Roman" w:hAnsi="Arial" w:cs="Arial"/>
          <w:color w:val="393536"/>
          <w:sz w:val="20"/>
          <w:szCs w:val="20"/>
          <w:lang w:eastAsia="es-CL"/>
        </w:rPr>
        <w:t> = </w:t>
      </w:r>
      <w:r w:rsidRPr="00293889">
        <w:rPr>
          <w:rFonts w:ascii="Arial" w:eastAsia="Times New Roman" w:hAnsi="Arial" w:cs="Arial"/>
          <w:i/>
          <w:iCs/>
          <w:color w:val="393536"/>
          <w:sz w:val="20"/>
          <w:szCs w:val="20"/>
          <w:u w:val="single"/>
          <w:lang w:eastAsia="es-CL"/>
        </w:rPr>
        <w:t>ancho de banda de referencia</w:t>
      </w:r>
      <w:r w:rsidRPr="00293889">
        <w:rPr>
          <w:rFonts w:ascii="Arial" w:eastAsia="Times New Roman" w:hAnsi="Arial" w:cs="Arial"/>
          <w:i/>
          <w:iCs/>
          <w:color w:val="393536"/>
          <w:sz w:val="20"/>
          <w:szCs w:val="20"/>
          <w:lang w:eastAsia="es-CL"/>
        </w:rPr>
        <w:t>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u w:val="single"/>
          <w:lang w:eastAsia="es-CL"/>
        </w:rPr>
        <w:t>ancho de banda de la interfaz</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ancho de banda de referencia predeterminado es 10^8 (100 000 000); por lo tanto, la fórmula es la siguiente:</w:t>
      </w:r>
    </w:p>
    <w:p w:rsidR="002D52A4" w:rsidRPr="00293889" w:rsidRDefault="002D52A4" w:rsidP="002D52A4">
      <w:pPr>
        <w:numPr>
          <w:ilvl w:val="0"/>
          <w:numId w:val="7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Costo</w:t>
      </w:r>
      <w:r w:rsidRPr="00293889">
        <w:rPr>
          <w:rFonts w:ascii="Arial" w:eastAsia="Times New Roman" w:hAnsi="Arial" w:cs="Arial"/>
          <w:color w:val="393536"/>
          <w:sz w:val="20"/>
          <w:szCs w:val="20"/>
          <w:lang w:eastAsia="es-CL"/>
        </w:rPr>
        <w:t> = </w:t>
      </w:r>
      <w:r w:rsidRPr="00293889">
        <w:rPr>
          <w:rFonts w:ascii="Arial" w:eastAsia="Times New Roman" w:hAnsi="Arial" w:cs="Arial"/>
          <w:color w:val="393536"/>
          <w:sz w:val="20"/>
          <w:szCs w:val="20"/>
          <w:u w:val="single"/>
          <w:lang w:eastAsia="es-CL"/>
        </w:rPr>
        <w:t>100 000 000 bps</w:t>
      </w:r>
      <w:r w:rsidRPr="00293889">
        <w:rPr>
          <w:rFonts w:ascii="Arial" w:eastAsia="Times New Roman" w:hAnsi="Arial" w:cs="Arial"/>
          <w:color w:val="393536"/>
          <w:sz w:val="20"/>
          <w:szCs w:val="20"/>
          <w:lang w:eastAsia="es-CL"/>
        </w:rPr>
        <w:t> /ancho de banda de la interfaz en bps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Consulte la tabla de la ilustración para obtener un desglose del cálculo del costo. Observe que las interfaces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Gigabit Ethernet y 10 </w:t>
      </w:r>
      <w:proofErr w:type="spellStart"/>
      <w:r w:rsidRPr="00293889">
        <w:rPr>
          <w:rFonts w:ascii="Arial" w:eastAsia="Times New Roman" w:hAnsi="Arial" w:cs="Arial"/>
          <w:color w:val="393536"/>
          <w:sz w:val="20"/>
          <w:szCs w:val="20"/>
          <w:lang w:eastAsia="es-CL"/>
        </w:rPr>
        <w:t>GigE</w:t>
      </w:r>
      <w:proofErr w:type="spellEnd"/>
      <w:r w:rsidRPr="00293889">
        <w:rPr>
          <w:rFonts w:ascii="Arial" w:eastAsia="Times New Roman" w:hAnsi="Arial" w:cs="Arial"/>
          <w:color w:val="393536"/>
          <w:sz w:val="20"/>
          <w:szCs w:val="20"/>
          <w:lang w:eastAsia="es-CL"/>
        </w:rPr>
        <w:t xml:space="preserve"> comparten el mismo costo, debido a que el valor del costo de OSPF debe ser un número entero. En consecuencia, dado que el ancho de banda de referencia predeterminado se establece en 100 Mb/s, todos los enlaces que son más rápidos que </w:t>
      </w:r>
      <w:proofErr w:type="spellStart"/>
      <w:r w:rsidRPr="00293889">
        <w:rPr>
          <w:rFonts w:ascii="Arial" w:eastAsia="Times New Roman" w:hAnsi="Arial" w:cs="Arial"/>
          <w:color w:val="393536"/>
          <w:sz w:val="20"/>
          <w:szCs w:val="20"/>
          <w:lang w:eastAsia="es-CL"/>
        </w:rPr>
        <w:t>Fast</w:t>
      </w:r>
      <w:proofErr w:type="spellEnd"/>
      <w:r w:rsidRPr="00293889">
        <w:rPr>
          <w:rFonts w:ascii="Arial" w:eastAsia="Times New Roman" w:hAnsi="Arial" w:cs="Arial"/>
          <w:color w:val="393536"/>
          <w:sz w:val="20"/>
          <w:szCs w:val="20"/>
          <w:lang w:eastAsia="es-CL"/>
        </w:rPr>
        <w:t xml:space="preserve"> Ethernet también tienen un costo de 1.</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CF78C2F" wp14:editId="2FC9A1F8">
            <wp:extent cx="3706956" cy="3111335"/>
            <wp:effectExtent l="0" t="0" r="8255" b="0"/>
            <wp:docPr id="1047" name="Imagen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7927" cy="3120543"/>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El costo de una ruta OSPF es el valor acumulado desde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hasta la red de destino.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ejemplo, en la figura 1, el costo para llegar desde el R1 hasta la LAN 172.16.2.0/24 del R2 debe ser el siguiente:</w:t>
      </w:r>
    </w:p>
    <w:p w:rsidR="002D52A4" w:rsidRPr="00293889" w:rsidRDefault="002D52A4" w:rsidP="002D52A4">
      <w:pPr>
        <w:numPr>
          <w:ilvl w:val="0"/>
          <w:numId w:val="7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del enlace serial del R1 al R2 = 64</w:t>
      </w:r>
    </w:p>
    <w:p w:rsidR="002D52A4" w:rsidRPr="00293889" w:rsidRDefault="002D52A4" w:rsidP="002D52A4">
      <w:pPr>
        <w:numPr>
          <w:ilvl w:val="0"/>
          <w:numId w:val="7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del enlace Gigabit Ethernet en el R2 = 1</w:t>
      </w:r>
    </w:p>
    <w:p w:rsidR="002D52A4" w:rsidRPr="00293889" w:rsidRDefault="002D52A4" w:rsidP="002D52A4">
      <w:pPr>
        <w:numPr>
          <w:ilvl w:val="0"/>
          <w:numId w:val="7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total para llegar a 172.16.2.0/24=</w:t>
      </w:r>
      <w:r w:rsidRPr="00293889">
        <w:rPr>
          <w:rFonts w:ascii="Arial" w:eastAsia="Times New Roman" w:hAnsi="Arial" w:cs="Arial"/>
          <w:b/>
          <w:bCs/>
          <w:color w:val="393536"/>
          <w:sz w:val="20"/>
          <w:szCs w:val="20"/>
          <w:lang w:eastAsia="es-CL"/>
        </w:rPr>
        <w:t>65</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del R1 de la figura 2, se confirma que la métrica para llegar a la LAN del R2 equivale a un costo de 65.</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65577817" wp14:editId="67A6F1C1">
            <wp:extent cx="3265683" cy="2980706"/>
            <wp:effectExtent l="0" t="0" r="0" b="0"/>
            <wp:docPr id="1048" name="Imagen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2988" cy="2987374"/>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A956C6E" wp14:editId="216D8058">
            <wp:extent cx="3406450" cy="2395997"/>
            <wp:effectExtent l="0" t="0" r="3810" b="4445"/>
            <wp:docPr id="1049" name="Imagen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3837" cy="2401193"/>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OSPF utiliza un ancho de banda de referencia de 100 Mb/s para todos los enlaces que sean iguales o más rápidos que una conexión </w:t>
      </w:r>
      <w:proofErr w:type="spellStart"/>
      <w:r w:rsidRPr="00293889">
        <w:rPr>
          <w:rFonts w:ascii="Arial" w:eastAsia="Times New Roman" w:hAnsi="Arial" w:cs="Arial"/>
          <w:color w:val="393536"/>
          <w:sz w:val="20"/>
          <w:szCs w:val="20"/>
          <w:lang w:eastAsia="es-CL"/>
        </w:rPr>
        <w:t>Fast</w:t>
      </w:r>
      <w:proofErr w:type="spellEnd"/>
      <w:r w:rsidRPr="00293889">
        <w:rPr>
          <w:rFonts w:ascii="Arial" w:eastAsia="Times New Roman" w:hAnsi="Arial" w:cs="Arial"/>
          <w:color w:val="393536"/>
          <w:sz w:val="20"/>
          <w:szCs w:val="20"/>
          <w:lang w:eastAsia="es-CL"/>
        </w:rPr>
        <w:t xml:space="preserve"> Ethernet. Por lo tanto, el costo asignado a una interfaz </w:t>
      </w:r>
      <w:proofErr w:type="spellStart"/>
      <w:r w:rsidRPr="00293889">
        <w:rPr>
          <w:rFonts w:ascii="Arial" w:eastAsia="Times New Roman" w:hAnsi="Arial" w:cs="Arial"/>
          <w:color w:val="393536"/>
          <w:sz w:val="20"/>
          <w:szCs w:val="20"/>
          <w:lang w:eastAsia="es-CL"/>
        </w:rPr>
        <w:t>Fast</w:t>
      </w:r>
      <w:proofErr w:type="spellEnd"/>
      <w:r w:rsidRPr="00293889">
        <w:rPr>
          <w:rFonts w:ascii="Arial" w:eastAsia="Times New Roman" w:hAnsi="Arial" w:cs="Arial"/>
          <w:color w:val="393536"/>
          <w:sz w:val="20"/>
          <w:szCs w:val="20"/>
          <w:lang w:eastAsia="es-CL"/>
        </w:rPr>
        <w:t xml:space="preserve"> Ethernet con un ancho de banda de interfaz de 100 Mb/s sería igual a 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Costo =</w:t>
      </w:r>
      <w:r w:rsidRPr="00293889">
        <w:rPr>
          <w:rFonts w:ascii="Arial" w:eastAsia="Times New Roman" w:hAnsi="Arial" w:cs="Arial"/>
          <w:color w:val="393536"/>
          <w:sz w:val="20"/>
          <w:szCs w:val="20"/>
          <w:lang w:eastAsia="es-CL"/>
        </w:rPr>
        <w:t> </w:t>
      </w:r>
      <w:r w:rsidRPr="00293889">
        <w:rPr>
          <w:rFonts w:ascii="Arial" w:eastAsia="Times New Roman" w:hAnsi="Arial" w:cs="Arial"/>
          <w:i/>
          <w:iCs/>
          <w:color w:val="393536"/>
          <w:sz w:val="20"/>
          <w:szCs w:val="20"/>
          <w:lang w:eastAsia="es-CL"/>
        </w:rPr>
        <w:t>100 000 000 bps </w:t>
      </w:r>
      <w:r w:rsidRPr="00293889">
        <w:rPr>
          <w:rFonts w:ascii="Arial" w:eastAsia="Times New Roman" w:hAnsi="Arial" w:cs="Arial"/>
          <w:color w:val="393536"/>
          <w:sz w:val="20"/>
          <w:szCs w:val="20"/>
          <w:lang w:eastAsia="es-CL"/>
        </w:rPr>
        <w:t>/</w:t>
      </w:r>
      <w:r w:rsidRPr="00293889">
        <w:rPr>
          <w:rFonts w:ascii="Arial" w:eastAsia="Times New Roman" w:hAnsi="Arial" w:cs="Arial"/>
          <w:i/>
          <w:iCs/>
          <w:color w:val="393536"/>
          <w:sz w:val="20"/>
          <w:szCs w:val="20"/>
          <w:u w:val="single"/>
          <w:lang w:eastAsia="es-CL"/>
        </w:rPr>
        <w:t>100 000 000</w:t>
      </w:r>
      <w:r w:rsidRPr="00293889">
        <w:rPr>
          <w:rFonts w:ascii="Arial" w:eastAsia="Times New Roman" w:hAnsi="Arial" w:cs="Arial"/>
          <w:i/>
          <w:iCs/>
          <w:color w:val="393536"/>
          <w:sz w:val="20"/>
          <w:szCs w:val="20"/>
          <w:lang w:eastAsia="es-CL"/>
        </w:rPr>
        <w:t> = </w:t>
      </w:r>
      <w:r w:rsidRPr="00293889">
        <w:rPr>
          <w:rFonts w:ascii="Arial" w:eastAsia="Times New Roman" w:hAnsi="Arial" w:cs="Arial"/>
          <w:i/>
          <w:iCs/>
          <w:color w:val="393536"/>
          <w:sz w:val="20"/>
          <w:szCs w:val="20"/>
          <w:u w:val="single"/>
          <w:lang w:eastAsia="es-CL"/>
        </w:rPr>
        <w:t>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bien este cálculo funciona para las interfaces </w:t>
      </w:r>
      <w:proofErr w:type="spellStart"/>
      <w:r w:rsidRPr="00293889">
        <w:rPr>
          <w:rFonts w:ascii="Arial" w:eastAsia="Times New Roman" w:hAnsi="Arial" w:cs="Arial"/>
          <w:color w:val="393536"/>
          <w:sz w:val="20"/>
          <w:szCs w:val="20"/>
          <w:lang w:eastAsia="es-CL"/>
        </w:rPr>
        <w:t>Fast</w:t>
      </w:r>
      <w:proofErr w:type="spellEnd"/>
      <w:r w:rsidRPr="00293889">
        <w:rPr>
          <w:rFonts w:ascii="Arial" w:eastAsia="Times New Roman" w:hAnsi="Arial" w:cs="Arial"/>
          <w:color w:val="393536"/>
          <w:sz w:val="20"/>
          <w:szCs w:val="20"/>
          <w:lang w:eastAsia="es-CL"/>
        </w:rPr>
        <w:t xml:space="preserve"> Ethernet, es problemático para los enlaces que son más rápidos que 100 Mb/s, debido a que la métrica de OSPF solo utiliza números enteros como costo final de un enlace. Si se calcula un valor menor que un número entero, OSPF redondea al número entero más cercano. Por este motivo, desde la perspectiva de OSPF, una interfaz con un ancho de banda de interfaz de 100 Mb/s (un costo de 1) tiene el mismo costo que una interfaz con un ancho de banda de 100 Gb/s (un costo de 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ayudar a OSPF a determinar la ruta correcta, se debe cambiar el ancho de banda de referencia a un valor superior, a fin de admitir redes con enlaces más rápidos que 100 Mb/s.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Ajuste del ancho de banda de referencia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El cambio del ancho de banda de referencia en realidad no afecta la capacidad de ancho de banda en el enlace, sino que simplemente afecta el cálculo utilizado para determinar la métrica. Para ajustar el ancho de banda de referencia, use el comando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w:t>
      </w:r>
      <w:r w:rsidRPr="00293889">
        <w:rPr>
          <w:rFonts w:ascii="Arial" w:eastAsia="Times New Roman" w:hAnsi="Arial" w:cs="Arial"/>
          <w:b/>
          <w:bCs/>
          <w:color w:val="393536"/>
          <w:sz w:val="20"/>
          <w:szCs w:val="20"/>
          <w:lang w:eastAsia="es-CL"/>
        </w:rPr>
        <w:t>auto-</w:t>
      </w:r>
      <w:proofErr w:type="spellStart"/>
      <w:r w:rsidRPr="00293889">
        <w:rPr>
          <w:rFonts w:ascii="Arial" w:eastAsia="Times New Roman" w:hAnsi="Arial" w:cs="Arial"/>
          <w:b/>
          <w:bCs/>
          <w:color w:val="393536"/>
          <w:sz w:val="20"/>
          <w:szCs w:val="20"/>
          <w:lang w:eastAsia="es-CL"/>
        </w:rPr>
        <w:t>cost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reference-bandwidth</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Mb/s</w:t>
      </w:r>
      <w:r w:rsidRPr="00293889">
        <w:rPr>
          <w:rFonts w:ascii="Arial" w:eastAsia="Times New Roman" w:hAnsi="Arial" w:cs="Arial"/>
          <w:color w:val="393536"/>
          <w:sz w:val="20"/>
          <w:szCs w:val="20"/>
          <w:lang w:eastAsia="es-CL"/>
        </w:rPr>
        <w:t xml:space="preserve">. Se debe configurar este comando en cada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el dominio OSPF. Observe que el valor se expresa en Mb/s; por lo tanto, a fin de ajustar los costos para estas interfaces, utilice los siguientes comandos:</w:t>
      </w:r>
    </w:p>
    <w:p w:rsidR="002D52A4" w:rsidRPr="00293889" w:rsidRDefault="002D52A4" w:rsidP="002D52A4">
      <w:pPr>
        <w:numPr>
          <w:ilvl w:val="0"/>
          <w:numId w:val="78"/>
        </w:numPr>
        <w:spacing w:before="100" w:beforeAutospacing="1" w:after="100" w:afterAutospacing="1" w:line="260" w:lineRule="atLeast"/>
        <w:ind w:left="480"/>
        <w:jc w:val="both"/>
        <w:rPr>
          <w:rFonts w:ascii="Arial" w:eastAsia="Times New Roman" w:hAnsi="Arial" w:cs="Arial"/>
          <w:color w:val="393536"/>
          <w:sz w:val="20"/>
          <w:szCs w:val="20"/>
          <w:lang w:val="en-US" w:eastAsia="es-CL"/>
        </w:rPr>
      </w:pPr>
      <w:r w:rsidRPr="00293889">
        <w:rPr>
          <w:rFonts w:ascii="Arial" w:eastAsia="Times New Roman" w:hAnsi="Arial" w:cs="Arial"/>
          <w:b/>
          <w:bCs/>
          <w:color w:val="393536"/>
          <w:sz w:val="20"/>
          <w:szCs w:val="20"/>
          <w:lang w:val="en-US" w:eastAsia="es-CL"/>
        </w:rPr>
        <w:t>Gigabit Ethernet:</w:t>
      </w:r>
      <w:r w:rsidRPr="00293889">
        <w:rPr>
          <w:rFonts w:ascii="Arial" w:eastAsia="Times New Roman" w:hAnsi="Arial" w:cs="Arial"/>
          <w:color w:val="393536"/>
          <w:sz w:val="20"/>
          <w:szCs w:val="20"/>
          <w:lang w:val="en-US" w:eastAsia="es-CL"/>
        </w:rPr>
        <w:t> </w:t>
      </w:r>
      <w:r w:rsidRPr="00293889">
        <w:rPr>
          <w:rFonts w:ascii="Arial" w:eastAsia="Times New Roman" w:hAnsi="Arial" w:cs="Arial"/>
          <w:b/>
          <w:bCs/>
          <w:color w:val="393536"/>
          <w:sz w:val="20"/>
          <w:szCs w:val="20"/>
          <w:lang w:val="en-US" w:eastAsia="es-CL"/>
        </w:rPr>
        <w:t>auto-cost reference-bandwidth 1000</w:t>
      </w:r>
    </w:p>
    <w:p w:rsidR="002D52A4" w:rsidRPr="00293889" w:rsidRDefault="002D52A4" w:rsidP="002D52A4">
      <w:pPr>
        <w:numPr>
          <w:ilvl w:val="0"/>
          <w:numId w:val="79"/>
        </w:numPr>
        <w:spacing w:before="100" w:beforeAutospacing="1" w:after="100" w:afterAutospacing="1" w:line="260" w:lineRule="atLeast"/>
        <w:ind w:left="480"/>
        <w:jc w:val="both"/>
        <w:rPr>
          <w:rFonts w:ascii="Arial" w:eastAsia="Times New Roman" w:hAnsi="Arial" w:cs="Arial"/>
          <w:color w:val="393536"/>
          <w:sz w:val="20"/>
          <w:szCs w:val="20"/>
          <w:lang w:val="en-US" w:eastAsia="es-CL"/>
        </w:rPr>
      </w:pPr>
      <w:r w:rsidRPr="00293889">
        <w:rPr>
          <w:rFonts w:ascii="Arial" w:eastAsia="Times New Roman" w:hAnsi="Arial" w:cs="Arial"/>
          <w:b/>
          <w:bCs/>
          <w:color w:val="393536"/>
          <w:sz w:val="20"/>
          <w:szCs w:val="20"/>
          <w:lang w:val="en-US" w:eastAsia="es-CL"/>
        </w:rPr>
        <w:t>10 Gigabit Ethernet:</w:t>
      </w:r>
      <w:r w:rsidRPr="00293889">
        <w:rPr>
          <w:rFonts w:ascii="Arial" w:eastAsia="Times New Roman" w:hAnsi="Arial" w:cs="Arial"/>
          <w:color w:val="393536"/>
          <w:sz w:val="20"/>
          <w:szCs w:val="20"/>
          <w:lang w:val="en-US" w:eastAsia="es-CL"/>
        </w:rPr>
        <w:t> </w:t>
      </w:r>
      <w:r w:rsidRPr="00293889">
        <w:rPr>
          <w:rFonts w:ascii="Arial" w:eastAsia="Times New Roman" w:hAnsi="Arial" w:cs="Arial"/>
          <w:b/>
          <w:bCs/>
          <w:color w:val="393536"/>
          <w:sz w:val="20"/>
          <w:szCs w:val="20"/>
          <w:lang w:val="en-US" w:eastAsia="es-CL"/>
        </w:rPr>
        <w:t>auto-cost reference-bandwidth 10000</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volver al ancho de banda de referencia predeterminado, use el comando </w:t>
      </w:r>
      <w:r w:rsidRPr="00293889">
        <w:rPr>
          <w:rFonts w:ascii="Arial" w:eastAsia="Times New Roman" w:hAnsi="Arial" w:cs="Arial"/>
          <w:b/>
          <w:bCs/>
          <w:color w:val="393536"/>
          <w:sz w:val="20"/>
          <w:szCs w:val="20"/>
          <w:lang w:eastAsia="es-CL"/>
        </w:rPr>
        <w:t>auto-</w:t>
      </w:r>
      <w:proofErr w:type="spellStart"/>
      <w:r w:rsidRPr="00293889">
        <w:rPr>
          <w:rFonts w:ascii="Arial" w:eastAsia="Times New Roman" w:hAnsi="Arial" w:cs="Arial"/>
          <w:b/>
          <w:bCs/>
          <w:color w:val="393536"/>
          <w:sz w:val="20"/>
          <w:szCs w:val="20"/>
          <w:lang w:eastAsia="es-CL"/>
        </w:rPr>
        <w:t>cost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reference-bandwidth</w:t>
      </w:r>
      <w:proofErr w:type="spellEnd"/>
      <w:r w:rsidRPr="00293889">
        <w:rPr>
          <w:rFonts w:ascii="Arial" w:eastAsia="Times New Roman" w:hAnsi="Arial" w:cs="Arial"/>
          <w:b/>
          <w:bCs/>
          <w:color w:val="393536"/>
          <w:sz w:val="20"/>
          <w:szCs w:val="20"/>
          <w:lang w:eastAsia="es-CL"/>
        </w:rPr>
        <w:t xml:space="preserve"> 100</w:t>
      </w:r>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tabla de la figura 1, se muestra el costo de OSPF si el ancho de banda de referencia se establece en Gigabit Ethernet. Si bien los valores de métrica aumentan, OSPF toma mejores decisiones debido a que ahora puede diferenciar entre enlaces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y Gigabit Ethernet.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se muestra el costo de OSPF si se ajusta el ancho de banda de referencia para admitir 10 enlaces Gigabit Ethernet. Se debe ajustar el ancho de banda de referencia cada vez que haya enlaces más rápidos que </w:t>
      </w:r>
      <w:proofErr w:type="spellStart"/>
      <w:r w:rsidRPr="00293889">
        <w:rPr>
          <w:rFonts w:ascii="Arial" w:eastAsia="Times New Roman" w:hAnsi="Arial" w:cs="Arial"/>
          <w:color w:val="393536"/>
          <w:sz w:val="20"/>
          <w:szCs w:val="20"/>
          <w:lang w:eastAsia="es-CL"/>
        </w:rPr>
        <w:t>FastEthernet</w:t>
      </w:r>
      <w:proofErr w:type="spellEnd"/>
      <w:r w:rsidRPr="00293889">
        <w:rPr>
          <w:rFonts w:ascii="Arial" w:eastAsia="Times New Roman" w:hAnsi="Arial" w:cs="Arial"/>
          <w:color w:val="393536"/>
          <w:sz w:val="20"/>
          <w:szCs w:val="20"/>
          <w:lang w:eastAsia="es-CL"/>
        </w:rPr>
        <w:t xml:space="preserve"> (100 Mb/s).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los costos representan números enteros que se redondearon hacia abajo.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3,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configuraron para admitir el enlace Gigabit Ethernet con el comando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w:t>
      </w:r>
      <w:r w:rsidRPr="00293889">
        <w:rPr>
          <w:rFonts w:ascii="Arial" w:eastAsia="Times New Roman" w:hAnsi="Arial" w:cs="Arial"/>
          <w:b/>
          <w:bCs/>
          <w:color w:val="393536"/>
          <w:sz w:val="20"/>
          <w:szCs w:val="20"/>
          <w:lang w:eastAsia="es-CL"/>
        </w:rPr>
        <w:t>auto-</w:t>
      </w:r>
      <w:proofErr w:type="spellStart"/>
      <w:r w:rsidRPr="00293889">
        <w:rPr>
          <w:rFonts w:ascii="Arial" w:eastAsia="Times New Roman" w:hAnsi="Arial" w:cs="Arial"/>
          <w:b/>
          <w:bCs/>
          <w:color w:val="393536"/>
          <w:sz w:val="20"/>
          <w:szCs w:val="20"/>
          <w:lang w:eastAsia="es-CL"/>
        </w:rPr>
        <w:t>cost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reference-bandwidth</w:t>
      </w:r>
      <w:proofErr w:type="spellEnd"/>
      <w:r w:rsidRPr="00293889">
        <w:rPr>
          <w:rFonts w:ascii="Arial" w:eastAsia="Times New Roman" w:hAnsi="Arial" w:cs="Arial"/>
          <w:b/>
          <w:bCs/>
          <w:color w:val="393536"/>
          <w:sz w:val="20"/>
          <w:szCs w:val="20"/>
          <w:lang w:eastAsia="es-CL"/>
        </w:rPr>
        <w:t xml:space="preserve"> 1000</w:t>
      </w:r>
      <w:r w:rsidRPr="00293889">
        <w:rPr>
          <w:rFonts w:ascii="Arial" w:eastAsia="Times New Roman" w:hAnsi="Arial" w:cs="Arial"/>
          <w:color w:val="393536"/>
          <w:sz w:val="20"/>
          <w:szCs w:val="20"/>
          <w:lang w:eastAsia="es-CL"/>
        </w:rPr>
        <w:t>. El nuevo costo acumulado para llegar desde el R1 hasta la LAN 172.16.2.0/24 del R2 es el siguiente:</w:t>
      </w:r>
    </w:p>
    <w:p w:rsidR="002D52A4" w:rsidRPr="00293889" w:rsidRDefault="002D52A4" w:rsidP="002D52A4">
      <w:pPr>
        <w:numPr>
          <w:ilvl w:val="0"/>
          <w:numId w:val="80"/>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del enlace serial del R1 al R2 = 647</w:t>
      </w:r>
    </w:p>
    <w:p w:rsidR="002D52A4" w:rsidRPr="00293889" w:rsidRDefault="002D52A4" w:rsidP="002D52A4">
      <w:pPr>
        <w:numPr>
          <w:ilvl w:val="0"/>
          <w:numId w:val="81"/>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del enlace Gigabit Ethernet en el R2 = 1</w:t>
      </w:r>
    </w:p>
    <w:p w:rsidR="002D52A4" w:rsidRPr="00293889" w:rsidRDefault="002D52A4" w:rsidP="002D52A4">
      <w:pPr>
        <w:numPr>
          <w:ilvl w:val="0"/>
          <w:numId w:val="82"/>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Costo total para llegar a 172.16.2.0/24=</w:t>
      </w:r>
      <w:r w:rsidRPr="00293889">
        <w:rPr>
          <w:rFonts w:ascii="Arial" w:eastAsia="Times New Roman" w:hAnsi="Arial" w:cs="Arial"/>
          <w:b/>
          <w:bCs/>
          <w:color w:val="393536"/>
          <w:sz w:val="20"/>
          <w:szCs w:val="20"/>
          <w:lang w:eastAsia="es-CL"/>
        </w:rPr>
        <w:t>648</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xml:space="preserve"> interface s0/0/0</w:t>
      </w:r>
      <w:r w:rsidRPr="00293889">
        <w:rPr>
          <w:rFonts w:ascii="Arial" w:eastAsia="Times New Roman" w:hAnsi="Arial" w:cs="Arial"/>
          <w:color w:val="393536"/>
          <w:sz w:val="20"/>
          <w:szCs w:val="20"/>
          <w:lang w:eastAsia="es-CL"/>
        </w:rPr>
        <w:t> para verificar el costo de OSPF actual asignado a la interfaz Serial 0/0/0 del R1, como se muestra en la figura 4. Observe que se muestra un costo de 647.</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del R1 de la figura 5, se confirma que la métrica para llegar a la LAN del R2 equivale a un costo de 648.</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0E17548" wp14:editId="645CFF4E">
            <wp:extent cx="3277439" cy="3220652"/>
            <wp:effectExtent l="0" t="0" r="0" b="0"/>
            <wp:docPr id="1050" name="Imagen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742" cy="3231759"/>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EBB3D5C" wp14:editId="502DD88C">
            <wp:extent cx="3215887" cy="3135086"/>
            <wp:effectExtent l="0" t="0" r="3810" b="8255"/>
            <wp:docPr id="1051" name="Imagen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0210" cy="3158798"/>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9D962CE" wp14:editId="73B03A8C">
            <wp:extent cx="2716193" cy="2731325"/>
            <wp:effectExtent l="0" t="0" r="8255" b="0"/>
            <wp:docPr id="1052" name="Imagen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9811" cy="2745019"/>
                    </a:xfrm>
                    <a:prstGeom prst="rect">
                      <a:avLst/>
                    </a:prstGeom>
                  </pic:spPr>
                </pic:pic>
              </a:graphicData>
            </a:graphic>
          </wp:inline>
        </w:drawing>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AC2F229" wp14:editId="33D0FEEA">
            <wp:extent cx="4048006" cy="2933205"/>
            <wp:effectExtent l="0" t="0" r="0" b="635"/>
            <wp:docPr id="1053" name="Imagen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5969" cy="2946221"/>
                    </a:xfrm>
                    <a:prstGeom prst="rect">
                      <a:avLst/>
                    </a:prstGeom>
                  </pic:spPr>
                </pic:pic>
              </a:graphicData>
            </a:graphic>
          </wp:inline>
        </w:drawing>
      </w:r>
    </w:p>
    <w:p w:rsidR="002D52A4"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73D01FAF" wp14:editId="125C841F">
            <wp:extent cx="4025913" cy="1958553"/>
            <wp:effectExtent l="0" t="0" r="0" b="3810"/>
            <wp:docPr id="1054" name="Imagen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0467" cy="1975363"/>
                    </a:xfrm>
                    <a:prstGeom prst="rect">
                      <a:avLst/>
                    </a:prstGeom>
                  </pic:spPr>
                </pic:pic>
              </a:graphicData>
            </a:graphic>
          </wp:inline>
        </w:drawing>
      </w:r>
    </w:p>
    <w:p w:rsidR="002D52A4" w:rsidRPr="00293889" w:rsidRDefault="002D52A4" w:rsidP="002D52A4">
      <w:pPr>
        <w:jc w:val="center"/>
        <w:rPr>
          <w:rFonts w:ascii="Arial" w:hAnsi="Arial" w:cs="Arial"/>
        </w:rPr>
      </w:pP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Todas las interfaces tienen asignados valores de ancho de banda predeterminados. Al igual que el ancho de banda de referencia, los valores del ancho de banda de interfaz en realidad no </w:t>
      </w:r>
      <w:r w:rsidRPr="00293889">
        <w:rPr>
          <w:rFonts w:ascii="Arial" w:eastAsia="Times New Roman" w:hAnsi="Arial" w:cs="Arial"/>
          <w:color w:val="393536"/>
          <w:sz w:val="20"/>
          <w:szCs w:val="20"/>
          <w:lang w:eastAsia="es-CL"/>
        </w:rPr>
        <w:lastRenderedPageBreak/>
        <w:t xml:space="preserve">afectan la velocidad o la capacidad del enlace. En cambio, OSPF los utiliza para calcular la métrica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Por lo tanto, es importante que el valor del ancho de banda refleje la velocidad real del enlace para que la tabla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tenga información precisa acerca de la mejor ruta.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bien los valores de ancho de banda de las interfaces Ethernet suelen coincidir con la velocidad del enlace, es posible que en otras interfaces no lo hagan. Por ejemplo, la velocidad real de las interfaces seriales a menudo es distinta del ancho de banda predeterminado. En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Cisco, el ancho de banda predeterminado en la mayoría de las interfaces seriales se establece en 1,544 Mb/s.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es posible que las interfaces seriales antiguas tengan un valor predeterminado de 128 kb/s.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Consulte el ejemplo de la figura 1. Observe lo siguiente:</w:t>
      </w:r>
    </w:p>
    <w:p w:rsidR="002D52A4" w:rsidRPr="00293889" w:rsidRDefault="002D52A4" w:rsidP="002D52A4">
      <w:pPr>
        <w:numPr>
          <w:ilvl w:val="0"/>
          <w:numId w:val="8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enlace entre el R1 y el R2 se debe establecer en 1544 kb/s (valor predeterminado).</w:t>
      </w:r>
    </w:p>
    <w:p w:rsidR="002D52A4" w:rsidRPr="00293889" w:rsidRDefault="002D52A4" w:rsidP="002D52A4">
      <w:pPr>
        <w:numPr>
          <w:ilvl w:val="0"/>
          <w:numId w:val="8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enlace entre el R2 y el R3 se debe establecer en 1024 kb/s.</w:t>
      </w:r>
    </w:p>
    <w:p w:rsidR="002D52A4" w:rsidRPr="00293889" w:rsidRDefault="002D52A4" w:rsidP="002D52A4">
      <w:pPr>
        <w:numPr>
          <w:ilvl w:val="0"/>
          <w:numId w:val="8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enlace entre el R1 y el R3 se debe establecer en 64 kb/s.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 xml:space="preserve">show interfaces </w:t>
      </w:r>
      <w:r w:rsidRPr="00293889">
        <w:rPr>
          <w:rFonts w:ascii="Arial" w:eastAsia="Times New Roman" w:hAnsi="Arial" w:cs="Arial"/>
          <w:color w:val="393536"/>
          <w:sz w:val="20"/>
          <w:szCs w:val="20"/>
          <w:lang w:eastAsia="es-CL"/>
        </w:rPr>
        <w:t>para ver la configuración del ancho de banda de interfaz. En la figura 2, se muestra la configuración de la interfaz serial 0/0/0 para el R1. La configuración del ancho de banda es precisa y, por lo tanto, no es necesario ajustar la interfaz serial.</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se muestra la configuración de la interfaz serial 0/0/1 para el R1. También se confirma que la interfaz usa el ancho de banda de interfaz predeterminado de 1544 kb/s. Según la topología de referencia, este se debe establecer en 64 kb/s. Por lo tanto, se debe ajustar la interfaz serial 0/0/1 del R1.</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4, se muestra la métrica de costo resultante de 647, que se basa en el ancho de banda de referencia establecido en 1 000 000 000 bps y en el ancho de banda de interfaz predeterminado de 1544 kb/s (1 000 000 000 / 1 544 000).</w:t>
      </w:r>
    </w:p>
    <w:p w:rsidR="002D52A4" w:rsidRPr="00293889" w:rsidRDefault="002D52A4" w:rsidP="002D52A4">
      <w:pPr>
        <w:jc w:val="center"/>
        <w:rPr>
          <w:rFonts w:ascii="Arial" w:hAnsi="Arial" w:cs="Arial"/>
        </w:rPr>
      </w:pP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245635F" wp14:editId="3B01D947">
            <wp:extent cx="3238862" cy="2802577"/>
            <wp:effectExtent l="0" t="0" r="0" b="0"/>
            <wp:docPr id="1055" name="Imagen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4781" cy="2807699"/>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50F94140" wp14:editId="05491789">
            <wp:extent cx="3508526" cy="3099460"/>
            <wp:effectExtent l="0" t="0" r="0" b="5715"/>
            <wp:docPr id="1056" name="Imagen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7290" cy="3107203"/>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601889BB" wp14:editId="2868B628">
            <wp:extent cx="2926948" cy="1603169"/>
            <wp:effectExtent l="0" t="0" r="6985" b="0"/>
            <wp:docPr id="1057" name="Imagen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5336" cy="1613241"/>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5420F399" wp14:editId="0F2E10F9">
            <wp:extent cx="3222878" cy="2826327"/>
            <wp:effectExtent l="0" t="0" r="0" b="0"/>
            <wp:docPr id="1058" name="Imagen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2314" cy="2834602"/>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Ajuste del ancho de banda de interfaz</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ajustar el ancho de banda de la interfaz, utilice el comando de configuración de interfaz </w:t>
      </w:r>
      <w:proofErr w:type="spellStart"/>
      <w:r w:rsidRPr="00293889">
        <w:rPr>
          <w:rFonts w:ascii="Arial" w:eastAsia="Times New Roman" w:hAnsi="Arial" w:cs="Arial"/>
          <w:b/>
          <w:bCs/>
          <w:color w:val="393536"/>
          <w:sz w:val="20"/>
          <w:szCs w:val="20"/>
          <w:lang w:eastAsia="es-CL"/>
        </w:rPr>
        <w:t>bandwidth</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kilobits</w:t>
      </w:r>
      <w:r w:rsidRPr="00293889">
        <w:rPr>
          <w:rFonts w:ascii="Arial" w:eastAsia="Times New Roman" w:hAnsi="Arial" w:cs="Arial"/>
          <w:color w:val="393536"/>
          <w:sz w:val="20"/>
          <w:szCs w:val="20"/>
          <w:lang w:eastAsia="es-CL"/>
        </w:rPr>
        <w:t>. Utilice el comando </w:t>
      </w:r>
      <w:r w:rsidRPr="00293889">
        <w:rPr>
          <w:rFonts w:ascii="Arial" w:eastAsia="Times New Roman" w:hAnsi="Arial" w:cs="Arial"/>
          <w:b/>
          <w:bCs/>
          <w:color w:val="393536"/>
          <w:sz w:val="20"/>
          <w:szCs w:val="20"/>
          <w:lang w:eastAsia="es-CL"/>
        </w:rPr>
        <w:t xml:space="preserve">no </w:t>
      </w:r>
      <w:proofErr w:type="spellStart"/>
      <w:r w:rsidRPr="00293889">
        <w:rPr>
          <w:rFonts w:ascii="Arial" w:eastAsia="Times New Roman" w:hAnsi="Arial" w:cs="Arial"/>
          <w:b/>
          <w:bCs/>
          <w:color w:val="393536"/>
          <w:sz w:val="20"/>
          <w:szCs w:val="20"/>
          <w:lang w:eastAsia="es-CL"/>
        </w:rPr>
        <w:t>bandwidth</w:t>
      </w:r>
      <w:proofErr w:type="spellEnd"/>
      <w:r w:rsidRPr="00293889">
        <w:rPr>
          <w:rFonts w:ascii="Arial" w:eastAsia="Times New Roman" w:hAnsi="Arial" w:cs="Arial"/>
          <w:color w:val="393536"/>
          <w:sz w:val="20"/>
          <w:szCs w:val="20"/>
          <w:lang w:eastAsia="es-CL"/>
        </w:rPr>
        <w:t xml:space="preserve"> para restaurar el valor </w:t>
      </w:r>
      <w:r>
        <w:rPr>
          <w:rFonts w:ascii="Arial" w:eastAsia="Times New Roman" w:hAnsi="Arial" w:cs="Arial"/>
          <w:color w:val="393536"/>
          <w:sz w:val="20"/>
          <w:szCs w:val="20"/>
          <w:lang w:eastAsia="es-CL"/>
        </w:rPr>
        <w:t>por defecto</w:t>
      </w:r>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el ejemplo de la figura 1, se ajusta el ancho de banda de la interfaz Serial 0/0/1 del R1 a 64 kb/s. Una verificación rápida confirma que la configuración del ancho de banda de la interfaz ahora es de 64 kb/s.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debe ajustar el ancho de banda en cada extremo de los enlaces seriales, de lo cual se deriva lo siguiente:</w:t>
      </w:r>
    </w:p>
    <w:p w:rsidR="002D52A4" w:rsidRPr="00293889" w:rsidRDefault="002D52A4" w:rsidP="002D52A4">
      <w:pPr>
        <w:numPr>
          <w:ilvl w:val="0"/>
          <w:numId w:val="8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R2 requiere que su interfaz S0/0/1 se ajuste a 1024 kb/s.</w:t>
      </w:r>
    </w:p>
    <w:p w:rsidR="002D52A4" w:rsidRPr="00293889" w:rsidRDefault="002D52A4" w:rsidP="002D52A4">
      <w:pPr>
        <w:numPr>
          <w:ilvl w:val="0"/>
          <w:numId w:val="8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R3 requiere que su interfaz serial 0/0/0 se ajuste a 64 kb/s y que su interfaz serial 0/0/1 se ajuste a 1024 kb/s.</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2 para ajustar la interfaz serial del R2 y del R3.</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un concepto erróneo habitual de los estudiantes nuevos en la tecnología de redes y en IOS de Cisco es suponer que el comando </w:t>
      </w:r>
      <w:proofErr w:type="spellStart"/>
      <w:r w:rsidRPr="00293889">
        <w:rPr>
          <w:rFonts w:ascii="Arial" w:eastAsia="Times New Roman" w:hAnsi="Arial" w:cs="Arial"/>
          <w:b/>
          <w:bCs/>
          <w:color w:val="393536"/>
          <w:sz w:val="20"/>
          <w:szCs w:val="20"/>
          <w:lang w:eastAsia="es-CL"/>
        </w:rPr>
        <w:t>bandwidth</w:t>
      </w:r>
      <w:proofErr w:type="spellEnd"/>
      <w:r w:rsidRPr="00293889">
        <w:rPr>
          <w:rFonts w:ascii="Arial" w:eastAsia="Times New Roman" w:hAnsi="Arial" w:cs="Arial"/>
          <w:color w:val="393536"/>
          <w:sz w:val="20"/>
          <w:szCs w:val="20"/>
          <w:lang w:eastAsia="es-CL"/>
        </w:rPr>
        <w:t> cambia el ancho de banda físico del enlace. Este comando solo modifica la métrica de ancho de banda que usan EIGRP y OSPF. El comando no modifica el ancho de banda real en el enlace.</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754DD282" wp14:editId="4591ABF4">
            <wp:extent cx="3288513" cy="2125683"/>
            <wp:effectExtent l="0" t="0" r="7620" b="8255"/>
            <wp:docPr id="1059" name="Imagen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669" cy="2130309"/>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Como alternativa a la configuración del ancho de banda de interfaz predeterminado, es posible configurar el costo de forma manual en una interfaz con el comando de configuración de interfaz</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cost</w:t>
      </w:r>
      <w:proofErr w:type="spellEnd"/>
      <w:r w:rsidRPr="00293889">
        <w:rPr>
          <w:rStyle w:val="cmd"/>
          <w:rFonts w:ascii="Arial" w:eastAsiaTheme="majorEastAsia" w:hAnsi="Arial" w:cs="Arial"/>
          <w:b/>
          <w:bCs/>
          <w:color w:val="393536"/>
          <w:sz w:val="20"/>
          <w:szCs w:val="20"/>
        </w:rPr>
        <w:t xml:space="preserve"> </w:t>
      </w:r>
      <w:r w:rsidRPr="00293889">
        <w:rPr>
          <w:rStyle w:val="cmd"/>
          <w:rFonts w:ascii="Arial" w:eastAsiaTheme="majorEastAsia" w:hAnsi="Arial" w:cs="Arial"/>
          <w:i/>
          <w:iCs/>
          <w:color w:val="393536"/>
          <w:sz w:val="20"/>
          <w:szCs w:val="20"/>
        </w:rPr>
        <w:t>valor</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ventaja de configurar un costo en lugar del ancho de banda de la interfaz es que, cuando se configura el costo manualmente,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no necesita calcular la métrica. En cambio, cuando se configura el ancho de banda de la interfaz,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debe calcular el costo de OSPF sobre la base del ancho de banda.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cost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 útil en entornos de varios proveedores, donde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que no son de Cisco pueden usar una métrica distinta del ancho de banda para calcular los costos de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los comandos de interfaz</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bandwidth</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e</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cost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se logra el mismo resultado, que es proporcionar a OSPF un valor preciso para determinar la mejor ruta.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Por ejemplo, en la figura 1, el ancho de banda de interfaz de serial 0/0/1 se restablece al valor predeterminado, y el costo de OSPF se establece de forma manual en 15 625. Si bien el ancho de banda de interfaz se restablece al valor predeterminado, el costo de OSPF se establece como si aún se calculara el ancho de banda.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En la figura 2, se muestran las dos alternativas que se pueden utilizar para modificar los costos de los enlaces seriales en la topología. En el lado derecho de la ilustración, se muestran los comandos</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cost</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equivalentes a los comandos </w:t>
      </w:r>
      <w:proofErr w:type="spellStart"/>
      <w:r w:rsidRPr="00293889">
        <w:rPr>
          <w:rStyle w:val="cmd"/>
          <w:rFonts w:ascii="Arial" w:eastAsiaTheme="majorEastAsia" w:hAnsi="Arial" w:cs="Arial"/>
          <w:b/>
          <w:bCs/>
          <w:color w:val="393536"/>
          <w:sz w:val="20"/>
          <w:szCs w:val="20"/>
        </w:rPr>
        <w:t>bandwidth</w:t>
      </w:r>
      <w:proofErr w:type="spellEnd"/>
      <w:r w:rsidRPr="00293889">
        <w:rPr>
          <w:rStyle w:val="apple-converted-space"/>
          <w:rFonts w:eastAsiaTheme="majorEastAsia" w:cs="Arial"/>
          <w:b/>
          <w:bCs/>
          <w:color w:val="393536"/>
          <w:sz w:val="20"/>
          <w:szCs w:val="20"/>
        </w:rPr>
        <w:t> </w:t>
      </w:r>
      <w:r w:rsidRPr="00293889">
        <w:rPr>
          <w:rFonts w:ascii="Arial" w:hAnsi="Arial" w:cs="Arial"/>
          <w:color w:val="393536"/>
          <w:sz w:val="20"/>
          <w:szCs w:val="20"/>
        </w:rPr>
        <w:t>de la izquierda.</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07E8AAF" wp14:editId="119B034A">
            <wp:extent cx="2860698" cy="1876301"/>
            <wp:effectExtent l="0" t="0" r="0" b="0"/>
            <wp:docPr id="1060" name="Imagen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0039" cy="1882428"/>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02D9EBB4" wp14:editId="7D3411BF">
            <wp:extent cx="3457642" cy="3063833"/>
            <wp:effectExtent l="0" t="0" r="0" b="3810"/>
            <wp:docPr id="1061" name="Imagen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66937" cy="3072070"/>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la topología de referencia.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color w:val="393536"/>
          <w:sz w:val="20"/>
          <w:szCs w:val="20"/>
          <w:lang w:eastAsia="es-CL"/>
        </w:rPr>
        <w:t xml:space="preserve"> para verificar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haya formado una adyacencia con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Si no se muestra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o este no se muestra en el estado FULL, los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no formaron una adyacencia OSPF.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no establecen una adyacencia, no se intercambia la información de estado de enlace. Las LSDB incompletas pueden producir imprecisiones en los árboles SPF y en las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Es posible que no existan rutas hacia las redes de destino o que estas no representen la ruta más óptima.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la adyacencia de vecino del R1. Este comando muestra el siguiente resultado para cada vecino:</w:t>
      </w:r>
    </w:p>
    <w:p w:rsidR="002D52A4" w:rsidRPr="00293889" w:rsidRDefault="002D52A4" w:rsidP="002D52A4">
      <w:pPr>
        <w:numPr>
          <w:ilvl w:val="0"/>
          <w:numId w:val="88"/>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b/>
          <w:bCs/>
          <w:color w:val="393536"/>
          <w:sz w:val="20"/>
          <w:szCs w:val="20"/>
          <w:lang w:eastAsia="es-CL"/>
        </w:rPr>
        <w:t xml:space="preserve"> ID:</w:t>
      </w:r>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w:t>
      </w:r>
    </w:p>
    <w:p w:rsidR="002D52A4" w:rsidRPr="00293889" w:rsidRDefault="002D52A4" w:rsidP="002D52A4">
      <w:pPr>
        <w:numPr>
          <w:ilvl w:val="0"/>
          <w:numId w:val="89"/>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Pri</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la prioridad OSPF de la interfaz. Este valor se utiliza en la elección del DR y del BDR.</w:t>
      </w:r>
    </w:p>
    <w:p w:rsidR="002D52A4" w:rsidRPr="00293889" w:rsidRDefault="002D52A4" w:rsidP="002D52A4">
      <w:pPr>
        <w:numPr>
          <w:ilvl w:val="0"/>
          <w:numId w:val="90"/>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lastRenderedPageBreak/>
        <w:t>State</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el estado de OSPF de la interfaz. El estado FULL significa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su vecino poseen LSDB de OSPF idénticas. En las redes de accesos múltiples, como Ethernet,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adyacentes pueden mostrar sus estados como 2WAY. El guion indica que no se requiere ningún DR o BDR debido al tipo de red.</w:t>
      </w:r>
    </w:p>
    <w:p w:rsidR="002D52A4" w:rsidRPr="00293889" w:rsidRDefault="002D52A4" w:rsidP="002D52A4">
      <w:pPr>
        <w:numPr>
          <w:ilvl w:val="0"/>
          <w:numId w:val="91"/>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Dead</w:t>
      </w:r>
      <w:proofErr w:type="spellEnd"/>
      <w:r w:rsidRPr="00293889">
        <w:rPr>
          <w:rFonts w:ascii="Arial" w:eastAsia="Times New Roman" w:hAnsi="Arial" w:cs="Arial"/>
          <w:b/>
          <w:bCs/>
          <w:color w:val="393536"/>
          <w:sz w:val="20"/>
          <w:szCs w:val="20"/>
          <w:lang w:eastAsia="es-CL"/>
        </w:rPr>
        <w:t xml:space="preserve"> Time:</w:t>
      </w:r>
      <w:r w:rsidRPr="00293889">
        <w:rPr>
          <w:rFonts w:ascii="Arial" w:eastAsia="Times New Roman" w:hAnsi="Arial" w:cs="Arial"/>
          <w:color w:val="393536"/>
          <w:sz w:val="20"/>
          <w:szCs w:val="20"/>
          <w:lang w:eastAsia="es-CL"/>
        </w:rPr>
        <w:t xml:space="preserve"> la cantidad de tiempo restante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espera para recibir un paquete de saludo OSPF del vecino antes de declararlo inactivo. Este valor se reestablece cuando la interfaz recibe un paquete de saludo.</w:t>
      </w:r>
    </w:p>
    <w:p w:rsidR="002D52A4" w:rsidRPr="00293889" w:rsidRDefault="002D52A4" w:rsidP="002D52A4">
      <w:pPr>
        <w:numPr>
          <w:ilvl w:val="0"/>
          <w:numId w:val="92"/>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Address</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la dirección IPv4 de la interfaz del vecino a la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está conectado directamente.</w:t>
      </w:r>
    </w:p>
    <w:p w:rsidR="002D52A4" w:rsidRPr="00293889" w:rsidRDefault="002D52A4" w:rsidP="002D52A4">
      <w:pPr>
        <w:numPr>
          <w:ilvl w:val="0"/>
          <w:numId w:val="9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Interface:</w:t>
      </w:r>
      <w:r w:rsidRPr="00293889">
        <w:rPr>
          <w:rFonts w:ascii="Arial" w:eastAsia="Times New Roman" w:hAnsi="Arial" w:cs="Arial"/>
          <w:color w:val="393536"/>
          <w:sz w:val="20"/>
          <w:szCs w:val="20"/>
          <w:lang w:eastAsia="es-CL"/>
        </w:rPr>
        <w:t xml:space="preserve"> la interfaz en la que este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formó adyacencia con el vecino.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verificar los vecinos del R2 y del R3 con el comando </w:t>
      </w:r>
      <w:r w:rsidRPr="00293889">
        <w:rPr>
          <w:rFonts w:ascii="Arial" w:eastAsia="Times New Roman" w:hAnsi="Arial" w:cs="Arial"/>
          <w:b/>
          <w:bCs/>
          <w:color w:val="393536"/>
          <w:sz w:val="20"/>
          <w:szCs w:val="20"/>
          <w:lang w:eastAsia="es-CL"/>
        </w:rPr>
        <w:t xml:space="preserve">show </w:t>
      </w:r>
      <w:proofErr w:type="spellStart"/>
      <w:r w:rsidRPr="00293889">
        <w:rPr>
          <w:rFonts w:ascii="Arial" w:eastAsia="Times New Roman" w:hAnsi="Arial" w:cs="Arial"/>
          <w:b/>
          <w:bCs/>
          <w:color w:val="393536"/>
          <w:sz w:val="20"/>
          <w:szCs w:val="20"/>
          <w:lang w:eastAsia="es-CL"/>
        </w:rPr>
        <w:t>ip</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pueden no formar una adyacencia OSPF si:</w:t>
      </w:r>
    </w:p>
    <w:p w:rsidR="002D52A4" w:rsidRPr="00293889" w:rsidRDefault="002D52A4" w:rsidP="002D52A4">
      <w:pPr>
        <w:numPr>
          <w:ilvl w:val="0"/>
          <w:numId w:val="94"/>
        </w:numPr>
        <w:spacing w:after="120" w:line="260" w:lineRule="atLeast"/>
        <w:ind w:left="476" w:hanging="357"/>
        <w:jc w:val="both"/>
        <w:rPr>
          <w:rFonts w:ascii="Arial" w:eastAsia="Times New Roman" w:hAnsi="Arial" w:cs="Arial"/>
          <w:color w:val="393536"/>
          <w:sz w:val="20"/>
          <w:szCs w:val="20"/>
          <w:lang w:eastAsia="es-CL"/>
        </w:rPr>
      </w:pPr>
      <w:r>
        <w:rPr>
          <w:rFonts w:ascii="Arial" w:eastAsia="Times New Roman" w:hAnsi="Arial" w:cs="Arial"/>
          <w:color w:val="393536"/>
          <w:sz w:val="20"/>
          <w:szCs w:val="20"/>
          <w:lang w:eastAsia="es-CL"/>
        </w:rPr>
        <w:t xml:space="preserve">Las máscaras </w:t>
      </w:r>
      <w:r w:rsidRPr="00293889">
        <w:rPr>
          <w:rFonts w:ascii="Arial" w:eastAsia="Times New Roman" w:hAnsi="Arial" w:cs="Arial"/>
          <w:color w:val="393536"/>
          <w:sz w:val="20"/>
          <w:szCs w:val="20"/>
          <w:lang w:eastAsia="es-CL"/>
        </w:rPr>
        <w:t xml:space="preserve">no coinciden, esto hace que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se encuentren en redes separadas.</w:t>
      </w:r>
    </w:p>
    <w:p w:rsidR="002D52A4" w:rsidRPr="00293889" w:rsidRDefault="002D52A4" w:rsidP="002D52A4">
      <w:pPr>
        <w:numPr>
          <w:ilvl w:val="0"/>
          <w:numId w:val="95"/>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gramStart"/>
      <w:r w:rsidRPr="00293889">
        <w:rPr>
          <w:rFonts w:ascii="Arial" w:eastAsia="Times New Roman" w:hAnsi="Arial" w:cs="Arial"/>
          <w:color w:val="393536"/>
          <w:sz w:val="20"/>
          <w:szCs w:val="20"/>
          <w:lang w:eastAsia="es-CL"/>
        </w:rPr>
        <w:t>temporizadores muerto</w:t>
      </w:r>
      <w:proofErr w:type="gramEnd"/>
      <w:r w:rsidRPr="00293889">
        <w:rPr>
          <w:rFonts w:ascii="Arial" w:eastAsia="Times New Roman" w:hAnsi="Arial" w:cs="Arial"/>
          <w:color w:val="393536"/>
          <w:sz w:val="20"/>
          <w:szCs w:val="20"/>
          <w:lang w:eastAsia="es-CL"/>
        </w:rPr>
        <w:t xml:space="preserve"> y de saludo de OSPF no coinciden.</w:t>
      </w:r>
    </w:p>
    <w:p w:rsidR="002D52A4" w:rsidRPr="00293889" w:rsidRDefault="002D52A4" w:rsidP="002D52A4">
      <w:pPr>
        <w:numPr>
          <w:ilvl w:val="0"/>
          <w:numId w:val="96"/>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tipos de redes OSPF no coinciden.</w:t>
      </w:r>
    </w:p>
    <w:p w:rsidR="002D52A4" w:rsidRPr="00293889" w:rsidRDefault="002D52A4" w:rsidP="002D52A4">
      <w:pPr>
        <w:numPr>
          <w:ilvl w:val="0"/>
          <w:numId w:val="9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Falta un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color w:val="393536"/>
          <w:sz w:val="20"/>
          <w:szCs w:val="20"/>
          <w:lang w:eastAsia="es-CL"/>
        </w:rPr>
        <w:t> de OSPF o este es incorrecto.</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5199BB2B" wp14:editId="11AE53A4">
            <wp:extent cx="3034577" cy="2743200"/>
            <wp:effectExtent l="0" t="0" r="0" b="0"/>
            <wp:docPr id="1062" name="Imagen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5717" cy="2753270"/>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67CB6715" wp14:editId="013E8CCA">
            <wp:extent cx="3277764" cy="1754612"/>
            <wp:effectExtent l="0" t="0" r="0" b="0"/>
            <wp:docPr id="1063" name="Imagen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7064" cy="1759590"/>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Como se muestra en la figura 1, el comando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 una manera rápida de verificar la información fundamental de configuración OSPF. Esta incluye la ID del proceso OSPF,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las redes que anuncia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los vecinos de los que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recibe actualizaciones y la distancia administrativa predeterminada, que para OSPF es de 110.</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2 para verificar la configuración del protocolo OSPF del R2 y el R3 con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w:t>
      </w:r>
      <w:proofErr w:type="spellStart"/>
      <w:r w:rsidRPr="00293889">
        <w:rPr>
          <w:rStyle w:val="cmd"/>
          <w:rFonts w:ascii="Arial" w:hAnsi="Arial" w:cs="Arial"/>
          <w:b/>
          <w:bCs/>
          <w:color w:val="393536"/>
          <w:sz w:val="20"/>
          <w:szCs w:val="20"/>
        </w:rPr>
        <w:t>ip</w:t>
      </w:r>
      <w:proofErr w:type="spellEnd"/>
      <w:r w:rsidRPr="00293889">
        <w:rPr>
          <w:rStyle w:val="cmd"/>
          <w:rFonts w:ascii="Arial" w:hAnsi="Arial" w:cs="Arial"/>
          <w:b/>
          <w:bCs/>
          <w:color w:val="393536"/>
          <w:sz w:val="20"/>
          <w:szCs w:val="20"/>
        </w:rPr>
        <w:t xml:space="preserve"> </w:t>
      </w:r>
      <w:proofErr w:type="spellStart"/>
      <w:r w:rsidRPr="00293889">
        <w:rPr>
          <w:rStyle w:val="cmd"/>
          <w:rFonts w:ascii="Arial" w:hAnsi="Arial" w:cs="Arial"/>
          <w:b/>
          <w:bCs/>
          <w:color w:val="393536"/>
          <w:sz w:val="20"/>
          <w:szCs w:val="20"/>
        </w:rPr>
        <w:t>protocols</w:t>
      </w:r>
      <w:proofErr w:type="spellEnd"/>
      <w:r w:rsidRPr="00293889">
        <w:rPr>
          <w:rFonts w:ascii="Arial" w:hAnsi="Arial" w:cs="Arial"/>
          <w:color w:val="393536"/>
          <w:sz w:val="20"/>
          <w:szCs w:val="20"/>
        </w:rPr>
        <w:t>.</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57ABD409" wp14:editId="75F22F04">
            <wp:extent cx="3194764" cy="2946114"/>
            <wp:effectExtent l="0" t="0" r="5715" b="6985"/>
            <wp:docPr id="1064" name="Imagen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3222" cy="2953914"/>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también se puede usar para examinar la ID del proceso OSPF y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como se muestra en la figura 1. Este comando muestra información del área OSPF y la última vez que se calculó el algoritmo 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2 para verificar el proceso OSPF del R2 y el R3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7029846" wp14:editId="69989DF4">
            <wp:extent cx="2918278" cy="2624447"/>
            <wp:effectExtent l="0" t="0" r="0" b="5080"/>
            <wp:docPr id="1065" name="Imagen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6113" cy="2631493"/>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forma más rápida de verificar la configuración de interfaz OSPF es utilizar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w:t>
      </w:r>
      <w:r w:rsidRPr="00293889">
        <w:rPr>
          <w:rFonts w:ascii="Arial" w:hAnsi="Arial" w:cs="Arial"/>
          <w:color w:val="393536"/>
          <w:sz w:val="20"/>
          <w:szCs w:val="20"/>
        </w:rPr>
        <w:t xml:space="preserve">. Este comando proporciona una lista detallada para cada interfaz con OSPF </w:t>
      </w:r>
      <w:r w:rsidRPr="00293889">
        <w:rPr>
          <w:rFonts w:ascii="Arial" w:hAnsi="Arial" w:cs="Arial"/>
          <w:color w:val="393536"/>
          <w:sz w:val="20"/>
          <w:szCs w:val="20"/>
        </w:rPr>
        <w:lastRenderedPageBreak/>
        <w:t>habilitado. El comando es útil para determinar si se compusieron correctamente las instrucciones del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obtener un resumen de las interfaces con OSPF habilitado, utilice el comando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como se muestra en la figura 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2 para recuperar y ver un resumen de las interfaces con OSPF habilitado en el R2 mediante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Observe que especificar el nombre de la interfaz como se hace en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serial 0/0/1</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proporciona información detallada de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Continúe utilizando el verificador de sintaxis de la figura 2 para obtener un resumen de las interfaces con OSPF habilitado en el R3 mediante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Recupere y vea información adicional de la interfaz Serial 0/0/0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serial 0/0/0</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EF08265" wp14:editId="0BC70DA0">
            <wp:extent cx="3513032" cy="1282535"/>
            <wp:effectExtent l="0" t="0" r="0" b="0"/>
            <wp:docPr id="1066" name="Imagen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37170" cy="1291347"/>
                    </a:xfrm>
                    <a:prstGeom prst="rect">
                      <a:avLst/>
                    </a:prstGeom>
                  </pic:spPr>
                </pic:pic>
              </a:graphicData>
            </a:graphic>
          </wp:inline>
        </w:drawing>
      </w:r>
    </w:p>
    <w:p w:rsidR="002D52A4" w:rsidRPr="00293889" w:rsidRDefault="002D52A4" w:rsidP="002D52A4">
      <w:pPr>
        <w:pStyle w:val="Ttulo2"/>
        <w:rPr>
          <w:rFonts w:cs="Arial"/>
        </w:rPr>
      </w:pPr>
      <w:bookmarkStart w:id="10" w:name="_Toc399871083"/>
      <w:r w:rsidRPr="00293889">
        <w:rPr>
          <w:rFonts w:cs="Arial"/>
        </w:rPr>
        <w:t>Configuración de OSPFv3 de área única</w:t>
      </w:r>
      <w:bookmarkEnd w:id="10"/>
    </w:p>
    <w:p w:rsidR="002D52A4" w:rsidRPr="00293889" w:rsidRDefault="002D52A4" w:rsidP="002D52A4">
      <w:pPr>
        <w:pStyle w:val="Ttulo3"/>
        <w:rPr>
          <w:rFonts w:cs="Arial"/>
        </w:rPr>
      </w:pPr>
      <w:bookmarkStart w:id="11" w:name="_Toc399871084"/>
      <w:r w:rsidRPr="00293889">
        <w:rPr>
          <w:rFonts w:cs="Arial"/>
        </w:rPr>
        <w:t>Comparación de los protocolos OSPFv2 y OSPFv3</w:t>
      </w:r>
      <w:bookmarkEnd w:id="11"/>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OSPFv3 es el equivalente a OSPFv2 para intercambiar prefijos IPv6. Recuerde que, en IPv6, la dirección de red se denomina “prefijo” y la máscara de subred se denomina “longitud de prefijo”.</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De manera similar a su equivalente de IPv4, OSPFv3 intercambia la información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para completar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IPv6 con prefijos remotos, como se muestra en la ilustración.</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con la característica de familias de direcciones de OSPFv3, esta versión del protocolo es compatible con IPv4 e IPv6.</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OSPFv2 se ejecuta a través de la capa de red IPv4, por lo que se comunica con otros </w:t>
      </w:r>
      <w:proofErr w:type="spellStart"/>
      <w:r w:rsidRPr="00293889">
        <w:rPr>
          <w:rFonts w:ascii="Arial" w:hAnsi="Arial" w:cs="Arial"/>
          <w:color w:val="393536"/>
          <w:sz w:val="20"/>
          <w:szCs w:val="20"/>
        </w:rPr>
        <w:t>peers</w:t>
      </w:r>
      <w:proofErr w:type="spellEnd"/>
      <w:r w:rsidRPr="00293889">
        <w:rPr>
          <w:rFonts w:ascii="Arial" w:hAnsi="Arial" w:cs="Arial"/>
          <w:color w:val="393536"/>
          <w:sz w:val="20"/>
          <w:szCs w:val="20"/>
        </w:rPr>
        <w:t xml:space="preserve"> IPv4 OSPF y solo anuncia rutas IPv4.</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OSPFv3 tiene la misma funcionalidad que OSPFv2, pero utiliza IPv6 como transporte de la capa de red, por lo que se comunica con </w:t>
      </w:r>
      <w:proofErr w:type="spellStart"/>
      <w:r w:rsidRPr="00293889">
        <w:rPr>
          <w:rFonts w:ascii="Arial" w:hAnsi="Arial" w:cs="Arial"/>
          <w:color w:val="393536"/>
          <w:sz w:val="20"/>
          <w:szCs w:val="20"/>
        </w:rPr>
        <w:t>peers</w:t>
      </w:r>
      <w:proofErr w:type="spellEnd"/>
      <w:r w:rsidRPr="00293889">
        <w:rPr>
          <w:rFonts w:ascii="Arial" w:hAnsi="Arial" w:cs="Arial"/>
          <w:color w:val="393536"/>
          <w:sz w:val="20"/>
          <w:szCs w:val="20"/>
        </w:rPr>
        <w:t xml:space="preserve"> OSPFv3 y anuncia rutas IPv6. OSPFv3 también utiliza el algoritmo SPF como motor de cómputo para determinar las mejores rutas a lo largo del dominio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Al igual que con todos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IPv6, OSPFv3 tiene procesos diferentes de los de su equivalente de IPv4. Los procesos y las operaciones son básicamente los mismos que en el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IPv4, pero se ejecutan de forma independiente. OSPFv2 y OSPFv3 tienen tablas de adyacencia, tablas de topología OSPF y tablas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 independientes, como se muestra en la ilustración.</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Los comandos de configuración y verificación de OSPFv3 son similares a los que OSPFv2.</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6E6257B0" wp14:editId="4DCAED5A">
            <wp:extent cx="2880000" cy="2310063"/>
            <wp:effectExtent l="0" t="0" r="0" b="0"/>
            <wp:docPr id="1067" name="Imagen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0000" cy="2310063"/>
                    </a:xfrm>
                    <a:prstGeom prst="rect">
                      <a:avLst/>
                    </a:prstGeom>
                  </pic:spPr>
                </pic:pic>
              </a:graphicData>
            </a:graphic>
          </wp:inline>
        </w:drawing>
      </w:r>
    </w:p>
    <w:p w:rsidR="002D52A4" w:rsidRPr="00293889" w:rsidRDefault="002D52A4" w:rsidP="002D52A4">
      <w:pPr>
        <w:rPr>
          <w:rFonts w:ascii="Arial" w:hAnsi="Arial" w:cs="Arial"/>
        </w:rPr>
      </w:pP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las similitudes entre OSPFv2 y OSPFv3 son las siguientes:</w:t>
      </w:r>
    </w:p>
    <w:p w:rsidR="002D52A4" w:rsidRPr="002D52A4" w:rsidRDefault="002D52A4" w:rsidP="002D52A4">
      <w:pPr>
        <w:numPr>
          <w:ilvl w:val="0"/>
          <w:numId w:val="9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Estado de enlace:</w:t>
      </w:r>
      <w:r w:rsidRPr="00293889">
        <w:rPr>
          <w:rFonts w:ascii="Arial" w:eastAsia="Times New Roman" w:hAnsi="Arial" w:cs="Arial"/>
          <w:color w:val="393536"/>
          <w:sz w:val="20"/>
          <w:szCs w:val="20"/>
          <w:lang w:eastAsia="es-CL"/>
        </w:rPr>
        <w:t> OS</w:t>
      </w:r>
      <w:r>
        <w:rPr>
          <w:rFonts w:ascii="Arial" w:eastAsia="Times New Roman" w:hAnsi="Arial" w:cs="Arial"/>
          <w:color w:val="393536"/>
          <w:sz w:val="20"/>
          <w:szCs w:val="20"/>
          <w:lang w:eastAsia="es-CL"/>
        </w:rPr>
        <w:t xml:space="preserve">PFv2 y OSPFv3 son protocolos </w:t>
      </w:r>
      <w:r w:rsidRPr="002D52A4">
        <w:rPr>
          <w:rFonts w:ascii="Arial" w:eastAsia="Times New Roman" w:hAnsi="Arial" w:cs="Arial"/>
          <w:color w:val="393536"/>
          <w:sz w:val="20"/>
          <w:szCs w:val="20"/>
          <w:lang w:eastAsia="es-CL"/>
        </w:rPr>
        <w:t>de estado de enlace sin clase.</w:t>
      </w:r>
    </w:p>
    <w:p w:rsidR="002D52A4" w:rsidRPr="00293889" w:rsidRDefault="002D52A4" w:rsidP="002D52A4">
      <w:pPr>
        <w:numPr>
          <w:ilvl w:val="0"/>
          <w:numId w:val="9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Algoritmo de </w:t>
      </w: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OSPFv2 y OSPFv3 usan el algoritmo SPF p</w:t>
      </w:r>
      <w:r>
        <w:rPr>
          <w:rFonts w:ascii="Arial" w:eastAsia="Times New Roman" w:hAnsi="Arial" w:cs="Arial"/>
          <w:color w:val="393536"/>
          <w:sz w:val="20"/>
          <w:szCs w:val="20"/>
          <w:lang w:eastAsia="es-CL"/>
        </w:rPr>
        <w:t>ara tomar decisiones.</w:t>
      </w:r>
    </w:p>
    <w:p w:rsidR="002D52A4" w:rsidRPr="00293889" w:rsidRDefault="002D52A4" w:rsidP="002D52A4">
      <w:pPr>
        <w:numPr>
          <w:ilvl w:val="0"/>
          <w:numId w:val="10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Métrica:</w:t>
      </w:r>
      <w:r w:rsidRPr="00293889">
        <w:rPr>
          <w:rFonts w:ascii="Arial" w:eastAsia="Times New Roman" w:hAnsi="Arial" w:cs="Arial"/>
          <w:color w:val="393536"/>
          <w:sz w:val="20"/>
          <w:szCs w:val="20"/>
          <w:lang w:eastAsia="es-CL"/>
        </w:rPr>
        <w:t xml:space="preserve"> las RFC para OSPFv2 y OSPFv3 definen la métrica como el costo del envío de paquetes por la interfaz. OSPFv2 y OSPFv3 pueden modificarse mediante el comando del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w:t>
      </w:r>
      <w:r w:rsidRPr="00293889">
        <w:rPr>
          <w:rFonts w:ascii="Arial" w:eastAsia="Times New Roman" w:hAnsi="Arial" w:cs="Arial"/>
          <w:b/>
          <w:bCs/>
          <w:color w:val="393536"/>
          <w:sz w:val="20"/>
          <w:szCs w:val="20"/>
          <w:lang w:eastAsia="es-CL"/>
        </w:rPr>
        <w:t>auto-</w:t>
      </w:r>
      <w:proofErr w:type="spellStart"/>
      <w:r w:rsidRPr="00293889">
        <w:rPr>
          <w:rFonts w:ascii="Arial" w:eastAsia="Times New Roman" w:hAnsi="Arial" w:cs="Arial"/>
          <w:b/>
          <w:bCs/>
          <w:color w:val="393536"/>
          <w:sz w:val="20"/>
          <w:szCs w:val="20"/>
          <w:lang w:eastAsia="es-CL"/>
        </w:rPr>
        <w:t>cost</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reference-bandwidth</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ancho-banda-referencia</w:t>
      </w:r>
      <w:r w:rsidRPr="00293889">
        <w:rPr>
          <w:rFonts w:ascii="Arial" w:eastAsia="Times New Roman" w:hAnsi="Arial" w:cs="Arial"/>
          <w:color w:val="393536"/>
          <w:sz w:val="20"/>
          <w:szCs w:val="20"/>
          <w:lang w:eastAsia="es-CL"/>
        </w:rPr>
        <w:t xml:space="preserve">. El comando solo afecta la métrica de OSPF donde se configuró. Por ejemplo, si se introdujo este comando para OSPFv3, no afecta las métricas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de OSPFv2.</w:t>
      </w:r>
    </w:p>
    <w:p w:rsidR="002D52A4" w:rsidRPr="00293889" w:rsidRDefault="002D52A4" w:rsidP="002D52A4">
      <w:pPr>
        <w:numPr>
          <w:ilvl w:val="0"/>
          <w:numId w:val="10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Áreas:</w:t>
      </w:r>
      <w:r w:rsidRPr="00293889">
        <w:rPr>
          <w:rFonts w:ascii="Arial" w:eastAsia="Times New Roman" w:hAnsi="Arial" w:cs="Arial"/>
          <w:color w:val="393536"/>
          <w:sz w:val="20"/>
          <w:szCs w:val="20"/>
          <w:lang w:eastAsia="es-CL"/>
        </w:rPr>
        <w:t> el concepto de varias áreas en OSPFv3 es el mismo que en OSPFv2. Varias áreas que minimizan la saturación de estado de enlace y proporcionan mejor estabilidad con el dominio OSPF.</w:t>
      </w:r>
    </w:p>
    <w:p w:rsidR="002D52A4" w:rsidRPr="00293889" w:rsidRDefault="002D52A4" w:rsidP="002D52A4">
      <w:pPr>
        <w:numPr>
          <w:ilvl w:val="0"/>
          <w:numId w:val="10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Tipos de paquetes OSPF:</w:t>
      </w:r>
      <w:r w:rsidRPr="00293889">
        <w:rPr>
          <w:rFonts w:ascii="Arial" w:eastAsia="Times New Roman" w:hAnsi="Arial" w:cs="Arial"/>
          <w:color w:val="393536"/>
          <w:sz w:val="20"/>
          <w:szCs w:val="20"/>
          <w:lang w:eastAsia="es-CL"/>
        </w:rPr>
        <w:t xml:space="preserve"> OSPFv3 usa los mismos cinco tipos de paquetes básicos que OSPFv2 (saludo, DBD, LSR, LSU y </w:t>
      </w:r>
      <w:proofErr w:type="spellStart"/>
      <w:r w:rsidRPr="00293889">
        <w:rPr>
          <w:rFonts w:ascii="Arial" w:eastAsia="Times New Roman" w:hAnsi="Arial" w:cs="Arial"/>
          <w:color w:val="393536"/>
          <w:sz w:val="20"/>
          <w:szCs w:val="20"/>
          <w:lang w:eastAsia="es-CL"/>
        </w:rPr>
        <w:t>LSAck</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10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Mecanismo de descubrimiento de vecinos:</w:t>
      </w:r>
      <w:r w:rsidRPr="00293889">
        <w:rPr>
          <w:rFonts w:ascii="Arial" w:eastAsia="Times New Roman" w:hAnsi="Arial" w:cs="Arial"/>
          <w:color w:val="393536"/>
          <w:sz w:val="20"/>
          <w:szCs w:val="20"/>
          <w:lang w:eastAsia="es-CL"/>
        </w:rPr>
        <w:t xml:space="preserve"> la máquina de estado de vecinos, incluida la lista de estados y eventos de vecinos OSPF, no se modifica. OSPFv2 y OSPFv3 utilizan el mecanismo de saludo para obtener información sobre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y formar adyacencias. Sin embargo, en OSPFv3, no existe ningún requisito con respecto a la coincidencia de subredes para formar adyacencias de vecinos. Esto se debe a que las adyacencias de vecinos se forman mediante direcciones link-local, no direcciones de unidifusión global.</w:t>
      </w:r>
    </w:p>
    <w:p w:rsidR="002D52A4" w:rsidRPr="00293889" w:rsidRDefault="002D52A4" w:rsidP="002D52A4">
      <w:pPr>
        <w:numPr>
          <w:ilvl w:val="0"/>
          <w:numId w:val="104"/>
        </w:numPr>
        <w:spacing w:before="100" w:beforeAutospacing="1" w:after="100" w:afterAutospacing="1" w:line="260" w:lineRule="atLeast"/>
        <w:ind w:left="480"/>
        <w:jc w:val="both"/>
        <w:rPr>
          <w:rFonts w:ascii="Arial" w:eastAsia="Times New Roman" w:hAnsi="Arial" w:cs="Arial"/>
          <w:color w:val="393536"/>
          <w:sz w:val="20"/>
          <w:szCs w:val="20"/>
          <w:lang w:eastAsia="es-CL"/>
        </w:rPr>
      </w:pPr>
      <w:r>
        <w:rPr>
          <w:rFonts w:ascii="Arial" w:eastAsia="Times New Roman" w:hAnsi="Arial" w:cs="Arial"/>
          <w:b/>
          <w:bCs/>
          <w:color w:val="393536"/>
          <w:sz w:val="20"/>
          <w:szCs w:val="20"/>
          <w:lang w:eastAsia="es-CL"/>
        </w:rPr>
        <w:t>E</w:t>
      </w:r>
      <w:r w:rsidRPr="00293889">
        <w:rPr>
          <w:rFonts w:ascii="Arial" w:eastAsia="Times New Roman" w:hAnsi="Arial" w:cs="Arial"/>
          <w:b/>
          <w:bCs/>
          <w:color w:val="393536"/>
          <w:sz w:val="20"/>
          <w:szCs w:val="20"/>
          <w:lang w:eastAsia="es-CL"/>
        </w:rPr>
        <w:t>lección del DR/BDR:</w:t>
      </w:r>
      <w:r w:rsidRPr="00293889">
        <w:rPr>
          <w:rFonts w:ascii="Arial" w:eastAsia="Times New Roman" w:hAnsi="Arial" w:cs="Arial"/>
          <w:color w:val="393536"/>
          <w:sz w:val="20"/>
          <w:szCs w:val="20"/>
          <w:lang w:eastAsia="es-CL"/>
        </w:rPr>
        <w:t> el proceso de elección del DR/BDR no se modifica en OSPFv3.</w:t>
      </w:r>
    </w:p>
    <w:p w:rsidR="002D52A4" w:rsidRPr="00293889" w:rsidRDefault="002D52A4" w:rsidP="002D52A4">
      <w:pPr>
        <w:numPr>
          <w:ilvl w:val="0"/>
          <w:numId w:val="10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ID del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tanto OSPFv2 como OSPFv3 usan un número de 32 bits para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representada en notación decimal con puntos. Por lo general, se trata de una dirección IPv4. Se debe utilizar el comando de OSPF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-id</w:t>
      </w:r>
      <w:r w:rsidRPr="00293889">
        <w:rPr>
          <w:rFonts w:ascii="Arial" w:eastAsia="Times New Roman" w:hAnsi="Arial" w:cs="Arial"/>
          <w:color w:val="393536"/>
          <w:sz w:val="20"/>
          <w:szCs w:val="20"/>
          <w:lang w:eastAsia="es-CL"/>
        </w:rPr>
        <w:t xml:space="preserve"> para configurar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El proceso para determinar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32 bits es el mismo en ambos protocolos. Utilice </w:t>
      </w:r>
      <w:r w:rsidRPr="00293889">
        <w:rPr>
          <w:rFonts w:ascii="Arial" w:eastAsia="Times New Roman" w:hAnsi="Arial" w:cs="Arial"/>
          <w:color w:val="393536"/>
          <w:sz w:val="20"/>
          <w:szCs w:val="20"/>
          <w:lang w:eastAsia="es-CL"/>
        </w:rPr>
        <w:lastRenderedPageBreak/>
        <w:t xml:space="preserve">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configurada explícitamente; de lo contrario, la dirección IPv4 de </w:t>
      </w:r>
      <w:proofErr w:type="spellStart"/>
      <w:r w:rsidRPr="00293889">
        <w:rPr>
          <w:rFonts w:ascii="Arial" w:eastAsia="Times New Roman" w:hAnsi="Arial" w:cs="Arial"/>
          <w:color w:val="393536"/>
          <w:sz w:val="20"/>
          <w:szCs w:val="20"/>
          <w:lang w:eastAsia="es-CL"/>
        </w:rPr>
        <w:t>loopback</w:t>
      </w:r>
      <w:proofErr w:type="spellEnd"/>
      <w:r w:rsidRPr="00293889">
        <w:rPr>
          <w:rFonts w:ascii="Arial" w:eastAsia="Times New Roman" w:hAnsi="Arial" w:cs="Arial"/>
          <w:color w:val="393536"/>
          <w:sz w:val="20"/>
          <w:szCs w:val="20"/>
          <w:lang w:eastAsia="es-CL"/>
        </w:rPr>
        <w:t xml:space="preserve"> más alta se convierte en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7D007D9E" wp14:editId="16E01422">
            <wp:extent cx="3311823" cy="2058316"/>
            <wp:effectExtent l="0" t="0" r="3175" b="0"/>
            <wp:docPr id="1068" name="Imagen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9985" cy="2063389"/>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se muestran las diferencias entre OSPFv2 y OSPFv3:</w:t>
      </w:r>
    </w:p>
    <w:p w:rsidR="002D52A4" w:rsidRPr="00293889" w:rsidRDefault="002D52A4" w:rsidP="002D52A4">
      <w:pPr>
        <w:numPr>
          <w:ilvl w:val="0"/>
          <w:numId w:val="10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Anuncios:</w:t>
      </w:r>
      <w:r w:rsidRPr="00293889">
        <w:rPr>
          <w:rFonts w:ascii="Arial" w:eastAsia="Times New Roman" w:hAnsi="Arial" w:cs="Arial"/>
          <w:color w:val="393536"/>
          <w:sz w:val="20"/>
          <w:szCs w:val="20"/>
          <w:lang w:eastAsia="es-CL"/>
        </w:rPr>
        <w:t> OSPFv2 anuncia rutas IPv4, mientras que OSPFv3 anuncia rutas para IPv6.</w:t>
      </w:r>
    </w:p>
    <w:p w:rsidR="002D52A4" w:rsidRPr="00293889" w:rsidRDefault="002D52A4" w:rsidP="002D52A4">
      <w:pPr>
        <w:numPr>
          <w:ilvl w:val="0"/>
          <w:numId w:val="10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Dirección de origen:</w:t>
      </w:r>
      <w:r w:rsidRPr="00293889">
        <w:rPr>
          <w:rFonts w:ascii="Arial" w:eastAsia="Times New Roman" w:hAnsi="Arial" w:cs="Arial"/>
          <w:color w:val="393536"/>
          <w:sz w:val="20"/>
          <w:szCs w:val="20"/>
          <w:lang w:eastAsia="es-CL"/>
        </w:rPr>
        <w:t> los mensajes OSPFv2 se originan en la dirección IPv4 de la interfaz de salida. En OSPFv3, los mensajes OSPF se originan con la dirección link-local de la interfaz de salida.</w:t>
      </w:r>
    </w:p>
    <w:p w:rsidR="002D52A4" w:rsidRPr="00293889" w:rsidRDefault="002D52A4" w:rsidP="002D52A4">
      <w:pPr>
        <w:numPr>
          <w:ilvl w:val="0"/>
          <w:numId w:val="10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Dirección de multidifusión de todos los </w:t>
      </w:r>
      <w:proofErr w:type="spellStart"/>
      <w:r w:rsidRPr="00293889">
        <w:rPr>
          <w:rFonts w:ascii="Arial" w:eastAsia="Times New Roman" w:hAnsi="Arial" w:cs="Arial"/>
          <w:b/>
          <w:bCs/>
          <w:color w:val="393536"/>
          <w:sz w:val="20"/>
          <w:szCs w:val="20"/>
          <w:lang w:eastAsia="es-CL"/>
        </w:rPr>
        <w:t>routers</w:t>
      </w:r>
      <w:proofErr w:type="spellEnd"/>
      <w:r w:rsidRPr="00293889">
        <w:rPr>
          <w:rFonts w:ascii="Arial" w:eastAsia="Times New Roman" w:hAnsi="Arial" w:cs="Arial"/>
          <w:b/>
          <w:bCs/>
          <w:color w:val="393536"/>
          <w:sz w:val="20"/>
          <w:szCs w:val="20"/>
          <w:lang w:eastAsia="es-CL"/>
        </w:rPr>
        <w:t xml:space="preserve"> OSPF:</w:t>
      </w:r>
      <w:r w:rsidRPr="00293889">
        <w:rPr>
          <w:rFonts w:ascii="Arial" w:eastAsia="Times New Roman" w:hAnsi="Arial" w:cs="Arial"/>
          <w:color w:val="393536"/>
          <w:sz w:val="20"/>
          <w:szCs w:val="20"/>
          <w:lang w:eastAsia="es-CL"/>
        </w:rPr>
        <w:t> OSPFv2 utiliza la dirección 224.0.0.5, mientras que OSPFv3 utiliza la dirección FF02::5.</w:t>
      </w:r>
    </w:p>
    <w:p w:rsidR="002D52A4" w:rsidRPr="00293889" w:rsidRDefault="002D52A4" w:rsidP="002D52A4">
      <w:pPr>
        <w:numPr>
          <w:ilvl w:val="0"/>
          <w:numId w:val="10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Dirección de multidifusión de DR/BDR:</w:t>
      </w:r>
      <w:r w:rsidRPr="00293889">
        <w:rPr>
          <w:rFonts w:ascii="Arial" w:eastAsia="Times New Roman" w:hAnsi="Arial" w:cs="Arial"/>
          <w:color w:val="393536"/>
          <w:sz w:val="20"/>
          <w:szCs w:val="20"/>
          <w:lang w:eastAsia="es-CL"/>
        </w:rPr>
        <w:t> OSPFv2 utiliza la dirección 224.0.0.6, mientras que OSPFv3 utiliza la dirección FF02::6.</w:t>
      </w:r>
    </w:p>
    <w:p w:rsidR="002D52A4" w:rsidRPr="00293889" w:rsidRDefault="002D52A4" w:rsidP="002D52A4">
      <w:pPr>
        <w:numPr>
          <w:ilvl w:val="0"/>
          <w:numId w:val="1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Anuncio de redes:</w:t>
      </w:r>
      <w:r w:rsidRPr="00293889">
        <w:rPr>
          <w:rFonts w:ascii="Arial" w:eastAsia="Times New Roman" w:hAnsi="Arial" w:cs="Arial"/>
          <w:color w:val="393536"/>
          <w:sz w:val="20"/>
          <w:szCs w:val="20"/>
          <w:lang w:eastAsia="es-CL"/>
        </w:rPr>
        <w:t xml:space="preserve"> OSPFv2 anuncia las redes mediante el comando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color w:val="393536"/>
          <w:sz w:val="20"/>
          <w:szCs w:val="20"/>
          <w:lang w:eastAsia="es-CL"/>
        </w:rPr>
        <w:t>, mientras que OSPFv3 utiliza el comando de configuración de interfaz</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w:t>
      </w:r>
      <w:r w:rsidRPr="00293889">
        <w:rPr>
          <w:rFonts w:ascii="Arial" w:eastAsia="Times New Roman" w:hAnsi="Arial" w:cs="Arial"/>
          <w:i/>
          <w:iCs/>
          <w:color w:val="393536"/>
          <w:sz w:val="20"/>
          <w:szCs w:val="20"/>
          <w:lang w:eastAsia="es-CL"/>
        </w:rPr>
        <w:t>id-proceso </w:t>
      </w:r>
      <w:proofErr w:type="spellStart"/>
      <w:r w:rsidRPr="00293889">
        <w:rPr>
          <w:rFonts w:ascii="Arial" w:eastAsia="Times New Roman" w:hAnsi="Arial" w:cs="Arial"/>
          <w:b/>
          <w:bCs/>
          <w:color w:val="393536"/>
          <w:sz w:val="20"/>
          <w:szCs w:val="20"/>
          <w:lang w:eastAsia="es-CL"/>
        </w:rPr>
        <w:t>area</w:t>
      </w:r>
      <w:r w:rsidRPr="00293889">
        <w:rPr>
          <w:rFonts w:ascii="Arial" w:eastAsia="Times New Roman" w:hAnsi="Arial" w:cs="Arial"/>
          <w:i/>
          <w:iCs/>
          <w:color w:val="393536"/>
          <w:sz w:val="20"/>
          <w:szCs w:val="20"/>
          <w:lang w:eastAsia="es-CL"/>
        </w:rPr>
        <w:t>id</w:t>
      </w:r>
      <w:proofErr w:type="spellEnd"/>
      <w:r w:rsidRPr="00293889">
        <w:rPr>
          <w:rFonts w:ascii="Arial" w:eastAsia="Times New Roman" w:hAnsi="Arial" w:cs="Arial"/>
          <w:i/>
          <w:iCs/>
          <w:color w:val="393536"/>
          <w:sz w:val="20"/>
          <w:szCs w:val="20"/>
          <w:lang w:eastAsia="es-CL"/>
        </w:rPr>
        <w:t>-área</w:t>
      </w:r>
      <w:r w:rsidRPr="00293889">
        <w:rPr>
          <w:rFonts w:ascii="Arial" w:eastAsia="Times New Roman" w:hAnsi="Arial" w:cs="Arial"/>
          <w:color w:val="393536"/>
          <w:sz w:val="20"/>
          <w:szCs w:val="20"/>
          <w:lang w:eastAsia="es-CL"/>
        </w:rPr>
        <w:t>.</w:t>
      </w:r>
    </w:p>
    <w:p w:rsidR="002D52A4" w:rsidRPr="00293889" w:rsidRDefault="002D52A4" w:rsidP="002D52A4">
      <w:pPr>
        <w:numPr>
          <w:ilvl w:val="0"/>
          <w:numId w:val="111"/>
        </w:numPr>
        <w:spacing w:before="100" w:beforeAutospacing="1" w:after="100" w:afterAutospacing="1" w:line="260" w:lineRule="atLeast"/>
        <w:ind w:left="480"/>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Routing</w:t>
      </w:r>
      <w:proofErr w:type="spellEnd"/>
      <w:r w:rsidRPr="00293889">
        <w:rPr>
          <w:rFonts w:ascii="Arial" w:eastAsia="Times New Roman" w:hAnsi="Arial" w:cs="Arial"/>
          <w:b/>
          <w:bCs/>
          <w:color w:val="393536"/>
          <w:sz w:val="20"/>
          <w:szCs w:val="20"/>
          <w:lang w:eastAsia="es-CL"/>
        </w:rPr>
        <w:t xml:space="preserve"> de unidifusión IP:</w:t>
      </w:r>
      <w:r w:rsidRPr="00293889">
        <w:rPr>
          <w:rFonts w:ascii="Arial" w:eastAsia="Times New Roman" w:hAnsi="Arial" w:cs="Arial"/>
          <w:color w:val="393536"/>
          <w:sz w:val="20"/>
          <w:szCs w:val="20"/>
          <w:lang w:eastAsia="es-CL"/>
        </w:rPr>
        <w:t> habilitado de manera predeterminada en IPv4; en cambio, el comando de configuración global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unicast-routing</w:t>
      </w:r>
      <w:proofErr w:type="spellEnd"/>
      <w:r w:rsidRPr="00293889">
        <w:rPr>
          <w:rFonts w:ascii="Arial" w:eastAsia="Times New Roman" w:hAnsi="Arial" w:cs="Arial"/>
          <w:color w:val="393536"/>
          <w:sz w:val="20"/>
          <w:szCs w:val="20"/>
          <w:lang w:eastAsia="es-CL"/>
        </w:rPr>
        <w:t> se debe configurar.</w:t>
      </w:r>
    </w:p>
    <w:p w:rsidR="002D52A4" w:rsidRPr="00293889" w:rsidRDefault="002D52A4" w:rsidP="002D52A4">
      <w:pPr>
        <w:numPr>
          <w:ilvl w:val="0"/>
          <w:numId w:val="1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Autenticación:</w:t>
      </w:r>
      <w:r w:rsidRPr="00293889">
        <w:rPr>
          <w:rFonts w:ascii="Arial" w:eastAsia="Times New Roman" w:hAnsi="Arial" w:cs="Arial"/>
          <w:color w:val="393536"/>
          <w:sz w:val="20"/>
          <w:szCs w:val="20"/>
          <w:lang w:eastAsia="es-CL"/>
        </w:rPr>
        <w:t> OSPFv2 utiliza autenticación de texto no cifrado o autenticación MD5. OSPFv3 utiliza autenticación IPv6.</w:t>
      </w:r>
    </w:p>
    <w:p w:rsidR="002D52A4" w:rsidRPr="00293889" w:rsidRDefault="002D52A4" w:rsidP="002D52A4">
      <w:pPr>
        <w:spacing w:before="100" w:beforeAutospacing="1" w:after="100" w:afterAutospacing="1"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D710809" wp14:editId="644E1723">
            <wp:extent cx="3562915" cy="2909455"/>
            <wp:effectExtent l="0" t="0" r="0" b="5715"/>
            <wp:docPr id="1069" name="Imagen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440" cy="2917233"/>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que ejecutan un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dinámico, como OSPF, intercambian mensajes entre vecinos en la misma subred o el mismo enlace.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solo necesitan enviar y recibir mensajes de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con sus vecinos conectados directamente. Estos mensajes siempre se envían desde la dirección IPv4 de origen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que realiza el reenvío.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direcciones IPv6 link-local son ideales para este propósito. Una dirección IPv6 link-local permite que un dispositivo se comunique con otros dispositivos con IPv6 habilitado en el mismo enlace y solo en ese enlace (subred). Los paquetes con una dirección link-local de origen o de destino no se pueden </w:t>
      </w:r>
      <w:proofErr w:type="spellStart"/>
      <w:r w:rsidRPr="00293889">
        <w:rPr>
          <w:rFonts w:ascii="Arial" w:eastAsia="Times New Roman" w:hAnsi="Arial" w:cs="Arial"/>
          <w:color w:val="393536"/>
          <w:sz w:val="20"/>
          <w:szCs w:val="20"/>
          <w:lang w:eastAsia="es-CL"/>
        </w:rPr>
        <w:t>enrutar</w:t>
      </w:r>
      <w:proofErr w:type="spellEnd"/>
      <w:r w:rsidRPr="00293889">
        <w:rPr>
          <w:rFonts w:ascii="Arial" w:eastAsia="Times New Roman" w:hAnsi="Arial" w:cs="Arial"/>
          <w:color w:val="393536"/>
          <w:sz w:val="20"/>
          <w:szCs w:val="20"/>
          <w:lang w:eastAsia="es-CL"/>
        </w:rPr>
        <w:t xml:space="preserve"> más allá del enlace en el cual se originó el paquete.</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ilustración, los mensajes OSPFv3 se envían utilizando lo siguiente:</w:t>
      </w:r>
    </w:p>
    <w:p w:rsidR="002D52A4" w:rsidRPr="00293889" w:rsidRDefault="002D52A4" w:rsidP="002D52A4">
      <w:pPr>
        <w:numPr>
          <w:ilvl w:val="0"/>
          <w:numId w:val="1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Dirección IPv6 de origen:</w:t>
      </w:r>
      <w:r w:rsidRPr="00293889">
        <w:rPr>
          <w:rFonts w:ascii="Arial" w:eastAsia="Times New Roman" w:hAnsi="Arial" w:cs="Arial"/>
          <w:color w:val="393536"/>
          <w:sz w:val="20"/>
          <w:szCs w:val="20"/>
          <w:lang w:eastAsia="es-CL"/>
        </w:rPr>
        <w:t> esta es la dirección IPv6 link-local de la interfaz de salida.</w:t>
      </w:r>
    </w:p>
    <w:p w:rsidR="002D52A4" w:rsidRPr="00293889" w:rsidRDefault="002D52A4" w:rsidP="002D52A4">
      <w:pPr>
        <w:numPr>
          <w:ilvl w:val="0"/>
          <w:numId w:val="1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Dirección IPv6 de destino:</w:t>
      </w:r>
      <w:r w:rsidRPr="00293889">
        <w:rPr>
          <w:rFonts w:ascii="Arial" w:eastAsia="Times New Roman" w:hAnsi="Arial" w:cs="Arial"/>
          <w:color w:val="393536"/>
          <w:sz w:val="20"/>
          <w:szCs w:val="20"/>
          <w:lang w:eastAsia="es-CL"/>
        </w:rPr>
        <w:t xml:space="preserve"> se pueden enviar los paquetes OSPFv3 a una dirección de unidifusión mediante la dirección IPv6 link-local del vecino. También es posible enviarlos utilizando una dirección de multidifusión. La dirección FF02::5 es la dirección de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mientras que FF02::6 es la dirección de multidifusión del DR/BDR.</w:t>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22DA79B3" wp14:editId="327B95A7">
            <wp:extent cx="3728018" cy="2885704"/>
            <wp:effectExtent l="0" t="0" r="6350" b="0"/>
            <wp:docPr id="1070" name="Imagen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38382" cy="2893726"/>
                    </a:xfrm>
                    <a:prstGeom prst="rect">
                      <a:avLst/>
                    </a:prstGeom>
                  </pic:spPr>
                </pic:pic>
              </a:graphicData>
            </a:graphic>
          </wp:inline>
        </w:drawing>
      </w:r>
    </w:p>
    <w:p w:rsidR="002D52A4" w:rsidRPr="00293889" w:rsidRDefault="002D52A4" w:rsidP="002D52A4">
      <w:pPr>
        <w:pStyle w:val="Ttulo3"/>
        <w:rPr>
          <w:rFonts w:cs="Arial"/>
        </w:rPr>
      </w:pPr>
      <w:bookmarkStart w:id="12" w:name="_Toc399871085"/>
      <w:r w:rsidRPr="00293889">
        <w:rPr>
          <w:rFonts w:cs="Arial"/>
        </w:rPr>
        <w:t>Configuración de OSPFv3</w:t>
      </w:r>
      <w:bookmarkEnd w:id="12"/>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se muestra la topología de la red que se utiliza para configurar OSPFv3.</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muestra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unidifusión IPv6 y la configuración de las direcciones de unidifusión global del R1, como se identifican en la topología de referencia. Suponga que las interfaces del R2 y el R3 también se configuraron con sus direcciones de unidifusión global, como se identifica en la topología mencionada.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esta topología, ninguno de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tiene direcciones IPv4 configuradas. Una red con las interfaces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configuradas con direcciones IPv4 e IPv6 se denomina “dual-</w:t>
      </w:r>
      <w:proofErr w:type="spellStart"/>
      <w:r w:rsidRPr="00293889">
        <w:rPr>
          <w:rFonts w:ascii="Arial" w:hAnsi="Arial" w:cs="Arial"/>
          <w:color w:val="393536"/>
          <w:sz w:val="20"/>
          <w:szCs w:val="20"/>
        </w:rPr>
        <w:t>stack</w:t>
      </w:r>
      <w:proofErr w:type="spellEnd"/>
      <w:r w:rsidRPr="00293889">
        <w:rPr>
          <w:rFonts w:ascii="Arial" w:hAnsi="Arial" w:cs="Arial"/>
          <w:color w:val="393536"/>
          <w:sz w:val="20"/>
          <w:szCs w:val="20"/>
        </w:rPr>
        <w:t>”. Una red dual-</w:t>
      </w:r>
      <w:proofErr w:type="spellStart"/>
      <w:r w:rsidRPr="00293889">
        <w:rPr>
          <w:rFonts w:ascii="Arial" w:hAnsi="Arial" w:cs="Arial"/>
          <w:color w:val="393536"/>
          <w:sz w:val="20"/>
          <w:szCs w:val="20"/>
        </w:rPr>
        <w:t>stack</w:t>
      </w:r>
      <w:proofErr w:type="spellEnd"/>
      <w:r w:rsidRPr="00293889">
        <w:rPr>
          <w:rFonts w:ascii="Arial" w:hAnsi="Arial" w:cs="Arial"/>
          <w:color w:val="393536"/>
          <w:sz w:val="20"/>
          <w:szCs w:val="20"/>
        </w:rPr>
        <w:t xml:space="preserve"> puede tener OSPFv2 y OSPFv3 habilitados de manera simultánea.</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3, se muestran los pasos para configurar OSPFv3 básico en un área única.</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4A290866" wp14:editId="23341E01">
            <wp:extent cx="3175581" cy="2873829"/>
            <wp:effectExtent l="0" t="0" r="6350" b="3175"/>
            <wp:docPr id="1071" name="Imagen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2961" cy="2880508"/>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216FC3E3" wp14:editId="57BAA5CB">
            <wp:extent cx="3450827" cy="2766950"/>
            <wp:effectExtent l="0" t="0" r="0" b="0"/>
            <wp:docPr id="1072" name="Imagen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4878" cy="2778216"/>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E773DC8" wp14:editId="2F89DDC0">
            <wp:extent cx="4066667" cy="2019048"/>
            <wp:effectExtent l="0" t="0" r="0" b="635"/>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6667" cy="2019048"/>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ilustración, el resultado del </w:t>
      </w:r>
      <w:proofErr w:type="spellStart"/>
      <w:r w:rsidRPr="00293889">
        <w:rPr>
          <w:rFonts w:ascii="Arial" w:hAnsi="Arial" w:cs="Arial"/>
          <w:color w:val="393536"/>
          <w:sz w:val="20"/>
          <w:szCs w:val="20"/>
        </w:rPr>
        <w:t>comando</w:t>
      </w:r>
      <w:r w:rsidRPr="00293889">
        <w:rPr>
          <w:rStyle w:val="cmd"/>
          <w:rFonts w:ascii="Arial" w:hAnsi="Arial" w:cs="Arial"/>
          <w:b/>
          <w:bCs/>
          <w:color w:val="393536"/>
          <w:sz w:val="20"/>
          <w:szCs w:val="20"/>
        </w:rPr>
        <w:t>show</w:t>
      </w:r>
      <w:proofErr w:type="spellEnd"/>
      <w:r w:rsidRPr="00293889">
        <w:rPr>
          <w:rStyle w:val="cmd"/>
          <w:rFonts w:ascii="Arial" w:hAnsi="Arial" w:cs="Arial"/>
          <w:b/>
          <w:bCs/>
          <w:color w:val="393536"/>
          <w:sz w:val="20"/>
          <w:szCs w:val="20"/>
        </w:rPr>
        <w:t xml:space="preserve"> ipv6 interface </w:t>
      </w:r>
      <w:proofErr w:type="spellStart"/>
      <w:r w:rsidRPr="00293889">
        <w:rPr>
          <w:rStyle w:val="cmd"/>
          <w:rFonts w:ascii="Arial" w:hAnsi="Arial" w:cs="Arial"/>
          <w:b/>
          <w:bCs/>
          <w:color w:val="393536"/>
          <w:sz w:val="20"/>
          <w:szCs w:val="20"/>
        </w:rPr>
        <w:t>brief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confirma que se configuraron correctamente las direcciones IPv6 globales y que se habilitaron las interfaces. Además, observe que cada interfaz generó automáticamente una dirección link-local, como se destaca en la ilustración.</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direcciones link-local se crean de manera automática cuando se asigna una dirección IPv6 de unidifusión global a la interfaz. No se requieren direcciones de unidifusión global en una interfaz, pero sí se requieren direcciones IPv6 link-local.</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A menos que se configure manualmente,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Cisco crean la dirección link-local utilizando el prefijo FE</w:t>
      </w:r>
      <w:proofErr w:type="gramStart"/>
      <w:r w:rsidRPr="00293889">
        <w:rPr>
          <w:rFonts w:ascii="Arial" w:hAnsi="Arial" w:cs="Arial"/>
          <w:color w:val="393536"/>
          <w:sz w:val="20"/>
          <w:szCs w:val="20"/>
        </w:rPr>
        <w:t>80::/</w:t>
      </w:r>
      <w:proofErr w:type="gramEnd"/>
      <w:r w:rsidRPr="00293889">
        <w:rPr>
          <w:rFonts w:ascii="Arial" w:hAnsi="Arial" w:cs="Arial"/>
          <w:color w:val="393536"/>
          <w:sz w:val="20"/>
          <w:szCs w:val="20"/>
        </w:rPr>
        <w:t>10 y el proceso EUI-64. EUI-64 implica usar la dirección MAC de Ethernet de 48 bits, insertar FFFE en el medio e invertir el séptimo bit. Para las interfaces seriales, Cisco usa la dirección MAC de una interfaz Ethernet. Observe en la ilustración que las tres interfaces usan la misma dirección link-local.</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570CDC26" wp14:editId="23668FFF">
            <wp:extent cx="3125695" cy="2320256"/>
            <wp:effectExtent l="0" t="0" r="0" b="4445"/>
            <wp:docPr id="1074" name="Imagen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4996" cy="2334584"/>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Las direcciones link-local creadas con el formato EUI-64 o, en algunos casos, con ID de interfaz aleatorias hacen que resulte difícil reconocer y recordar esas direcciones. Debido a que los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IPv6 utilizan direcciones IPv6 link-local para el direccionamiento de unidifusión y la información de dirección de siguiente salto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es habitual hacer que sea una dirección fácil de reconocer.</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Configurar la dirección link-local de forma manual permite crear una dirección reconocible y más fácil de recordar. Además,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con varias interfaces puede asignar la misma dirección link-local a cada interfaz IPv6. Esto se debe a que la dirección link-local solo se requiere para las comunicaciones locales.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Las direcciones link-local pueden configurarse de forma manual con el mismo comando de interfaz que se usa para crear direcciones IPv6 de unidifusión global, pero agregando la palabra clave</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link-local</w:t>
      </w:r>
      <w:r w:rsidRPr="00293889">
        <w:rPr>
          <w:rStyle w:val="apple-converted-space"/>
          <w:rFonts w:eastAsiaTheme="majorEastAsia" w:cs="Arial"/>
          <w:color w:val="393536"/>
          <w:sz w:val="20"/>
          <w:szCs w:val="20"/>
        </w:rPr>
        <w:t> </w:t>
      </w:r>
      <w:r w:rsidRPr="00293889">
        <w:rPr>
          <w:rFonts w:ascii="Arial" w:hAnsi="Arial" w:cs="Arial"/>
          <w:color w:val="393536"/>
          <w:sz w:val="20"/>
          <w:szCs w:val="20"/>
        </w:rPr>
        <w:t>al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ipv6 </w:t>
      </w:r>
      <w:proofErr w:type="spellStart"/>
      <w:r w:rsidRPr="00293889">
        <w:rPr>
          <w:rStyle w:val="cmd"/>
          <w:rFonts w:ascii="Arial" w:eastAsiaTheme="majorEastAsia" w:hAnsi="Arial" w:cs="Arial"/>
          <w:b/>
          <w:bCs/>
          <w:color w:val="393536"/>
          <w:sz w:val="20"/>
          <w:szCs w:val="20"/>
        </w:rPr>
        <w:t>address</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Una dirección link-local tiene un prefijo dentro del rango FE80 a FEBF. Cuando una dirección comienza con este </w:t>
      </w:r>
      <w:proofErr w:type="spellStart"/>
      <w:r w:rsidRPr="00293889">
        <w:rPr>
          <w:rFonts w:ascii="Arial" w:hAnsi="Arial" w:cs="Arial"/>
          <w:color w:val="393536"/>
          <w:sz w:val="20"/>
          <w:szCs w:val="20"/>
        </w:rPr>
        <w:t>hexteto</w:t>
      </w:r>
      <w:proofErr w:type="spellEnd"/>
      <w:r w:rsidRPr="00293889">
        <w:rPr>
          <w:rFonts w:ascii="Arial" w:hAnsi="Arial" w:cs="Arial"/>
          <w:color w:val="393536"/>
          <w:sz w:val="20"/>
          <w:szCs w:val="20"/>
        </w:rPr>
        <w:t xml:space="preserve"> (segmento de 16 bits), la palabra clave</w:t>
      </w:r>
      <w:r>
        <w:rPr>
          <w:rFonts w:ascii="Arial" w:hAnsi="Arial" w:cs="Arial"/>
          <w:color w:val="393536"/>
          <w:sz w:val="20"/>
          <w:szCs w:val="20"/>
        </w:rPr>
        <w:t xml:space="preserve"> </w:t>
      </w:r>
      <w:r w:rsidRPr="00293889">
        <w:rPr>
          <w:rStyle w:val="cmd"/>
          <w:rFonts w:ascii="Arial" w:eastAsiaTheme="majorEastAsia" w:hAnsi="Arial" w:cs="Arial"/>
          <w:b/>
          <w:bCs/>
          <w:color w:val="393536"/>
          <w:sz w:val="20"/>
          <w:szCs w:val="20"/>
        </w:rPr>
        <w:t>link-local</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debe seguir la dirección.</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se configura la misma dirección link-local FE80::1 en las tres interfaces del R1. Se eligió FE80::1 para que las direcciones link-local del R1 sean fáciles de recordar.</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 una vista rápida de las interfaces como se muestran en la figura 2, se confirma que las direcciones link-local de las interfaces del R1 se cambiaron a FE80::1.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3 para configurar y verificar la dirección link-local FE80::2 en el R2 y la dirección link-local FE80::3 en el R3.</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30AEFC95" wp14:editId="441CBCE4">
            <wp:extent cx="3103145" cy="2351314"/>
            <wp:effectExtent l="0" t="0" r="2540" b="0"/>
            <wp:docPr id="1075" name="Imagen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11736" cy="2357824"/>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1D874BB9" wp14:editId="6A70CA54">
            <wp:extent cx="3170037" cy="2386940"/>
            <wp:effectExtent l="0" t="0" r="0" b="0"/>
            <wp:docPr id="1076" name="Imagen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7223" cy="2399880"/>
                    </a:xfrm>
                    <a:prstGeom prst="rect">
                      <a:avLst/>
                    </a:prstGeom>
                  </pic:spPr>
                </pic:pic>
              </a:graphicData>
            </a:graphic>
          </wp:inline>
        </w:drawing>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 xml:space="preserve">ipv6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ospf</w:t>
      </w:r>
      <w:r w:rsidRPr="00293889">
        <w:rPr>
          <w:rFonts w:ascii="Arial" w:eastAsia="Times New Roman" w:hAnsi="Arial" w:cs="Arial"/>
          <w:i/>
          <w:iCs/>
          <w:color w:val="393536"/>
          <w:sz w:val="20"/>
          <w:szCs w:val="20"/>
          <w:lang w:eastAsia="es-CL"/>
        </w:rPr>
        <w:t>id</w:t>
      </w:r>
      <w:proofErr w:type="spellEnd"/>
      <w:r w:rsidRPr="00293889">
        <w:rPr>
          <w:rFonts w:ascii="Arial" w:eastAsia="Times New Roman" w:hAnsi="Arial" w:cs="Arial"/>
          <w:i/>
          <w:iCs/>
          <w:color w:val="393536"/>
          <w:sz w:val="20"/>
          <w:szCs w:val="20"/>
          <w:lang w:eastAsia="es-CL"/>
        </w:rPr>
        <w:t>-proceso</w:t>
      </w:r>
      <w:r w:rsidRPr="00293889">
        <w:rPr>
          <w:rFonts w:ascii="Arial" w:eastAsia="Times New Roman" w:hAnsi="Arial" w:cs="Arial"/>
          <w:color w:val="393536"/>
          <w:sz w:val="20"/>
          <w:szCs w:val="20"/>
          <w:lang w:eastAsia="es-CL"/>
        </w:rPr>
        <w:t xml:space="preserve"> del modo de configuración global para ingresar al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La petición de entrada del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IPv6 es distinta de la petición de entrada del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IPv4. Utilice el modo de confirmación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IPv6 para configurar los parámetros globales de OSPFv3, como la asignación de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OSPF de 32 bits y del ancho de banda de referencia.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protocolos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IPv6 se habilitan en una interfaz, no desde 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como sus equivalentes de IPv4. El comando </w:t>
      </w:r>
      <w:proofErr w:type="spellStart"/>
      <w:r w:rsidRPr="00293889">
        <w:rPr>
          <w:rFonts w:ascii="Arial" w:eastAsia="Times New Roman" w:hAnsi="Arial" w:cs="Arial"/>
          <w:b/>
          <w:bCs/>
          <w:color w:val="393536"/>
          <w:sz w:val="20"/>
          <w:szCs w:val="20"/>
          <w:lang w:eastAsia="es-CL"/>
        </w:rPr>
        <w:t>network</w:t>
      </w:r>
      <w:proofErr w:type="spellEnd"/>
      <w:r w:rsidRPr="00293889">
        <w:rPr>
          <w:rFonts w:ascii="Arial" w:eastAsia="Times New Roman" w:hAnsi="Arial" w:cs="Arial"/>
          <w:b/>
          <w:bCs/>
          <w:color w:val="393536"/>
          <w:sz w:val="20"/>
          <w:szCs w:val="20"/>
          <w:lang w:eastAsia="es-CL"/>
        </w:rPr>
        <w:t xml:space="preserve"> </w:t>
      </w:r>
      <w:r w:rsidRPr="00293889">
        <w:rPr>
          <w:rFonts w:ascii="Arial" w:eastAsia="Times New Roman" w:hAnsi="Arial" w:cs="Arial"/>
          <w:color w:val="393536"/>
          <w:sz w:val="20"/>
          <w:szCs w:val="20"/>
          <w:lang w:eastAsia="es-CL"/>
        </w:rPr>
        <w:t xml:space="preserve">del modo de configuración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IPv4 no existe en IPv6.</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 igual que en OSPFv2, el valor </w:t>
      </w:r>
      <w:r w:rsidRPr="00293889">
        <w:rPr>
          <w:rFonts w:ascii="Arial" w:eastAsia="Times New Roman" w:hAnsi="Arial" w:cs="Arial"/>
          <w:i/>
          <w:iCs/>
          <w:color w:val="393536"/>
          <w:sz w:val="20"/>
          <w:szCs w:val="20"/>
          <w:lang w:eastAsia="es-CL"/>
        </w:rPr>
        <w:t>id-proceso</w:t>
      </w:r>
      <w:r w:rsidRPr="00293889">
        <w:rPr>
          <w:rFonts w:ascii="Arial" w:eastAsia="Times New Roman" w:hAnsi="Arial" w:cs="Arial"/>
          <w:color w:val="393536"/>
          <w:sz w:val="20"/>
          <w:szCs w:val="20"/>
          <w:lang w:eastAsia="es-CL"/>
        </w:rPr>
        <w:t> es un número entre 1 y 65 535, y lo elige el administrador de red. El valor </w:t>
      </w:r>
      <w:r w:rsidRPr="00293889">
        <w:rPr>
          <w:rFonts w:ascii="Arial" w:eastAsia="Times New Roman" w:hAnsi="Arial" w:cs="Arial"/>
          <w:i/>
          <w:iCs/>
          <w:color w:val="393536"/>
          <w:sz w:val="20"/>
          <w:szCs w:val="20"/>
          <w:lang w:eastAsia="es-CL"/>
        </w:rPr>
        <w:t>id-proceso</w:t>
      </w:r>
      <w:r w:rsidRPr="00293889">
        <w:rPr>
          <w:rFonts w:ascii="Arial" w:eastAsia="Times New Roman" w:hAnsi="Arial" w:cs="Arial"/>
          <w:color w:val="393536"/>
          <w:sz w:val="20"/>
          <w:szCs w:val="20"/>
          <w:lang w:eastAsia="es-CL"/>
        </w:rPr>
        <w:t xml:space="preserve"> tiene importancia en el ámbito local, lo que significa que no hace falta que coincida con otros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OSPF para establecer adyacencias</w:t>
      </w:r>
      <w:r>
        <w:rPr>
          <w:rFonts w:ascii="Arial" w:eastAsia="Times New Roman" w:hAnsi="Arial" w:cs="Arial"/>
          <w:color w:val="393536"/>
          <w:sz w:val="20"/>
          <w:szCs w:val="20"/>
          <w:lang w:eastAsia="es-CL"/>
        </w:rPr>
        <w:t>.</w:t>
      </w:r>
    </w:p>
    <w:p w:rsidR="002D52A4"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OSPFv3 requiere que se asigne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32 bits antes de que se pueda habilitar OSPF en una interfaz. En el diagrama de lógica de la figura 1, se muestra cómo se elige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Al igual que OSPFv2, OSPFv3 utiliza lo siguiente:</w:t>
      </w:r>
    </w:p>
    <w:p w:rsidR="002D52A4" w:rsidRPr="00293889" w:rsidRDefault="002D52A4" w:rsidP="002D52A4">
      <w:pPr>
        <w:numPr>
          <w:ilvl w:val="0"/>
          <w:numId w:val="1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primer lugar,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configurada explícitamente.</w:t>
      </w:r>
    </w:p>
    <w:p w:rsidR="002D52A4" w:rsidRPr="00293889" w:rsidRDefault="002D52A4" w:rsidP="002D52A4">
      <w:pPr>
        <w:numPr>
          <w:ilvl w:val="0"/>
          <w:numId w:val="1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no se configuró ninguna,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usa la dirección IPv4 configurada más alta de una interfaz </w:t>
      </w:r>
      <w:proofErr w:type="spellStart"/>
      <w:r w:rsidRPr="00293889">
        <w:rPr>
          <w:rFonts w:ascii="Arial" w:eastAsia="Times New Roman" w:hAnsi="Arial" w:cs="Arial"/>
          <w:color w:val="393536"/>
          <w:sz w:val="20"/>
          <w:szCs w:val="20"/>
          <w:lang w:eastAsia="es-CL"/>
        </w:rPr>
        <w:t>loopback</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1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 xml:space="preserve">Si no se configuró ninguna,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usa la dirección IPv4 configurada más alta de una interfaz activa.</w:t>
      </w:r>
    </w:p>
    <w:p w:rsidR="002D52A4" w:rsidRPr="00293889" w:rsidRDefault="002D52A4" w:rsidP="002D52A4">
      <w:pPr>
        <w:numPr>
          <w:ilvl w:val="0"/>
          <w:numId w:val="1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un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no tiene ningún origen de direcciones IPv4, este muestra un mensaje de consola para configurar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 forma manual.</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xml:space="preserve"> para mantener la coherencia, los tres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usan la ID de proceso 10.</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se muestra en la topología de la figura 2, se deben asignar las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indicadas a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R1, R2 y R3. El comando </w:t>
      </w:r>
      <w:proofErr w:type="spellStart"/>
      <w:r w:rsidRPr="00293889">
        <w:rPr>
          <w:rFonts w:ascii="Arial" w:eastAsia="Times New Roman" w:hAnsi="Arial" w:cs="Arial"/>
          <w:b/>
          <w:bCs/>
          <w:color w:val="393536"/>
          <w:sz w:val="20"/>
          <w:szCs w:val="20"/>
          <w:lang w:eastAsia="es-CL"/>
        </w:rPr>
        <w:t>router</w:t>
      </w:r>
      <w:proofErr w:type="spellEnd"/>
      <w:r w:rsidRPr="00293889">
        <w:rPr>
          <w:rFonts w:ascii="Arial" w:eastAsia="Times New Roman" w:hAnsi="Arial" w:cs="Arial"/>
          <w:b/>
          <w:bCs/>
          <w:color w:val="393536"/>
          <w:sz w:val="20"/>
          <w:szCs w:val="20"/>
          <w:lang w:eastAsia="es-CL"/>
        </w:rPr>
        <w:t>-id </w:t>
      </w:r>
      <w:r w:rsidRPr="00293889">
        <w:rPr>
          <w:rFonts w:ascii="Arial" w:eastAsia="Times New Roman" w:hAnsi="Arial" w:cs="Arial"/>
          <w:i/>
          <w:iCs/>
          <w:color w:val="393536"/>
          <w:sz w:val="20"/>
          <w:szCs w:val="20"/>
          <w:lang w:eastAsia="es-CL"/>
        </w:rPr>
        <w:t>id-</w:t>
      </w:r>
      <w:proofErr w:type="spellStart"/>
      <w:r w:rsidRPr="00293889">
        <w:rPr>
          <w:rFonts w:ascii="Arial" w:eastAsia="Times New Roman" w:hAnsi="Arial" w:cs="Arial"/>
          <w:i/>
          <w:iCs/>
          <w:color w:val="393536"/>
          <w:sz w:val="20"/>
          <w:szCs w:val="20"/>
          <w:lang w:eastAsia="es-CL"/>
        </w:rPr>
        <w:t>router</w:t>
      </w:r>
      <w:proofErr w:type="spellEnd"/>
      <w:r w:rsidRPr="00293889">
        <w:rPr>
          <w:rFonts w:ascii="Arial" w:eastAsia="Times New Roman" w:hAnsi="Arial" w:cs="Arial"/>
          <w:i/>
          <w:iCs/>
          <w:color w:val="393536"/>
          <w:sz w:val="20"/>
          <w:szCs w:val="20"/>
          <w:lang w:eastAsia="es-CL"/>
        </w:rPr>
        <w:t xml:space="preserve"> </w:t>
      </w:r>
      <w:r w:rsidRPr="00293889">
        <w:rPr>
          <w:rFonts w:ascii="Arial" w:eastAsia="Times New Roman" w:hAnsi="Arial" w:cs="Arial"/>
          <w:color w:val="393536"/>
          <w:sz w:val="20"/>
          <w:szCs w:val="20"/>
          <w:lang w:eastAsia="es-CL"/>
        </w:rPr>
        <w:t xml:space="preserve">utilizado para asignar una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en OSPFv2 es el mismo comando que se utiliza en OSPFv3.</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el ejemplo de la figura 3, se realiza lo siguiente:</w:t>
      </w:r>
    </w:p>
    <w:p w:rsidR="002D52A4" w:rsidRPr="00293889" w:rsidRDefault="002D52A4" w:rsidP="002D52A4">
      <w:pPr>
        <w:numPr>
          <w:ilvl w:val="0"/>
          <w:numId w:val="1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ingresa al modo de configuración de OSPFv3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Observe que la petición de entrada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 distinta de la petición de entrada predeterminada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del modo de protocolo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xml:space="preserve"> IPv4. Además, observe que apareció un mensaje informativo de consola cuando se accedió al modo de configuración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OSPFv3.</w:t>
      </w:r>
    </w:p>
    <w:p w:rsidR="002D52A4" w:rsidRPr="00293889" w:rsidRDefault="002D52A4" w:rsidP="002D52A4">
      <w:pPr>
        <w:numPr>
          <w:ilvl w:val="0"/>
          <w:numId w:val="1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asigna la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1.1.1.1.</w:t>
      </w:r>
    </w:p>
    <w:p w:rsidR="002D52A4" w:rsidRPr="00293889" w:rsidRDefault="002D52A4" w:rsidP="002D52A4">
      <w:pPr>
        <w:numPr>
          <w:ilvl w:val="0"/>
          <w:numId w:val="1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Se ajusta el ancho de banda de referencia a 1 000 000 000 bps (1 Gb/s), debido a que hay enlaces Gigabit Ethernet en la red. Observe el mensaje informativo de consola que indica que se debe configurar este comando en todos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en el dominio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w:t>
      </w:r>
    </w:p>
    <w:p w:rsidR="002D52A4" w:rsidRPr="00293889" w:rsidRDefault="002D52A4" w:rsidP="002D52A4">
      <w:pPr>
        <w:numPr>
          <w:ilvl w:val="0"/>
          <w:numId w:val="1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w:t>
      </w:r>
      <w:r w:rsidRPr="00293889">
        <w:rPr>
          <w:rFonts w:ascii="Arial" w:eastAsia="Times New Roman" w:hAnsi="Arial" w:cs="Arial"/>
          <w:b/>
          <w:bCs/>
          <w:color w:val="393536"/>
          <w:sz w:val="20"/>
          <w:szCs w:val="20"/>
          <w:lang w:eastAsia="es-CL"/>
        </w:rPr>
        <w:t xml:space="preserve">show ipv6 </w:t>
      </w:r>
      <w:proofErr w:type="spellStart"/>
      <w:r w:rsidRPr="00293889">
        <w:rPr>
          <w:rFonts w:ascii="Arial" w:eastAsia="Times New Roman" w:hAnsi="Arial" w:cs="Arial"/>
          <w:b/>
          <w:bCs/>
          <w:color w:val="393536"/>
          <w:sz w:val="20"/>
          <w:szCs w:val="20"/>
          <w:lang w:eastAsia="es-CL"/>
        </w:rPr>
        <w:t>protocols</w:t>
      </w:r>
      <w:proofErr w:type="spellEnd"/>
      <w:r w:rsidRPr="00293889">
        <w:rPr>
          <w:rFonts w:ascii="Arial" w:eastAsia="Times New Roman" w:hAnsi="Arial" w:cs="Arial"/>
          <w:b/>
          <w:bCs/>
          <w:color w:val="393536"/>
          <w:sz w:val="20"/>
          <w:szCs w:val="20"/>
          <w:lang w:eastAsia="es-CL"/>
        </w:rPr>
        <w:t xml:space="preserve"> </w:t>
      </w:r>
      <w:r w:rsidRPr="00293889">
        <w:rPr>
          <w:rFonts w:ascii="Arial" w:eastAsia="Times New Roman" w:hAnsi="Arial" w:cs="Arial"/>
          <w:color w:val="393536"/>
          <w:sz w:val="20"/>
          <w:szCs w:val="20"/>
          <w:lang w:eastAsia="es-CL"/>
        </w:rPr>
        <w:t xml:space="preserve">se usa para verificar que la ID de proceso OSPFv3 10 utiliza la ID de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1.1.1.1.</w:t>
      </w:r>
    </w:p>
    <w:p w:rsidR="002D52A4" w:rsidRPr="00293889" w:rsidRDefault="002D52A4" w:rsidP="002D52A4">
      <w:pPr>
        <w:spacing w:before="100" w:beforeAutospacing="1" w:after="240" w:line="260" w:lineRule="atLeast"/>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4 para configurar los parámetros globales de OSPFv3 en el R2 y el R3.</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040ED55B" wp14:editId="481BB98F">
            <wp:extent cx="3296163" cy="2968831"/>
            <wp:effectExtent l="0" t="0" r="0" b="3175"/>
            <wp:docPr id="1077" name="Imagen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03113" cy="2975091"/>
                    </a:xfrm>
                    <a:prstGeom prst="rect">
                      <a:avLst/>
                    </a:prstGeom>
                  </pic:spPr>
                </pic:pic>
              </a:graphicData>
            </a:graphic>
          </wp:inline>
        </w:drawing>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lastRenderedPageBreak/>
        <w:drawing>
          <wp:inline distT="0" distB="0" distL="0" distR="0" wp14:anchorId="6AAA70F3" wp14:editId="27BBF77D">
            <wp:extent cx="3702926" cy="3277590"/>
            <wp:effectExtent l="0" t="0" r="0" b="0"/>
            <wp:docPr id="1078" name="Imagen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24222" cy="3296440"/>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71124EBF" wp14:editId="6663FB82">
            <wp:extent cx="3329124" cy="2826327"/>
            <wp:effectExtent l="0" t="0" r="5080" b="0"/>
            <wp:docPr id="1079" name="Imagen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39462" cy="2835104"/>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ocasiones, se deben cambiar las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por ejemplo, si el administrador de red estableció un nuevo esquema de identificación de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Sin embargo, después de que un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OSPFv3 establece una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esta no se puede cambiar hasta que se vuelva a cargar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 se borre el proceso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1, observe que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actual es 10.1.1.1.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OSPFv3 debería ser 1.1.1.1.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la figura 2, se asigna la ID de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1.1.1.1 al R1.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b/>
          <w:bCs/>
          <w:color w:val="393536"/>
          <w:sz w:val="20"/>
          <w:szCs w:val="20"/>
        </w:rPr>
        <w:t>Nota: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el método preferido para restablecer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es borrar el proceso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 xml:space="preserve">En la figura 3, se borra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OSPF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clear</w:t>
      </w:r>
      <w:proofErr w:type="spellEnd"/>
      <w:r w:rsidRPr="00293889">
        <w:rPr>
          <w:rStyle w:val="cmd"/>
          <w:rFonts w:ascii="Arial" w:eastAsiaTheme="majorEastAsia" w:hAnsi="Arial" w:cs="Arial"/>
          <w:b/>
          <w:bCs/>
          <w:color w:val="393536"/>
          <w:sz w:val="20"/>
          <w:szCs w:val="20"/>
        </w:rPr>
        <w:t xml:space="preserve">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process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EXEC privilegiado. Hacer esto obliga al protocolo OSPF en el R1 a volver a negociar las adyacencias de vecinos con la nueva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protocols</w:t>
      </w:r>
      <w:proofErr w:type="spellEnd"/>
      <w:r w:rsidRPr="00293889">
        <w:rPr>
          <w:rStyle w:val="cmd"/>
          <w:rFonts w:ascii="Arial" w:eastAsiaTheme="majorEastAsia" w:hAnsi="Arial" w:cs="Arial"/>
          <w:b/>
          <w:bCs/>
          <w:color w:val="393536"/>
          <w:sz w:val="20"/>
          <w:szCs w:val="20"/>
        </w:rPr>
        <w:t xml:space="preserve"> </w:t>
      </w:r>
      <w:r w:rsidRPr="00293889">
        <w:rPr>
          <w:rFonts w:ascii="Arial" w:hAnsi="Arial" w:cs="Arial"/>
          <w:color w:val="393536"/>
          <w:sz w:val="20"/>
          <w:szCs w:val="20"/>
        </w:rPr>
        <w:t xml:space="preserve">verifica que se haya cambiado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4 para modificar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el R1.</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4B48976" wp14:editId="3D0A4889">
            <wp:extent cx="3460743" cy="2403294"/>
            <wp:effectExtent l="0" t="0" r="6985" b="0"/>
            <wp:docPr id="1080" name="Imagen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74845" cy="2413087"/>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4E8D9359" wp14:editId="285AA688">
            <wp:extent cx="3422218" cy="1485859"/>
            <wp:effectExtent l="0" t="0" r="6985" b="635"/>
            <wp:docPr id="1081" name="Imagen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37937" cy="1492684"/>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38B38A25" wp14:editId="5AC78601">
            <wp:extent cx="3397666" cy="2398815"/>
            <wp:effectExtent l="0" t="0" r="0" b="1905"/>
            <wp:docPr id="1082" name="Imagen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24851" cy="2418008"/>
                    </a:xfrm>
                    <a:prstGeom prst="rect">
                      <a:avLst/>
                    </a:prstGeom>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OSPFv3 utiliza un método diferente para habilitar una interfaz para OSPF. En lugar de usar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del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para especificar las direcciones de interfaz que coinciden, OSPFv3 se configura directamente en la interfaz.</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lastRenderedPageBreak/>
        <w:t>Para habilitar OSPFv3 en una interfaz, utilice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ipv6 </w:t>
      </w:r>
      <w:proofErr w:type="spellStart"/>
      <w:r w:rsidRPr="00293889">
        <w:rPr>
          <w:rStyle w:val="cmd"/>
          <w:rFonts w:ascii="Arial" w:eastAsiaTheme="majorEastAsia" w:hAnsi="Arial" w:cs="Arial"/>
          <w:b/>
          <w:bCs/>
          <w:color w:val="393536"/>
          <w:sz w:val="20"/>
          <w:szCs w:val="20"/>
        </w:rPr>
        <w:t>ospf</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id-proceso</w:t>
      </w:r>
      <w:r w:rsidRPr="00293889">
        <w:rPr>
          <w:rStyle w:val="apple-converted-space"/>
          <w:rFonts w:eastAsiaTheme="majorEastAsia" w:cs="Arial"/>
          <w:i/>
          <w:iCs/>
          <w:color w:val="393536"/>
          <w:sz w:val="20"/>
          <w:szCs w:val="20"/>
        </w:rPr>
        <w:t> </w:t>
      </w:r>
      <w:proofErr w:type="spellStart"/>
      <w:r w:rsidRPr="00293889">
        <w:rPr>
          <w:rStyle w:val="cmd"/>
          <w:rFonts w:ascii="Arial" w:eastAsiaTheme="majorEastAsia" w:hAnsi="Arial" w:cs="Arial"/>
          <w:b/>
          <w:bCs/>
          <w:color w:val="393536"/>
          <w:sz w:val="20"/>
          <w:szCs w:val="20"/>
        </w:rPr>
        <w:t>area</w:t>
      </w:r>
      <w:proofErr w:type="spellEnd"/>
      <w:r w:rsidRPr="00293889">
        <w:rPr>
          <w:rStyle w:val="apple-converted-space"/>
          <w:rFonts w:eastAsiaTheme="majorEastAsia" w:cs="Arial"/>
          <w:i/>
          <w:iCs/>
          <w:color w:val="393536"/>
          <w:sz w:val="20"/>
          <w:szCs w:val="20"/>
        </w:rPr>
        <w:t> </w:t>
      </w:r>
      <w:r w:rsidRPr="00293889">
        <w:rPr>
          <w:rStyle w:val="cmd"/>
          <w:rFonts w:ascii="Arial" w:eastAsiaTheme="majorEastAsia" w:hAnsi="Arial" w:cs="Arial"/>
          <w:i/>
          <w:iCs/>
          <w:color w:val="393536"/>
          <w:sz w:val="20"/>
          <w:szCs w:val="20"/>
        </w:rPr>
        <w:t>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de interfaz.</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id-proceso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identifica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específico y debe coincidir con la ID de proceso utilizada para crear el proceso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en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ipv6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apple-converted-space"/>
          <w:rFonts w:eastAsiaTheme="majorEastAsia" w:cs="Arial"/>
          <w:i/>
          <w:iCs/>
          <w:color w:val="393536"/>
          <w:sz w:val="20"/>
          <w:szCs w:val="20"/>
        </w:rPr>
        <w:t> </w:t>
      </w:r>
      <w:r w:rsidRPr="00293889">
        <w:rPr>
          <w:rStyle w:val="cmd"/>
          <w:rFonts w:ascii="Arial" w:eastAsiaTheme="majorEastAsia" w:hAnsi="Arial" w:cs="Arial"/>
          <w:i/>
          <w:iCs/>
          <w:color w:val="393536"/>
          <w:sz w:val="20"/>
          <w:szCs w:val="20"/>
        </w:rPr>
        <w:t>id-proceso</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 el área que se debe asociar a la interfaz OSPFv3. Aunque pudo haberse configurado cualquier valor para el área, se seleccionó 0 debido a que el área 0 es el área </w:t>
      </w:r>
      <w:proofErr w:type="spellStart"/>
      <w:r w:rsidRPr="00293889">
        <w:rPr>
          <w:rFonts w:ascii="Arial" w:hAnsi="Arial" w:cs="Arial"/>
          <w:color w:val="393536"/>
          <w:sz w:val="20"/>
          <w:szCs w:val="20"/>
        </w:rPr>
        <w:t>backbone</w:t>
      </w:r>
      <w:proofErr w:type="spellEnd"/>
      <w:r w:rsidRPr="00293889">
        <w:rPr>
          <w:rFonts w:ascii="Arial" w:hAnsi="Arial" w:cs="Arial"/>
          <w:color w:val="393536"/>
          <w:sz w:val="20"/>
          <w:szCs w:val="20"/>
        </w:rPr>
        <w:t xml:space="preserve"> a la que se deben conectar todas las demás áreas, como se muestra en la figura 1. Esto contribuye a la migración a OSPF </w:t>
      </w:r>
      <w:proofErr w:type="spellStart"/>
      <w:r w:rsidRPr="00293889">
        <w:rPr>
          <w:rFonts w:ascii="Arial" w:hAnsi="Arial" w:cs="Arial"/>
          <w:color w:val="393536"/>
          <w:sz w:val="20"/>
          <w:szCs w:val="20"/>
        </w:rPr>
        <w:t>multiárea</w:t>
      </w:r>
      <w:proofErr w:type="spellEnd"/>
      <w:r w:rsidRPr="00293889">
        <w:rPr>
          <w:rFonts w:ascii="Arial" w:hAnsi="Arial" w:cs="Arial"/>
          <w:color w:val="393536"/>
          <w:sz w:val="20"/>
          <w:szCs w:val="20"/>
        </w:rPr>
        <w:t>, si surge la necesidad.</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2, se habilita OSPFv3 en las interfaces del R1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10 </w:t>
      </w:r>
      <w:proofErr w:type="spellStart"/>
      <w:r w:rsidRPr="00293889">
        <w:rPr>
          <w:rStyle w:val="cmd"/>
          <w:rFonts w:ascii="Arial" w:eastAsiaTheme="majorEastAsia" w:hAnsi="Arial" w:cs="Arial"/>
          <w:b/>
          <w:bCs/>
          <w:color w:val="393536"/>
          <w:sz w:val="20"/>
          <w:szCs w:val="20"/>
        </w:rPr>
        <w:t>area</w:t>
      </w:r>
      <w:proofErr w:type="spellEnd"/>
      <w:r w:rsidRPr="00293889">
        <w:rPr>
          <w:rStyle w:val="cmd"/>
          <w:rFonts w:ascii="Arial" w:eastAsiaTheme="majorEastAsia" w:hAnsi="Arial" w:cs="Arial"/>
          <w:b/>
          <w:bCs/>
          <w:color w:val="393536"/>
          <w:sz w:val="20"/>
          <w:szCs w:val="20"/>
        </w:rPr>
        <w:t xml:space="preserve"> 0</w:t>
      </w:r>
      <w:r w:rsidRPr="00293889">
        <w:rPr>
          <w:rFonts w:ascii="Arial" w:hAnsi="Arial" w:cs="Arial"/>
          <w:color w:val="393536"/>
          <w:sz w:val="20"/>
          <w:szCs w:val="20"/>
        </w:rPr>
        <w:t>.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muestra las interfaces OSPFv3 activas.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3 para habilitar OSPFv3 en las interfaces del R2 y el R3.</w:t>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336CC907" wp14:editId="6F68E443">
            <wp:extent cx="3416149" cy="2979556"/>
            <wp:effectExtent l="0" t="0" r="0" b="0"/>
            <wp:docPr id="1083" name="Imagen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20366" cy="2983234"/>
                    </a:xfrm>
                    <a:prstGeom prst="rect">
                      <a:avLst/>
                    </a:prstGeom>
                  </pic:spPr>
                </pic:pic>
              </a:graphicData>
            </a:graphic>
          </wp:inline>
        </w:drawing>
      </w:r>
    </w:p>
    <w:p w:rsidR="002D52A4" w:rsidRPr="00293889" w:rsidRDefault="002D52A4" w:rsidP="002D52A4">
      <w:pPr>
        <w:jc w:val="center"/>
        <w:rPr>
          <w:rFonts w:ascii="Arial" w:hAnsi="Arial" w:cs="Arial"/>
        </w:rPr>
      </w:pPr>
      <w:r w:rsidRPr="00293889">
        <w:rPr>
          <w:rFonts w:ascii="Arial" w:hAnsi="Arial" w:cs="Arial"/>
          <w:noProof/>
          <w:lang w:val="es-AR" w:eastAsia="es-AR"/>
        </w:rPr>
        <w:drawing>
          <wp:inline distT="0" distB="0" distL="0" distR="0" wp14:anchorId="2609CC90" wp14:editId="60F96B48">
            <wp:extent cx="3066741" cy="2422585"/>
            <wp:effectExtent l="0" t="0" r="635" b="0"/>
            <wp:docPr id="1084" name="Imagen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72294" cy="2426971"/>
                    </a:xfrm>
                    <a:prstGeom prst="rect">
                      <a:avLst/>
                    </a:prstGeom>
                  </pic:spPr>
                </pic:pic>
              </a:graphicData>
            </a:graphic>
          </wp:inline>
        </w:drawing>
      </w:r>
    </w:p>
    <w:p w:rsidR="002D52A4" w:rsidRPr="00293889" w:rsidRDefault="002D52A4" w:rsidP="002D52A4">
      <w:pPr>
        <w:jc w:val="center"/>
        <w:rPr>
          <w:rFonts w:ascii="Arial" w:hAnsi="Arial" w:cs="Arial"/>
        </w:rPr>
      </w:pPr>
    </w:p>
    <w:p w:rsidR="002D52A4" w:rsidRPr="00293889" w:rsidRDefault="002D52A4" w:rsidP="002D52A4">
      <w:pPr>
        <w:pStyle w:val="Ttulo3"/>
        <w:rPr>
          <w:rFonts w:cs="Arial"/>
        </w:rPr>
      </w:pPr>
      <w:bookmarkStart w:id="13" w:name="_Toc399871086"/>
      <w:r w:rsidRPr="00293889">
        <w:rPr>
          <w:rFonts w:cs="Arial"/>
        </w:rPr>
        <w:lastRenderedPageBreak/>
        <w:t>Verificación de OSPFv3</w:t>
      </w:r>
      <w:bookmarkEnd w:id="13"/>
    </w:p>
    <w:p w:rsidR="002D52A4" w:rsidRPr="00293889" w:rsidRDefault="002D52A4" w:rsidP="006A2C9E">
      <w:pPr>
        <w:spacing w:before="120" w:after="12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 xml:space="preserve">show ipv6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color w:val="393536"/>
          <w:sz w:val="20"/>
          <w:szCs w:val="20"/>
          <w:lang w:eastAsia="es-CL"/>
        </w:rPr>
        <w:t xml:space="preserve"> para verificar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haya formado una adyacencia con los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vecinos. Si no se muestra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 o este no se muestra en el estado FULL, los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no formaron una adyacencia OSPF.</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no establecen una adyacencia de vecino, no se intercambia la información de estado de enlace. Las LSDB incompletas pueden producir imprecisiones en los árboles SPF y en las tablas de </w:t>
      </w:r>
      <w:proofErr w:type="spellStart"/>
      <w:r w:rsidRPr="00293889">
        <w:rPr>
          <w:rFonts w:ascii="Arial" w:eastAsia="Times New Roman" w:hAnsi="Arial" w:cs="Arial"/>
          <w:color w:val="393536"/>
          <w:sz w:val="20"/>
          <w:szCs w:val="20"/>
          <w:lang w:eastAsia="es-CL"/>
        </w:rPr>
        <w:t>routing</w:t>
      </w:r>
      <w:proofErr w:type="spellEnd"/>
      <w:r w:rsidRPr="00293889">
        <w:rPr>
          <w:rFonts w:ascii="Arial" w:eastAsia="Times New Roman" w:hAnsi="Arial" w:cs="Arial"/>
          <w:color w:val="393536"/>
          <w:sz w:val="20"/>
          <w:szCs w:val="20"/>
          <w:lang w:eastAsia="es-CL"/>
        </w:rPr>
        <w:t>. Es posible que no existan rutas hacia las redes de destino o que estas no representen la ruta más óptima.</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la adyacencia de vecino del R1. Este comando muestra el siguiente resultado para cada vecino:</w:t>
      </w:r>
    </w:p>
    <w:p w:rsidR="002D52A4" w:rsidRPr="00293889" w:rsidRDefault="002D52A4" w:rsidP="006A2C9E">
      <w:pPr>
        <w:numPr>
          <w:ilvl w:val="0"/>
          <w:numId w:val="123"/>
        </w:numPr>
        <w:spacing w:after="120" w:line="260" w:lineRule="atLeast"/>
        <w:ind w:left="476" w:hanging="357"/>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b/>
          <w:bCs/>
          <w:color w:val="393536"/>
          <w:sz w:val="20"/>
          <w:szCs w:val="20"/>
          <w:lang w:eastAsia="es-CL"/>
        </w:rPr>
        <w:t xml:space="preserve"> ID:</w:t>
      </w:r>
      <w:r w:rsidRPr="00293889">
        <w:rPr>
          <w:rFonts w:ascii="Arial" w:eastAsia="Times New Roman" w:hAnsi="Arial" w:cs="Arial"/>
          <w:color w:val="393536"/>
          <w:sz w:val="20"/>
          <w:szCs w:val="20"/>
          <w:lang w:eastAsia="es-CL"/>
        </w:rPr>
        <w:t xml:space="preserve"> la ID del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vecino.</w:t>
      </w:r>
    </w:p>
    <w:p w:rsidR="002D52A4" w:rsidRPr="00293889" w:rsidRDefault="002D52A4" w:rsidP="006A2C9E">
      <w:pPr>
        <w:numPr>
          <w:ilvl w:val="0"/>
          <w:numId w:val="124"/>
        </w:numPr>
        <w:spacing w:after="120" w:line="260" w:lineRule="atLeast"/>
        <w:ind w:left="476" w:hanging="357"/>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Pri</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la prioridad OSPF de la interfaz. El valor se utiliza en la elección del DR y del BDR.</w:t>
      </w:r>
    </w:p>
    <w:p w:rsidR="002D52A4" w:rsidRPr="00293889" w:rsidRDefault="002D52A4" w:rsidP="006A2C9E">
      <w:pPr>
        <w:numPr>
          <w:ilvl w:val="0"/>
          <w:numId w:val="125"/>
        </w:numPr>
        <w:spacing w:after="120" w:line="260" w:lineRule="atLeast"/>
        <w:ind w:left="476" w:hanging="357"/>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State</w:t>
      </w:r>
      <w:proofErr w:type="spellEnd"/>
      <w:r w:rsidRPr="00293889">
        <w:rPr>
          <w:rFonts w:ascii="Arial" w:eastAsia="Times New Roman" w:hAnsi="Arial" w:cs="Arial"/>
          <w:b/>
          <w:bCs/>
          <w:color w:val="393536"/>
          <w:sz w:val="20"/>
          <w:szCs w:val="20"/>
          <w:lang w:eastAsia="es-CL"/>
        </w:rPr>
        <w:t>:</w:t>
      </w:r>
      <w:r w:rsidRPr="00293889">
        <w:rPr>
          <w:rFonts w:ascii="Arial" w:eastAsia="Times New Roman" w:hAnsi="Arial" w:cs="Arial"/>
          <w:color w:val="393536"/>
          <w:sz w:val="20"/>
          <w:szCs w:val="20"/>
          <w:lang w:eastAsia="es-CL"/>
        </w:rPr>
        <w:t xml:space="preserve"> el estado de OSPF de la interfaz. El estado FULL significa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y su vecino poseen LSDB de OSPF idénticas. En el caso de redes de accesos múltiples como Ethernet, dos </w:t>
      </w:r>
      <w:proofErr w:type="spellStart"/>
      <w:r w:rsidRPr="00293889">
        <w:rPr>
          <w:rFonts w:ascii="Arial" w:eastAsia="Times New Roman" w:hAnsi="Arial" w:cs="Arial"/>
          <w:color w:val="393536"/>
          <w:sz w:val="20"/>
          <w:szCs w:val="20"/>
          <w:lang w:eastAsia="es-CL"/>
        </w:rPr>
        <w:t>routers</w:t>
      </w:r>
      <w:proofErr w:type="spellEnd"/>
      <w:r w:rsidRPr="00293889">
        <w:rPr>
          <w:rFonts w:ascii="Arial" w:eastAsia="Times New Roman" w:hAnsi="Arial" w:cs="Arial"/>
          <w:color w:val="393536"/>
          <w:sz w:val="20"/>
          <w:szCs w:val="20"/>
          <w:lang w:eastAsia="es-CL"/>
        </w:rPr>
        <w:t xml:space="preserve"> adyacentes pueden mostrar sus estados como 2WAY. El guion indica que no se requiere ningún DR o BDR debido al tipo de red.</w:t>
      </w:r>
    </w:p>
    <w:p w:rsidR="002D52A4" w:rsidRPr="00293889" w:rsidRDefault="002D52A4" w:rsidP="006A2C9E">
      <w:pPr>
        <w:numPr>
          <w:ilvl w:val="0"/>
          <w:numId w:val="126"/>
        </w:numPr>
        <w:spacing w:after="120" w:line="260" w:lineRule="atLeast"/>
        <w:ind w:left="476" w:hanging="357"/>
        <w:jc w:val="both"/>
        <w:rPr>
          <w:rFonts w:ascii="Arial" w:eastAsia="Times New Roman" w:hAnsi="Arial" w:cs="Arial"/>
          <w:color w:val="393536"/>
          <w:sz w:val="20"/>
          <w:szCs w:val="20"/>
          <w:lang w:eastAsia="es-CL"/>
        </w:rPr>
      </w:pPr>
      <w:proofErr w:type="spellStart"/>
      <w:r w:rsidRPr="00293889">
        <w:rPr>
          <w:rFonts w:ascii="Arial" w:eastAsia="Times New Roman" w:hAnsi="Arial" w:cs="Arial"/>
          <w:b/>
          <w:bCs/>
          <w:color w:val="393536"/>
          <w:sz w:val="20"/>
          <w:szCs w:val="20"/>
          <w:lang w:eastAsia="es-CL"/>
        </w:rPr>
        <w:t>Dead</w:t>
      </w:r>
      <w:proofErr w:type="spellEnd"/>
      <w:r w:rsidRPr="00293889">
        <w:rPr>
          <w:rFonts w:ascii="Arial" w:eastAsia="Times New Roman" w:hAnsi="Arial" w:cs="Arial"/>
          <w:b/>
          <w:bCs/>
          <w:color w:val="393536"/>
          <w:sz w:val="20"/>
          <w:szCs w:val="20"/>
          <w:lang w:eastAsia="es-CL"/>
        </w:rPr>
        <w:t xml:space="preserve"> Time:</w:t>
      </w:r>
      <w:r w:rsidRPr="00293889">
        <w:rPr>
          <w:rFonts w:ascii="Arial" w:eastAsia="Times New Roman" w:hAnsi="Arial" w:cs="Arial"/>
          <w:color w:val="393536"/>
          <w:sz w:val="20"/>
          <w:szCs w:val="20"/>
          <w:lang w:eastAsia="es-CL"/>
        </w:rPr>
        <w:t xml:space="preserve"> la cantidad de tiempo restante que el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espera para recibir un paquete de saludo OSPF del vecino antes de declararlo inactivo. Este valor se reestablece cuando la interfaz recibe un paquete de saludo.</w:t>
      </w:r>
    </w:p>
    <w:p w:rsidR="002D52A4" w:rsidRPr="00293889" w:rsidRDefault="002D52A4" w:rsidP="006A2C9E">
      <w:pPr>
        <w:numPr>
          <w:ilvl w:val="0"/>
          <w:numId w:val="127"/>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Interface ID:</w:t>
      </w:r>
      <w:r w:rsidRPr="00293889">
        <w:rPr>
          <w:rFonts w:ascii="Arial" w:eastAsia="Times New Roman" w:hAnsi="Arial" w:cs="Arial"/>
          <w:color w:val="393536"/>
          <w:sz w:val="20"/>
          <w:szCs w:val="20"/>
          <w:lang w:eastAsia="es-CL"/>
        </w:rPr>
        <w:t> la ID de interfaz o de enlace.</w:t>
      </w:r>
    </w:p>
    <w:p w:rsidR="002D52A4" w:rsidRPr="00293889" w:rsidRDefault="002D52A4" w:rsidP="006A2C9E">
      <w:pPr>
        <w:numPr>
          <w:ilvl w:val="0"/>
          <w:numId w:val="128"/>
        </w:numPr>
        <w:spacing w:after="120" w:line="260" w:lineRule="atLeast"/>
        <w:ind w:left="476" w:hanging="357"/>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Interface:</w:t>
      </w:r>
      <w:r w:rsidRPr="00293889">
        <w:rPr>
          <w:rFonts w:ascii="Arial" w:eastAsia="Times New Roman" w:hAnsi="Arial" w:cs="Arial"/>
          <w:color w:val="393536"/>
          <w:sz w:val="20"/>
          <w:szCs w:val="20"/>
          <w:lang w:eastAsia="es-CL"/>
        </w:rPr>
        <w:t xml:space="preserve"> la interfaz en la que este </w:t>
      </w:r>
      <w:proofErr w:type="spellStart"/>
      <w:r w:rsidRPr="00293889">
        <w:rPr>
          <w:rFonts w:ascii="Arial" w:eastAsia="Times New Roman" w:hAnsi="Arial" w:cs="Arial"/>
          <w:color w:val="393536"/>
          <w:sz w:val="20"/>
          <w:szCs w:val="20"/>
          <w:lang w:eastAsia="es-CL"/>
        </w:rPr>
        <w:t>router</w:t>
      </w:r>
      <w:proofErr w:type="spellEnd"/>
      <w:r w:rsidRPr="00293889">
        <w:rPr>
          <w:rFonts w:ascii="Arial" w:eastAsia="Times New Roman" w:hAnsi="Arial" w:cs="Arial"/>
          <w:color w:val="393536"/>
          <w:sz w:val="20"/>
          <w:szCs w:val="20"/>
          <w:lang w:eastAsia="es-CL"/>
        </w:rPr>
        <w:t xml:space="preserve"> formó adyacencia con el vecino.</w:t>
      </w:r>
    </w:p>
    <w:p w:rsidR="002D52A4" w:rsidRPr="00293889" w:rsidRDefault="002D52A4" w:rsidP="002D52A4">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2 para verificar los vecinos del R2 y el R3 con el comando </w:t>
      </w:r>
      <w:r w:rsidRPr="00293889">
        <w:rPr>
          <w:rFonts w:ascii="Arial" w:eastAsia="Times New Roman" w:hAnsi="Arial" w:cs="Arial"/>
          <w:b/>
          <w:bCs/>
          <w:color w:val="393536"/>
          <w:sz w:val="20"/>
          <w:szCs w:val="20"/>
          <w:lang w:eastAsia="es-CL"/>
        </w:rPr>
        <w:t xml:space="preserve">show ipv6 </w:t>
      </w:r>
      <w:proofErr w:type="spellStart"/>
      <w:r w:rsidRPr="00293889">
        <w:rPr>
          <w:rFonts w:ascii="Arial" w:eastAsia="Times New Roman" w:hAnsi="Arial" w:cs="Arial"/>
          <w:b/>
          <w:bCs/>
          <w:color w:val="393536"/>
          <w:sz w:val="20"/>
          <w:szCs w:val="20"/>
          <w:lang w:eastAsia="es-CL"/>
        </w:rPr>
        <w:t>ospf</w:t>
      </w:r>
      <w:proofErr w:type="spellEnd"/>
      <w:r w:rsidRPr="00293889">
        <w:rPr>
          <w:rFonts w:ascii="Arial" w:eastAsia="Times New Roman" w:hAnsi="Arial" w:cs="Arial"/>
          <w:b/>
          <w:bCs/>
          <w:color w:val="393536"/>
          <w:sz w:val="20"/>
          <w:szCs w:val="20"/>
          <w:lang w:eastAsia="es-CL"/>
        </w:rPr>
        <w:t xml:space="preserve"> </w:t>
      </w:r>
      <w:proofErr w:type="spellStart"/>
      <w:r w:rsidRPr="00293889">
        <w:rPr>
          <w:rFonts w:ascii="Arial" w:eastAsia="Times New Roman" w:hAnsi="Arial" w:cs="Arial"/>
          <w:b/>
          <w:bCs/>
          <w:color w:val="393536"/>
          <w:sz w:val="20"/>
          <w:szCs w:val="20"/>
          <w:lang w:eastAsia="es-CL"/>
        </w:rPr>
        <w:t>neighbor</w:t>
      </w:r>
      <w:proofErr w:type="spellEnd"/>
      <w:r w:rsidRPr="00293889">
        <w:rPr>
          <w:rFonts w:ascii="Arial" w:eastAsia="Times New Roman" w:hAnsi="Arial" w:cs="Arial"/>
          <w:color w:val="393536"/>
          <w:sz w:val="20"/>
          <w:szCs w:val="20"/>
          <w:lang w:eastAsia="es-CL"/>
        </w:rPr>
        <w:t>.</w:t>
      </w:r>
    </w:p>
    <w:p w:rsidR="002D52A4" w:rsidRPr="00293889" w:rsidRDefault="002D52A4" w:rsidP="002D52A4">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B95811F" wp14:editId="1187658B">
            <wp:extent cx="2879133" cy="1101725"/>
            <wp:effectExtent l="0" t="0" r="0" b="3175"/>
            <wp:docPr id="1085" name="Imagen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41484"/>
                    <a:stretch/>
                  </pic:blipFill>
                  <pic:spPr bwMode="auto">
                    <a:xfrm>
                      <a:off x="0" y="0"/>
                      <a:ext cx="2880000" cy="1102057"/>
                    </a:xfrm>
                    <a:prstGeom prst="rect">
                      <a:avLst/>
                    </a:prstGeom>
                    <a:ln>
                      <a:noFill/>
                    </a:ln>
                    <a:extLst>
                      <a:ext uri="{53640926-AAD7-44D8-BBD7-CCE9431645EC}">
                        <a14:shadowObscured xmlns:a14="http://schemas.microsoft.com/office/drawing/2010/main"/>
                      </a:ext>
                    </a:extLst>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Como se muestra en la figura 1, el comando </w:t>
      </w:r>
      <w:r w:rsidRPr="00293889">
        <w:rPr>
          <w:rStyle w:val="cmd"/>
          <w:rFonts w:ascii="Arial" w:hAnsi="Arial" w:cs="Arial"/>
          <w:b/>
          <w:bCs/>
          <w:color w:val="393536"/>
          <w:sz w:val="20"/>
          <w:szCs w:val="20"/>
        </w:rPr>
        <w:t xml:space="preserve">show ipv6 </w:t>
      </w:r>
      <w:proofErr w:type="spellStart"/>
      <w:r w:rsidRPr="00293889">
        <w:rPr>
          <w:rStyle w:val="cmd"/>
          <w:rFonts w:ascii="Arial"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 una manera rápida de verificar la información fundamental de configuración OSPFv3, incluidas la ID del proceso OSPF,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las interfaces habilitadas para OSPFv3.</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2 para verificar la configuración del protocolo OSPF del R2 y el R3 con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ipv6 </w:t>
      </w:r>
      <w:proofErr w:type="spellStart"/>
      <w:r w:rsidRPr="00293889">
        <w:rPr>
          <w:rStyle w:val="cmd"/>
          <w:rFonts w:ascii="Arial" w:hAnsi="Arial" w:cs="Arial"/>
          <w:b/>
          <w:bCs/>
          <w:color w:val="393536"/>
          <w:sz w:val="20"/>
          <w:szCs w:val="20"/>
        </w:rPr>
        <w:t>protocols</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Además, utilice el comando</w:t>
      </w:r>
      <w:r w:rsidRPr="00293889">
        <w:rPr>
          <w:rStyle w:val="apple-converted-space"/>
          <w:rFonts w:eastAsiaTheme="majorEastAsia" w:cs="Arial"/>
          <w:color w:val="393536"/>
          <w:sz w:val="20"/>
          <w:szCs w:val="20"/>
        </w:rPr>
        <w:t> </w:t>
      </w:r>
      <w:r w:rsidRPr="00293889">
        <w:rPr>
          <w:rStyle w:val="cmd"/>
          <w:rFonts w:ascii="Arial" w:hAnsi="Arial" w:cs="Arial"/>
          <w:b/>
          <w:bCs/>
          <w:color w:val="393536"/>
          <w:sz w:val="20"/>
          <w:szCs w:val="20"/>
        </w:rPr>
        <w:t xml:space="preserve">show ipv6 </w:t>
      </w:r>
      <w:proofErr w:type="spellStart"/>
      <w:r w:rsidRPr="00293889">
        <w:rPr>
          <w:rStyle w:val="cmd"/>
          <w:rFonts w:ascii="Arial" w:hAnsi="Arial" w:cs="Arial"/>
          <w:b/>
          <w:bCs/>
          <w:color w:val="393536"/>
          <w:sz w:val="20"/>
          <w:szCs w:val="20"/>
        </w:rPr>
        <w:t>ospf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para examinar la ID del proceso OSPFv3 y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Este comando muestra información del área OSPF y la última vez que se calculó el algoritmo SPF.</w:t>
      </w:r>
    </w:p>
    <w:p w:rsidR="002D52A4" w:rsidRPr="00293889" w:rsidRDefault="002D52A4" w:rsidP="002D52A4">
      <w:pPr>
        <w:jc w:val="center"/>
        <w:rPr>
          <w:rFonts w:ascii="Arial" w:hAnsi="Arial" w:cs="Arial"/>
        </w:rPr>
      </w:pPr>
      <w:r w:rsidRPr="00293889">
        <w:rPr>
          <w:rFonts w:ascii="Arial" w:hAnsi="Arial" w:cs="Arial"/>
          <w:noProof/>
          <w:lang w:val="es-AR" w:eastAsia="es-AR"/>
        </w:rPr>
        <w:lastRenderedPageBreak/>
        <w:drawing>
          <wp:inline distT="0" distB="0" distL="0" distR="0" wp14:anchorId="124F52D3" wp14:editId="08292D84">
            <wp:extent cx="2879378" cy="1565910"/>
            <wp:effectExtent l="0" t="0" r="0" b="0"/>
            <wp:docPr id="1086" name="Imagen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26738"/>
                    <a:stretch/>
                  </pic:blipFill>
                  <pic:spPr bwMode="auto">
                    <a:xfrm>
                      <a:off x="0" y="0"/>
                      <a:ext cx="2880000" cy="1566248"/>
                    </a:xfrm>
                    <a:prstGeom prst="rect">
                      <a:avLst/>
                    </a:prstGeom>
                    <a:ln>
                      <a:noFill/>
                    </a:ln>
                    <a:extLst>
                      <a:ext uri="{53640926-AAD7-44D8-BBD7-CCE9431645EC}">
                        <a14:shadowObscured xmlns:a14="http://schemas.microsoft.com/office/drawing/2010/main"/>
                      </a:ext>
                    </a:extLst>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La forma más rápida de verificar la configuración de interfaz OSPF es utilizar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w:t>
      </w:r>
      <w:r w:rsidRPr="00293889">
        <w:rPr>
          <w:rFonts w:ascii="Arial" w:hAnsi="Arial" w:cs="Arial"/>
          <w:color w:val="393536"/>
          <w:sz w:val="20"/>
          <w:szCs w:val="20"/>
        </w:rPr>
        <w:t xml:space="preserve">. </w:t>
      </w:r>
      <w:r w:rsidR="006A2C9E">
        <w:rPr>
          <w:rFonts w:ascii="Arial" w:hAnsi="Arial" w:cs="Arial"/>
          <w:color w:val="393536"/>
          <w:sz w:val="20"/>
          <w:szCs w:val="20"/>
        </w:rPr>
        <w:t>P</w:t>
      </w:r>
      <w:r w:rsidRPr="00293889">
        <w:rPr>
          <w:rFonts w:ascii="Arial" w:hAnsi="Arial" w:cs="Arial"/>
          <w:color w:val="393536"/>
          <w:sz w:val="20"/>
          <w:szCs w:val="20"/>
        </w:rPr>
        <w:t>roporciona una lista detallada para cada interfaz con OSPF habilitado.</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Para recuperar y ver un resumen de las interfaces con OSPFv3 habilitado en el R1, utilice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como se muestra en la figura 1.</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Utilice el verificador de sintaxis de la figura 2 para ver un resumen de las interfaces con OSPF habilitado en el R2 mediante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xml:space="preserve">. Observe que especificar el nombre de la interfaz como se hace en el comando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serial 0/0/1</w:t>
      </w:r>
      <w:r w:rsidRPr="00293889">
        <w:rPr>
          <w:rStyle w:val="apple-converted-space"/>
          <w:rFonts w:eastAsiaTheme="majorEastAsia" w:cs="Arial"/>
          <w:color w:val="393536"/>
          <w:sz w:val="20"/>
          <w:szCs w:val="20"/>
        </w:rPr>
        <w:t> </w:t>
      </w:r>
      <w:r w:rsidRPr="00293889">
        <w:rPr>
          <w:rFonts w:ascii="Arial" w:hAnsi="Arial" w:cs="Arial"/>
          <w:color w:val="393536"/>
          <w:sz w:val="20"/>
          <w:szCs w:val="20"/>
        </w:rPr>
        <w:t>proporciona información detallada de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Continúe utilizando el verificador de sintaxis de la figura 2 para obtener un resumen de las interfaces con OSPF habilitado en el R3 mediante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w:t>
      </w:r>
      <w:proofErr w:type="spellStart"/>
      <w:r w:rsidRPr="00293889">
        <w:rPr>
          <w:rStyle w:val="cmd"/>
          <w:rFonts w:ascii="Arial" w:eastAsiaTheme="majorEastAsia" w:hAnsi="Arial" w:cs="Arial"/>
          <w:b/>
          <w:bCs/>
          <w:color w:val="393536"/>
          <w:sz w:val="20"/>
          <w:szCs w:val="20"/>
        </w:rPr>
        <w:t>brief</w:t>
      </w:r>
      <w:proofErr w:type="spellEnd"/>
      <w:r w:rsidRPr="00293889">
        <w:rPr>
          <w:rFonts w:ascii="Arial" w:hAnsi="Arial" w:cs="Arial"/>
          <w:color w:val="393536"/>
          <w:sz w:val="20"/>
          <w:szCs w:val="20"/>
        </w:rPr>
        <w:t>. Recupere y vea información adicional de la interfaz Serial 0/0/0 con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interface serial 0/0/0</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2EC3D1A8" wp14:editId="294EF66B">
            <wp:extent cx="2879725" cy="713625"/>
            <wp:effectExtent l="0" t="0" r="0" b="0"/>
            <wp:docPr id="1087"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47579"/>
                    <a:stretch/>
                  </pic:blipFill>
                  <pic:spPr bwMode="auto">
                    <a:xfrm>
                      <a:off x="0" y="0"/>
                      <a:ext cx="2880000" cy="713693"/>
                    </a:xfrm>
                    <a:prstGeom prst="rect">
                      <a:avLst/>
                    </a:prstGeom>
                    <a:ln>
                      <a:noFill/>
                    </a:ln>
                    <a:extLst>
                      <a:ext uri="{53640926-AAD7-44D8-BBD7-CCE9431645EC}">
                        <a14:shadowObscured xmlns:a14="http://schemas.microsoft.com/office/drawing/2010/main"/>
                      </a:ext>
                    </a:extLst>
                  </pic:spPr>
                </pic:pic>
              </a:graphicData>
            </a:graphic>
          </wp:inline>
        </w:drawing>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En la figura 1,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route</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proporciona datos específicos sobre las rutas OSPF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Utilice el verificador de sintaxis de la figura 2 para verificar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OSPFv3 del R2 y el R3; use 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ipv6 </w:t>
      </w:r>
      <w:proofErr w:type="spellStart"/>
      <w:r w:rsidRPr="00293889">
        <w:rPr>
          <w:rStyle w:val="cmd"/>
          <w:rFonts w:ascii="Arial" w:eastAsiaTheme="majorEastAsia" w:hAnsi="Arial" w:cs="Arial"/>
          <w:b/>
          <w:bCs/>
          <w:color w:val="393536"/>
          <w:sz w:val="20"/>
          <w:szCs w:val="20"/>
        </w:rPr>
        <w:t>route</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center"/>
        <w:rPr>
          <w:rFonts w:ascii="Arial" w:hAnsi="Arial" w:cs="Arial"/>
          <w:color w:val="393536"/>
          <w:sz w:val="20"/>
          <w:szCs w:val="20"/>
        </w:rPr>
      </w:pPr>
      <w:r w:rsidRPr="00293889">
        <w:rPr>
          <w:rFonts w:ascii="Arial" w:hAnsi="Arial" w:cs="Arial"/>
          <w:noProof/>
          <w:lang w:val="es-AR" w:eastAsia="es-AR"/>
        </w:rPr>
        <w:drawing>
          <wp:inline distT="0" distB="0" distL="0" distR="0" wp14:anchorId="55503F49" wp14:editId="0298BA40">
            <wp:extent cx="2879725" cy="2120099"/>
            <wp:effectExtent l="0" t="0" r="0" b="0"/>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4582"/>
                    <a:stretch/>
                  </pic:blipFill>
                  <pic:spPr bwMode="auto">
                    <a:xfrm>
                      <a:off x="0" y="0"/>
                      <a:ext cx="2880000" cy="2120301"/>
                    </a:xfrm>
                    <a:prstGeom prst="rect">
                      <a:avLst/>
                    </a:prstGeom>
                    <a:ln>
                      <a:noFill/>
                    </a:ln>
                    <a:extLst>
                      <a:ext uri="{53640926-AAD7-44D8-BBD7-CCE9431645EC}">
                        <a14:shadowObscured xmlns:a14="http://schemas.microsoft.com/office/drawing/2010/main"/>
                      </a:ext>
                    </a:extLst>
                  </pic:spPr>
                </pic:pic>
              </a:graphicData>
            </a:graphic>
          </wp:inline>
        </w:drawing>
      </w:r>
    </w:p>
    <w:p w:rsidR="002D52A4" w:rsidRPr="00293889" w:rsidRDefault="002D52A4" w:rsidP="002D52A4">
      <w:pPr>
        <w:pStyle w:val="Ttulo2"/>
        <w:rPr>
          <w:rFonts w:cs="Arial"/>
        </w:rPr>
      </w:pPr>
      <w:bookmarkStart w:id="14" w:name="_Toc399871087"/>
      <w:r w:rsidRPr="00293889">
        <w:rPr>
          <w:rFonts w:cs="Arial"/>
        </w:rPr>
        <w:lastRenderedPageBreak/>
        <w:t>Resumen</w:t>
      </w:r>
      <w:bookmarkEnd w:id="14"/>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La versión actual de OSPF para IPv4 es OSPFv2, introducida en RFC 1247 y actualizada en RFC 2328 por John </w:t>
      </w:r>
      <w:proofErr w:type="spellStart"/>
      <w:r w:rsidRPr="00293889">
        <w:rPr>
          <w:rFonts w:ascii="Arial" w:hAnsi="Arial" w:cs="Arial"/>
          <w:color w:val="393536"/>
          <w:sz w:val="20"/>
          <w:szCs w:val="20"/>
        </w:rPr>
        <w:t>Moy</w:t>
      </w:r>
      <w:proofErr w:type="spellEnd"/>
      <w:r w:rsidRPr="00293889">
        <w:rPr>
          <w:rFonts w:ascii="Arial" w:hAnsi="Arial" w:cs="Arial"/>
          <w:color w:val="393536"/>
          <w:sz w:val="20"/>
          <w:szCs w:val="20"/>
        </w:rPr>
        <w:t>. En 1999, OSPFv3 para IPv6 se publicó en RFC 2740.</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OSPF es un protocolo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estado de enlace sin clase con una distancia administrativa predeterminada de 110 y se indica en la tabla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con el código de origen de ruta</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O</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OSPF se habilita con 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router</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apple-converted-space"/>
          <w:rFonts w:eastAsiaTheme="majorEastAsia" w:cs="Arial"/>
          <w:b/>
          <w:bCs/>
          <w:color w:val="393536"/>
          <w:sz w:val="20"/>
          <w:szCs w:val="20"/>
        </w:rPr>
        <w:t> </w:t>
      </w:r>
      <w:r w:rsidRPr="00293889">
        <w:rPr>
          <w:rStyle w:val="cmd"/>
          <w:rFonts w:ascii="Arial" w:eastAsiaTheme="majorEastAsia" w:hAnsi="Arial" w:cs="Arial"/>
          <w:i/>
          <w:iCs/>
          <w:color w:val="393536"/>
          <w:sz w:val="20"/>
          <w:szCs w:val="20"/>
        </w:rPr>
        <w:t>id-proceso</w:t>
      </w:r>
      <w:r w:rsidRPr="00293889">
        <w:rPr>
          <w:rStyle w:val="apple-converted-space"/>
          <w:rFonts w:eastAsiaTheme="majorEastAsia" w:cs="Arial"/>
          <w:color w:val="393536"/>
          <w:sz w:val="20"/>
          <w:szCs w:val="20"/>
        </w:rPr>
        <w:t> </w:t>
      </w:r>
      <w:r w:rsidRPr="00293889">
        <w:rPr>
          <w:rFonts w:ascii="Arial" w:hAnsi="Arial" w:cs="Arial"/>
          <w:color w:val="393536"/>
          <w:sz w:val="20"/>
          <w:szCs w:val="20"/>
        </w:rPr>
        <w:t>del modo de configuración global. 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id-</w:t>
      </w:r>
      <w:proofErr w:type="spellStart"/>
      <w:r w:rsidRPr="00293889">
        <w:rPr>
          <w:rStyle w:val="cmd"/>
          <w:rFonts w:ascii="Arial" w:eastAsiaTheme="majorEastAsia" w:hAnsi="Arial" w:cs="Arial"/>
          <w:i/>
          <w:iCs/>
          <w:color w:val="393536"/>
          <w:sz w:val="20"/>
          <w:szCs w:val="20"/>
        </w:rPr>
        <w:t>proceso</w:t>
      </w:r>
      <w:r w:rsidRPr="00293889">
        <w:rPr>
          <w:rFonts w:ascii="Arial" w:hAnsi="Arial" w:cs="Arial"/>
          <w:color w:val="393536"/>
          <w:sz w:val="20"/>
          <w:szCs w:val="20"/>
        </w:rPr>
        <w:t>tiene</w:t>
      </w:r>
      <w:proofErr w:type="spellEnd"/>
      <w:r w:rsidRPr="00293889">
        <w:rPr>
          <w:rFonts w:ascii="Arial" w:hAnsi="Arial" w:cs="Arial"/>
          <w:color w:val="393536"/>
          <w:sz w:val="20"/>
          <w:szCs w:val="20"/>
        </w:rPr>
        <w:t xml:space="preserve"> importancia en el ámbito local, lo que significa que no necesita coincidir con otros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OSPF para establecer adyacencias con esos vecinos.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proofErr w:type="spellStart"/>
      <w:r w:rsidRPr="00293889">
        <w:rPr>
          <w:rStyle w:val="cmd"/>
          <w:rFonts w:ascii="Arial" w:eastAsiaTheme="majorEastAsia" w:hAnsi="Arial" w:cs="Arial"/>
          <w:b/>
          <w:bCs/>
          <w:color w:val="393536"/>
          <w:sz w:val="20"/>
          <w:szCs w:val="20"/>
        </w:rPr>
        <w:t>network</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utilizado con OSPF cumple la misma función que cuando se lo utiliza con otros protocolos de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IGP, pero con una sintaxis ligeramente diferente. El valor</w:t>
      </w:r>
      <w:r w:rsidRPr="00293889">
        <w:rPr>
          <w:rStyle w:val="apple-converted-space"/>
          <w:rFonts w:eastAsiaTheme="majorEastAsia" w:cs="Arial"/>
          <w:color w:val="393536"/>
          <w:sz w:val="20"/>
          <w:szCs w:val="20"/>
        </w:rPr>
        <w:t> </w:t>
      </w:r>
      <w:r w:rsidRPr="00293889">
        <w:rPr>
          <w:rStyle w:val="cmd"/>
          <w:rFonts w:ascii="Arial" w:eastAsiaTheme="majorEastAsia" w:hAnsi="Arial" w:cs="Arial"/>
          <w:i/>
          <w:iCs/>
          <w:color w:val="393536"/>
          <w:sz w:val="20"/>
          <w:szCs w:val="20"/>
        </w:rPr>
        <w:t>máscara-</w:t>
      </w:r>
      <w:proofErr w:type="spellStart"/>
      <w:r w:rsidRPr="00293889">
        <w:rPr>
          <w:rStyle w:val="cmd"/>
          <w:rFonts w:ascii="Arial" w:eastAsiaTheme="majorEastAsia" w:hAnsi="Arial" w:cs="Arial"/>
          <w:i/>
          <w:iCs/>
          <w:color w:val="393536"/>
          <w:sz w:val="20"/>
          <w:szCs w:val="20"/>
        </w:rPr>
        <w:t>wildcard</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es el valor inverso a la máscara de subred, y el valor </w:t>
      </w:r>
      <w:r w:rsidRPr="00293889">
        <w:rPr>
          <w:rStyle w:val="cmd"/>
          <w:rFonts w:ascii="Arial" w:eastAsiaTheme="majorEastAsia" w:hAnsi="Arial" w:cs="Arial"/>
          <w:i/>
          <w:iCs/>
          <w:color w:val="393536"/>
          <w:sz w:val="20"/>
          <w:szCs w:val="20"/>
        </w:rPr>
        <w:t>id-área</w:t>
      </w:r>
      <w:r w:rsidRPr="00293889">
        <w:rPr>
          <w:rStyle w:val="apple-converted-space"/>
          <w:rFonts w:eastAsiaTheme="majorEastAsia" w:cs="Arial"/>
          <w:color w:val="393536"/>
          <w:sz w:val="20"/>
          <w:szCs w:val="20"/>
        </w:rPr>
        <w:t> </w:t>
      </w:r>
      <w:r w:rsidRPr="00293889">
        <w:rPr>
          <w:rFonts w:ascii="Arial" w:hAnsi="Arial" w:cs="Arial"/>
          <w:color w:val="393536"/>
          <w:sz w:val="20"/>
          <w:szCs w:val="20"/>
        </w:rPr>
        <w:t>se debe establecer en</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0</w:t>
      </w:r>
      <w:r w:rsidRPr="00293889">
        <w:rPr>
          <w:rFonts w:ascii="Arial" w:hAnsi="Arial" w:cs="Arial"/>
          <w:color w:val="393536"/>
          <w:sz w:val="20"/>
          <w:szCs w:val="20"/>
        </w:rPr>
        <w:t>.</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De manera predeterminada, los paquetes de saludo OSPF se envían cada 10 segundos en segmentos de accesos múltiples y punto a punto, y cada 30 segundos en los segmentos NBMA (</w:t>
      </w:r>
      <w:proofErr w:type="spellStart"/>
      <w:r w:rsidRPr="00293889">
        <w:rPr>
          <w:rFonts w:ascii="Arial" w:hAnsi="Arial" w:cs="Arial"/>
          <w:color w:val="393536"/>
          <w:sz w:val="20"/>
          <w:szCs w:val="20"/>
        </w:rPr>
        <w:t>Frame</w:t>
      </w:r>
      <w:proofErr w:type="spellEnd"/>
      <w:r w:rsidRPr="00293889">
        <w:rPr>
          <w:rFonts w:ascii="Arial" w:hAnsi="Arial" w:cs="Arial"/>
          <w:color w:val="393536"/>
          <w:sz w:val="20"/>
          <w:szCs w:val="20"/>
        </w:rPr>
        <w:t xml:space="preserve"> </w:t>
      </w:r>
      <w:proofErr w:type="spellStart"/>
      <w:r w:rsidRPr="00293889">
        <w:rPr>
          <w:rFonts w:ascii="Arial" w:hAnsi="Arial" w:cs="Arial"/>
          <w:color w:val="393536"/>
          <w:sz w:val="20"/>
          <w:szCs w:val="20"/>
        </w:rPr>
        <w:t>Relay</w:t>
      </w:r>
      <w:proofErr w:type="spellEnd"/>
      <w:r w:rsidRPr="00293889">
        <w:rPr>
          <w:rFonts w:ascii="Arial" w:hAnsi="Arial" w:cs="Arial"/>
          <w:color w:val="393536"/>
          <w:sz w:val="20"/>
          <w:szCs w:val="20"/>
        </w:rPr>
        <w:t>, X.25, ATM), y OSPF los usa para establecer adyacencias de vecinos. De manera predeterminada, el intervalo muerto es equivalente a cuatro veces el valor del intervalo de saludo.</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Para que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establezcan una adyacencia, sus intervalos de saludo, intervalos muertos, tipos de red y máscaras de subred deben coincidir. Use el comando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ospf</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neighbors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para verificar las adyacencias OSPF.</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En una red de accesos múltiples, OSPF elige un DR para que funcione como punto de recopilación y distribución de las LSA enviadas y recibidas. Un BDR se elige para cumplir la función del DR en caso de que este falle. Todos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se conocen como DROTHER. Todos los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envían sus LSA al DR, que luego satura con la LSA todos los demás </w:t>
      </w:r>
      <w:proofErr w:type="spellStart"/>
      <w:r w:rsidRPr="00293889">
        <w:rPr>
          <w:rFonts w:ascii="Arial" w:hAnsi="Arial" w:cs="Arial"/>
          <w:color w:val="393536"/>
          <w:sz w:val="20"/>
          <w:szCs w:val="20"/>
        </w:rPr>
        <w:t>routers</w:t>
      </w:r>
      <w:proofErr w:type="spellEnd"/>
      <w:r w:rsidRPr="00293889">
        <w:rPr>
          <w:rFonts w:ascii="Arial" w:hAnsi="Arial" w:cs="Arial"/>
          <w:color w:val="393536"/>
          <w:sz w:val="20"/>
          <w:szCs w:val="20"/>
        </w:rPr>
        <w:t xml:space="preserve"> en la red de accesos múltiples.</w:t>
      </w:r>
    </w:p>
    <w:p w:rsidR="002D52A4" w:rsidRPr="00293889" w:rsidRDefault="002D52A4" w:rsidP="002D52A4">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El comando</w:t>
      </w:r>
      <w:r w:rsidRPr="00293889">
        <w:rPr>
          <w:rStyle w:val="apple-converted-space"/>
          <w:rFonts w:eastAsiaTheme="majorEastAsia" w:cs="Arial"/>
          <w:color w:val="393536"/>
          <w:sz w:val="20"/>
          <w:szCs w:val="20"/>
        </w:rPr>
        <w:t> </w:t>
      </w:r>
      <w:r w:rsidRPr="00293889">
        <w:rPr>
          <w:rStyle w:val="cmd"/>
          <w:rFonts w:ascii="Arial" w:eastAsiaTheme="majorEastAsia" w:hAnsi="Arial" w:cs="Arial"/>
          <w:b/>
          <w:bCs/>
          <w:color w:val="393536"/>
          <w:sz w:val="20"/>
          <w:szCs w:val="20"/>
        </w:rPr>
        <w:t xml:space="preserve">show </w:t>
      </w:r>
      <w:proofErr w:type="spellStart"/>
      <w:r w:rsidRPr="00293889">
        <w:rPr>
          <w:rStyle w:val="cmd"/>
          <w:rFonts w:ascii="Arial" w:eastAsiaTheme="majorEastAsia" w:hAnsi="Arial" w:cs="Arial"/>
          <w:b/>
          <w:bCs/>
          <w:color w:val="393536"/>
          <w:sz w:val="20"/>
          <w:szCs w:val="20"/>
        </w:rPr>
        <w:t>ip</w:t>
      </w:r>
      <w:proofErr w:type="spellEnd"/>
      <w:r w:rsidRPr="00293889">
        <w:rPr>
          <w:rStyle w:val="cmd"/>
          <w:rFonts w:ascii="Arial" w:eastAsiaTheme="majorEastAsia" w:hAnsi="Arial" w:cs="Arial"/>
          <w:b/>
          <w:bCs/>
          <w:color w:val="393536"/>
          <w:sz w:val="20"/>
          <w:szCs w:val="20"/>
        </w:rPr>
        <w:t xml:space="preserve"> </w:t>
      </w:r>
      <w:proofErr w:type="spellStart"/>
      <w:r w:rsidRPr="00293889">
        <w:rPr>
          <w:rStyle w:val="cmd"/>
          <w:rFonts w:ascii="Arial" w:eastAsiaTheme="majorEastAsia" w:hAnsi="Arial" w:cs="Arial"/>
          <w:b/>
          <w:bCs/>
          <w:color w:val="393536"/>
          <w:sz w:val="20"/>
          <w:szCs w:val="20"/>
        </w:rPr>
        <w:t>protocols</w:t>
      </w:r>
      <w:proofErr w:type="spellEnd"/>
      <w:r w:rsidRPr="00293889">
        <w:rPr>
          <w:rStyle w:val="apple-converted-space"/>
          <w:rFonts w:eastAsiaTheme="majorEastAsia" w:cs="Arial"/>
          <w:color w:val="393536"/>
          <w:sz w:val="20"/>
          <w:szCs w:val="20"/>
        </w:rPr>
        <w:t> </w:t>
      </w:r>
      <w:r w:rsidRPr="00293889">
        <w:rPr>
          <w:rFonts w:ascii="Arial" w:hAnsi="Arial" w:cs="Arial"/>
          <w:color w:val="393536"/>
          <w:sz w:val="20"/>
          <w:szCs w:val="20"/>
        </w:rPr>
        <w:t xml:space="preserve">se utiliza para verificar la información importante de configuración OSPF, incluidas la ID del proceso OSPF, la ID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y las redes que anuncia 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w:t>
      </w:r>
    </w:p>
    <w:p w:rsidR="00C14D2C" w:rsidRPr="006A2C9E" w:rsidRDefault="002D52A4" w:rsidP="006A2C9E">
      <w:pPr>
        <w:pStyle w:val="NormalWeb"/>
        <w:spacing w:after="240" w:afterAutospacing="0" w:line="260" w:lineRule="atLeast"/>
        <w:jc w:val="both"/>
        <w:rPr>
          <w:rFonts w:ascii="Arial" w:hAnsi="Arial" w:cs="Arial"/>
          <w:color w:val="393536"/>
          <w:sz w:val="20"/>
          <w:szCs w:val="20"/>
        </w:rPr>
      </w:pPr>
      <w:r w:rsidRPr="00293889">
        <w:rPr>
          <w:rFonts w:ascii="Arial" w:hAnsi="Arial" w:cs="Arial"/>
          <w:color w:val="393536"/>
          <w:sz w:val="20"/>
          <w:szCs w:val="20"/>
        </w:rPr>
        <w:t xml:space="preserve">OSPFv3 se habilita en una interfaz, no en el modo de configuración del </w:t>
      </w:r>
      <w:proofErr w:type="spellStart"/>
      <w:r w:rsidRPr="00293889">
        <w:rPr>
          <w:rFonts w:ascii="Arial" w:hAnsi="Arial" w:cs="Arial"/>
          <w:color w:val="393536"/>
          <w:sz w:val="20"/>
          <w:szCs w:val="20"/>
        </w:rPr>
        <w:t>router</w:t>
      </w:r>
      <w:proofErr w:type="spellEnd"/>
      <w:r w:rsidRPr="00293889">
        <w:rPr>
          <w:rFonts w:ascii="Arial" w:hAnsi="Arial" w:cs="Arial"/>
          <w:color w:val="393536"/>
          <w:sz w:val="20"/>
          <w:szCs w:val="20"/>
        </w:rPr>
        <w:t xml:space="preserve">. OSPFv3 necesita que se configuren direcciones link-local. Se debe habilitar el </w:t>
      </w:r>
      <w:proofErr w:type="spellStart"/>
      <w:r w:rsidRPr="00293889">
        <w:rPr>
          <w:rFonts w:ascii="Arial" w:hAnsi="Arial" w:cs="Arial"/>
          <w:color w:val="393536"/>
          <w:sz w:val="20"/>
          <w:szCs w:val="20"/>
        </w:rPr>
        <w:t>routing</w:t>
      </w:r>
      <w:proofErr w:type="spellEnd"/>
      <w:r w:rsidRPr="00293889">
        <w:rPr>
          <w:rFonts w:ascii="Arial" w:hAnsi="Arial" w:cs="Arial"/>
          <w:color w:val="393536"/>
          <w:sz w:val="20"/>
          <w:szCs w:val="20"/>
        </w:rPr>
        <w:t xml:space="preserve"> de unidifusión IPv6 para OSPFv3. Para habilitar una interfaz para OSPFv3, antes se requie</w:t>
      </w:r>
      <w:r w:rsidR="006A2C9E">
        <w:rPr>
          <w:rFonts w:ascii="Arial" w:hAnsi="Arial" w:cs="Arial"/>
          <w:color w:val="393536"/>
          <w:sz w:val="20"/>
          <w:szCs w:val="20"/>
        </w:rPr>
        <w:t xml:space="preserve">re una ID de </w:t>
      </w:r>
      <w:proofErr w:type="spellStart"/>
      <w:r w:rsidR="006A2C9E">
        <w:rPr>
          <w:rFonts w:ascii="Arial" w:hAnsi="Arial" w:cs="Arial"/>
          <w:color w:val="393536"/>
          <w:sz w:val="20"/>
          <w:szCs w:val="20"/>
        </w:rPr>
        <w:t>router</w:t>
      </w:r>
      <w:proofErr w:type="spellEnd"/>
      <w:r w:rsidR="006A2C9E">
        <w:rPr>
          <w:rFonts w:ascii="Arial" w:hAnsi="Arial" w:cs="Arial"/>
          <w:color w:val="393536"/>
          <w:sz w:val="20"/>
          <w:szCs w:val="20"/>
        </w:rPr>
        <w:t xml:space="preserve"> de 32 bits.</w:t>
      </w:r>
      <w:bookmarkStart w:id="15" w:name="_GoBack"/>
      <w:bookmarkEnd w:id="15"/>
    </w:p>
    <w:sectPr w:rsidR="00C14D2C" w:rsidRPr="006A2C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29C"/>
    <w:multiLevelType w:val="multilevel"/>
    <w:tmpl w:val="F26E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E13D7"/>
    <w:multiLevelType w:val="multilevel"/>
    <w:tmpl w:val="B8A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5B1A"/>
    <w:multiLevelType w:val="multilevel"/>
    <w:tmpl w:val="84FA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5593E"/>
    <w:multiLevelType w:val="multilevel"/>
    <w:tmpl w:val="CAD2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211C5"/>
    <w:multiLevelType w:val="multilevel"/>
    <w:tmpl w:val="B584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C1C05"/>
    <w:multiLevelType w:val="multilevel"/>
    <w:tmpl w:val="30E4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9C6847"/>
    <w:multiLevelType w:val="multilevel"/>
    <w:tmpl w:val="7F70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D4773"/>
    <w:multiLevelType w:val="multilevel"/>
    <w:tmpl w:val="9A8C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4746D"/>
    <w:multiLevelType w:val="multilevel"/>
    <w:tmpl w:val="74DC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86F6B"/>
    <w:multiLevelType w:val="multilevel"/>
    <w:tmpl w:val="599E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10B35"/>
    <w:multiLevelType w:val="multilevel"/>
    <w:tmpl w:val="3318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8931EA"/>
    <w:multiLevelType w:val="multilevel"/>
    <w:tmpl w:val="5A50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DF1345"/>
    <w:multiLevelType w:val="multilevel"/>
    <w:tmpl w:val="D724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0767F"/>
    <w:multiLevelType w:val="multilevel"/>
    <w:tmpl w:val="909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245E0A"/>
    <w:multiLevelType w:val="multilevel"/>
    <w:tmpl w:val="C7AA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DC5452"/>
    <w:multiLevelType w:val="multilevel"/>
    <w:tmpl w:val="0910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377427"/>
    <w:multiLevelType w:val="multilevel"/>
    <w:tmpl w:val="8F28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36FE2"/>
    <w:multiLevelType w:val="multilevel"/>
    <w:tmpl w:val="1862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41CC8"/>
    <w:multiLevelType w:val="multilevel"/>
    <w:tmpl w:val="DBCE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74387"/>
    <w:multiLevelType w:val="multilevel"/>
    <w:tmpl w:val="A6C4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00555E"/>
    <w:multiLevelType w:val="multilevel"/>
    <w:tmpl w:val="9A949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256E1A"/>
    <w:multiLevelType w:val="multilevel"/>
    <w:tmpl w:val="6732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6967B2"/>
    <w:multiLevelType w:val="multilevel"/>
    <w:tmpl w:val="EF2E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7B221C"/>
    <w:multiLevelType w:val="multilevel"/>
    <w:tmpl w:val="7208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B3120D"/>
    <w:multiLevelType w:val="multilevel"/>
    <w:tmpl w:val="4EBA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681F5C"/>
    <w:multiLevelType w:val="multilevel"/>
    <w:tmpl w:val="6B22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AA1510"/>
    <w:multiLevelType w:val="multilevel"/>
    <w:tmpl w:val="689E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303084"/>
    <w:multiLevelType w:val="multilevel"/>
    <w:tmpl w:val="0DF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D26064"/>
    <w:multiLevelType w:val="multilevel"/>
    <w:tmpl w:val="3494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6B4A03"/>
    <w:multiLevelType w:val="multilevel"/>
    <w:tmpl w:val="0EF2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136B9"/>
    <w:multiLevelType w:val="multilevel"/>
    <w:tmpl w:val="1C40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EF1022"/>
    <w:multiLevelType w:val="multilevel"/>
    <w:tmpl w:val="4664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E263D2"/>
    <w:multiLevelType w:val="multilevel"/>
    <w:tmpl w:val="508E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714BC4"/>
    <w:multiLevelType w:val="multilevel"/>
    <w:tmpl w:val="BE1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101303"/>
    <w:multiLevelType w:val="multilevel"/>
    <w:tmpl w:val="08FE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554E2E"/>
    <w:multiLevelType w:val="multilevel"/>
    <w:tmpl w:val="DE6EB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B963E5"/>
    <w:multiLevelType w:val="multilevel"/>
    <w:tmpl w:val="0AB2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D07180"/>
    <w:multiLevelType w:val="multilevel"/>
    <w:tmpl w:val="F678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F4641"/>
    <w:multiLevelType w:val="multilevel"/>
    <w:tmpl w:val="F536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A57162"/>
    <w:multiLevelType w:val="multilevel"/>
    <w:tmpl w:val="002C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6D5877"/>
    <w:multiLevelType w:val="multilevel"/>
    <w:tmpl w:val="470C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E44615"/>
    <w:multiLevelType w:val="multilevel"/>
    <w:tmpl w:val="9654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A3608E"/>
    <w:multiLevelType w:val="multilevel"/>
    <w:tmpl w:val="CB5C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AC5E63"/>
    <w:multiLevelType w:val="multilevel"/>
    <w:tmpl w:val="9F1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1B7F4A"/>
    <w:multiLevelType w:val="multilevel"/>
    <w:tmpl w:val="FF06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6D6C01"/>
    <w:multiLevelType w:val="multilevel"/>
    <w:tmpl w:val="60D8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E034CD"/>
    <w:multiLevelType w:val="multilevel"/>
    <w:tmpl w:val="A4A2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CD3500"/>
    <w:multiLevelType w:val="multilevel"/>
    <w:tmpl w:val="F284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F407A2"/>
    <w:multiLevelType w:val="multilevel"/>
    <w:tmpl w:val="1A30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9E6855"/>
    <w:multiLevelType w:val="multilevel"/>
    <w:tmpl w:val="BEF2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4311D7"/>
    <w:multiLevelType w:val="multilevel"/>
    <w:tmpl w:val="5326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653104"/>
    <w:multiLevelType w:val="multilevel"/>
    <w:tmpl w:val="4592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1B1D43"/>
    <w:multiLevelType w:val="multilevel"/>
    <w:tmpl w:val="A8AE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B2393C"/>
    <w:multiLevelType w:val="multilevel"/>
    <w:tmpl w:val="F724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326008"/>
    <w:multiLevelType w:val="multilevel"/>
    <w:tmpl w:val="E0F2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F34F99"/>
    <w:multiLevelType w:val="multilevel"/>
    <w:tmpl w:val="C24E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3706C9"/>
    <w:multiLevelType w:val="multilevel"/>
    <w:tmpl w:val="ED94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3F3132"/>
    <w:multiLevelType w:val="multilevel"/>
    <w:tmpl w:val="203C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FE12DF"/>
    <w:multiLevelType w:val="multilevel"/>
    <w:tmpl w:val="30E6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133409"/>
    <w:multiLevelType w:val="multilevel"/>
    <w:tmpl w:val="D0B4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E65FF0"/>
    <w:multiLevelType w:val="multilevel"/>
    <w:tmpl w:val="934C3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F0544D"/>
    <w:multiLevelType w:val="multilevel"/>
    <w:tmpl w:val="9E02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23060C"/>
    <w:multiLevelType w:val="multilevel"/>
    <w:tmpl w:val="4BEC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067471"/>
    <w:multiLevelType w:val="multilevel"/>
    <w:tmpl w:val="AE18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29370F"/>
    <w:multiLevelType w:val="multilevel"/>
    <w:tmpl w:val="0526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AA0750"/>
    <w:multiLevelType w:val="multilevel"/>
    <w:tmpl w:val="7372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F920E9"/>
    <w:multiLevelType w:val="multilevel"/>
    <w:tmpl w:val="9B28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126550"/>
    <w:multiLevelType w:val="multilevel"/>
    <w:tmpl w:val="16A40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F7344D"/>
    <w:multiLevelType w:val="multilevel"/>
    <w:tmpl w:val="667C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F5496E"/>
    <w:multiLevelType w:val="multilevel"/>
    <w:tmpl w:val="743A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215CAE"/>
    <w:multiLevelType w:val="multilevel"/>
    <w:tmpl w:val="7C4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6A2E5C"/>
    <w:multiLevelType w:val="multilevel"/>
    <w:tmpl w:val="6EA2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6C1429"/>
    <w:multiLevelType w:val="multilevel"/>
    <w:tmpl w:val="352C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D07655"/>
    <w:multiLevelType w:val="multilevel"/>
    <w:tmpl w:val="D158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210F0E"/>
    <w:multiLevelType w:val="multilevel"/>
    <w:tmpl w:val="9480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46344A"/>
    <w:multiLevelType w:val="multilevel"/>
    <w:tmpl w:val="65C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980BCE"/>
    <w:multiLevelType w:val="multilevel"/>
    <w:tmpl w:val="2284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0304F1"/>
    <w:multiLevelType w:val="multilevel"/>
    <w:tmpl w:val="8B9A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BCA4236"/>
    <w:multiLevelType w:val="multilevel"/>
    <w:tmpl w:val="BF46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D174017"/>
    <w:multiLevelType w:val="multilevel"/>
    <w:tmpl w:val="DE5C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27123E"/>
    <w:multiLevelType w:val="multilevel"/>
    <w:tmpl w:val="FDA8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532E18"/>
    <w:multiLevelType w:val="multilevel"/>
    <w:tmpl w:val="1746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694755"/>
    <w:multiLevelType w:val="multilevel"/>
    <w:tmpl w:val="84BE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4A3AD3"/>
    <w:multiLevelType w:val="multilevel"/>
    <w:tmpl w:val="CC50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672B31"/>
    <w:multiLevelType w:val="multilevel"/>
    <w:tmpl w:val="602E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AC7826"/>
    <w:multiLevelType w:val="multilevel"/>
    <w:tmpl w:val="5758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320173"/>
    <w:multiLevelType w:val="multilevel"/>
    <w:tmpl w:val="B41C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4F4DA9"/>
    <w:multiLevelType w:val="multilevel"/>
    <w:tmpl w:val="45CC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F11162"/>
    <w:multiLevelType w:val="multilevel"/>
    <w:tmpl w:val="1174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590134"/>
    <w:multiLevelType w:val="multilevel"/>
    <w:tmpl w:val="8A40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DC053C"/>
    <w:multiLevelType w:val="multilevel"/>
    <w:tmpl w:val="D76E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1C0C69"/>
    <w:multiLevelType w:val="multilevel"/>
    <w:tmpl w:val="774C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4F7FF7"/>
    <w:multiLevelType w:val="multilevel"/>
    <w:tmpl w:val="DDAE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B0008D"/>
    <w:multiLevelType w:val="multilevel"/>
    <w:tmpl w:val="C14E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7E5D91"/>
    <w:multiLevelType w:val="multilevel"/>
    <w:tmpl w:val="BB8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851E05"/>
    <w:multiLevelType w:val="multilevel"/>
    <w:tmpl w:val="A7E6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E67A05"/>
    <w:multiLevelType w:val="multilevel"/>
    <w:tmpl w:val="C878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F966ED"/>
    <w:multiLevelType w:val="multilevel"/>
    <w:tmpl w:val="B47A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57EF3"/>
    <w:multiLevelType w:val="multilevel"/>
    <w:tmpl w:val="00C2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112B38"/>
    <w:multiLevelType w:val="multilevel"/>
    <w:tmpl w:val="953E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664FC5"/>
    <w:multiLevelType w:val="multilevel"/>
    <w:tmpl w:val="09BA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9F37AE"/>
    <w:multiLevelType w:val="multilevel"/>
    <w:tmpl w:val="B4C8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873C85"/>
    <w:multiLevelType w:val="multilevel"/>
    <w:tmpl w:val="0892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79C28CD"/>
    <w:multiLevelType w:val="multilevel"/>
    <w:tmpl w:val="E2E6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FB6616"/>
    <w:multiLevelType w:val="multilevel"/>
    <w:tmpl w:val="5F16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521601"/>
    <w:multiLevelType w:val="multilevel"/>
    <w:tmpl w:val="BD52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8C436A"/>
    <w:multiLevelType w:val="multilevel"/>
    <w:tmpl w:val="E598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F20CAE"/>
    <w:multiLevelType w:val="multilevel"/>
    <w:tmpl w:val="414C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236878"/>
    <w:multiLevelType w:val="multilevel"/>
    <w:tmpl w:val="38AA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D8004D3"/>
    <w:multiLevelType w:val="multilevel"/>
    <w:tmpl w:val="EF6201AE"/>
    <w:lvl w:ilvl="0">
      <w:start w:val="8"/>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0" w15:restartNumberingAfterBreak="0">
    <w:nsid w:val="6D800FC0"/>
    <w:multiLevelType w:val="multilevel"/>
    <w:tmpl w:val="E148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CE44AA"/>
    <w:multiLevelType w:val="multilevel"/>
    <w:tmpl w:val="D946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7D7D2D"/>
    <w:multiLevelType w:val="multilevel"/>
    <w:tmpl w:val="0A281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9D16CF"/>
    <w:multiLevelType w:val="multilevel"/>
    <w:tmpl w:val="7542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701BFB"/>
    <w:multiLevelType w:val="multilevel"/>
    <w:tmpl w:val="623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685B74"/>
    <w:multiLevelType w:val="multilevel"/>
    <w:tmpl w:val="6386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C71B0C"/>
    <w:multiLevelType w:val="multilevel"/>
    <w:tmpl w:val="B122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5850C6"/>
    <w:multiLevelType w:val="multilevel"/>
    <w:tmpl w:val="1954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4B2EA5"/>
    <w:multiLevelType w:val="multilevel"/>
    <w:tmpl w:val="765C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A64E77"/>
    <w:multiLevelType w:val="multilevel"/>
    <w:tmpl w:val="BB96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350E5"/>
    <w:multiLevelType w:val="multilevel"/>
    <w:tmpl w:val="65B41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0F2221"/>
    <w:multiLevelType w:val="multilevel"/>
    <w:tmpl w:val="F3D0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9F0EC2"/>
    <w:multiLevelType w:val="multilevel"/>
    <w:tmpl w:val="CF02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F364D7"/>
    <w:multiLevelType w:val="multilevel"/>
    <w:tmpl w:val="8B0C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387E9E"/>
    <w:multiLevelType w:val="multilevel"/>
    <w:tmpl w:val="8EC6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0E2305"/>
    <w:multiLevelType w:val="multilevel"/>
    <w:tmpl w:val="78720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C17193"/>
    <w:multiLevelType w:val="multilevel"/>
    <w:tmpl w:val="C0FC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FE7102F"/>
    <w:multiLevelType w:val="multilevel"/>
    <w:tmpl w:val="222E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9"/>
  </w:num>
  <w:num w:numId="2">
    <w:abstractNumId w:val="102"/>
  </w:num>
  <w:num w:numId="3">
    <w:abstractNumId w:val="22"/>
  </w:num>
  <w:num w:numId="4">
    <w:abstractNumId w:val="115"/>
  </w:num>
  <w:num w:numId="5">
    <w:abstractNumId w:val="60"/>
  </w:num>
  <w:num w:numId="6">
    <w:abstractNumId w:val="1"/>
  </w:num>
  <w:num w:numId="7">
    <w:abstractNumId w:val="18"/>
  </w:num>
  <w:num w:numId="8">
    <w:abstractNumId w:val="89"/>
  </w:num>
  <w:num w:numId="9">
    <w:abstractNumId w:val="59"/>
  </w:num>
  <w:num w:numId="10">
    <w:abstractNumId w:val="106"/>
  </w:num>
  <w:num w:numId="11">
    <w:abstractNumId w:val="8"/>
  </w:num>
  <w:num w:numId="12">
    <w:abstractNumId w:val="23"/>
  </w:num>
  <w:num w:numId="13">
    <w:abstractNumId w:val="101"/>
  </w:num>
  <w:num w:numId="14">
    <w:abstractNumId w:val="81"/>
  </w:num>
  <w:num w:numId="15">
    <w:abstractNumId w:val="30"/>
  </w:num>
  <w:num w:numId="16">
    <w:abstractNumId w:val="12"/>
  </w:num>
  <w:num w:numId="17">
    <w:abstractNumId w:val="68"/>
  </w:num>
  <w:num w:numId="18">
    <w:abstractNumId w:val="4"/>
  </w:num>
  <w:num w:numId="19">
    <w:abstractNumId w:val="7"/>
  </w:num>
  <w:num w:numId="20">
    <w:abstractNumId w:val="116"/>
  </w:num>
  <w:num w:numId="21">
    <w:abstractNumId w:val="49"/>
  </w:num>
  <w:num w:numId="22">
    <w:abstractNumId w:val="93"/>
  </w:num>
  <w:num w:numId="23">
    <w:abstractNumId w:val="123"/>
  </w:num>
  <w:num w:numId="24">
    <w:abstractNumId w:val="44"/>
  </w:num>
  <w:num w:numId="25">
    <w:abstractNumId w:val="112"/>
  </w:num>
  <w:num w:numId="26">
    <w:abstractNumId w:val="56"/>
  </w:num>
  <w:num w:numId="27">
    <w:abstractNumId w:val="19"/>
  </w:num>
  <w:num w:numId="28">
    <w:abstractNumId w:val="118"/>
  </w:num>
  <w:num w:numId="29">
    <w:abstractNumId w:val="74"/>
  </w:num>
  <w:num w:numId="30">
    <w:abstractNumId w:val="127"/>
  </w:num>
  <w:num w:numId="31">
    <w:abstractNumId w:val="27"/>
  </w:num>
  <w:num w:numId="32">
    <w:abstractNumId w:val="121"/>
  </w:num>
  <w:num w:numId="33">
    <w:abstractNumId w:val="91"/>
  </w:num>
  <w:num w:numId="34">
    <w:abstractNumId w:val="66"/>
  </w:num>
  <w:num w:numId="35">
    <w:abstractNumId w:val="53"/>
  </w:num>
  <w:num w:numId="36">
    <w:abstractNumId w:val="88"/>
  </w:num>
  <w:num w:numId="37">
    <w:abstractNumId w:val="3"/>
  </w:num>
  <w:num w:numId="38">
    <w:abstractNumId w:val="13"/>
  </w:num>
  <w:num w:numId="39">
    <w:abstractNumId w:val="80"/>
  </w:num>
  <w:num w:numId="40">
    <w:abstractNumId w:val="57"/>
  </w:num>
  <w:num w:numId="41">
    <w:abstractNumId w:val="31"/>
  </w:num>
  <w:num w:numId="42">
    <w:abstractNumId w:val="79"/>
  </w:num>
  <w:num w:numId="43">
    <w:abstractNumId w:val="62"/>
  </w:num>
  <w:num w:numId="44">
    <w:abstractNumId w:val="117"/>
  </w:num>
  <w:num w:numId="45">
    <w:abstractNumId w:val="9"/>
  </w:num>
  <w:num w:numId="46">
    <w:abstractNumId w:val="6"/>
  </w:num>
  <w:num w:numId="47">
    <w:abstractNumId w:val="122"/>
  </w:num>
  <w:num w:numId="48">
    <w:abstractNumId w:val="34"/>
  </w:num>
  <w:num w:numId="49">
    <w:abstractNumId w:val="20"/>
  </w:num>
  <w:num w:numId="50">
    <w:abstractNumId w:val="5"/>
  </w:num>
  <w:num w:numId="51">
    <w:abstractNumId w:val="16"/>
  </w:num>
  <w:num w:numId="52">
    <w:abstractNumId w:val="120"/>
  </w:num>
  <w:num w:numId="53">
    <w:abstractNumId w:val="124"/>
  </w:num>
  <w:num w:numId="54">
    <w:abstractNumId w:val="25"/>
  </w:num>
  <w:num w:numId="55">
    <w:abstractNumId w:val="103"/>
  </w:num>
  <w:num w:numId="56">
    <w:abstractNumId w:val="75"/>
  </w:num>
  <w:num w:numId="57">
    <w:abstractNumId w:val="111"/>
  </w:num>
  <w:num w:numId="58">
    <w:abstractNumId w:val="108"/>
  </w:num>
  <w:num w:numId="59">
    <w:abstractNumId w:val="10"/>
  </w:num>
  <w:num w:numId="60">
    <w:abstractNumId w:val="42"/>
  </w:num>
  <w:num w:numId="61">
    <w:abstractNumId w:val="61"/>
  </w:num>
  <w:num w:numId="62">
    <w:abstractNumId w:val="50"/>
  </w:num>
  <w:num w:numId="63">
    <w:abstractNumId w:val="47"/>
  </w:num>
  <w:num w:numId="64">
    <w:abstractNumId w:val="0"/>
  </w:num>
  <w:num w:numId="65">
    <w:abstractNumId w:val="125"/>
  </w:num>
  <w:num w:numId="66">
    <w:abstractNumId w:val="46"/>
  </w:num>
  <w:num w:numId="67">
    <w:abstractNumId w:val="114"/>
  </w:num>
  <w:num w:numId="68">
    <w:abstractNumId w:val="84"/>
  </w:num>
  <w:num w:numId="69">
    <w:abstractNumId w:val="92"/>
  </w:num>
  <w:num w:numId="70">
    <w:abstractNumId w:val="63"/>
  </w:num>
  <w:num w:numId="71">
    <w:abstractNumId w:val="55"/>
  </w:num>
  <w:num w:numId="72">
    <w:abstractNumId w:val="99"/>
  </w:num>
  <w:num w:numId="73">
    <w:abstractNumId w:val="126"/>
  </w:num>
  <w:num w:numId="74">
    <w:abstractNumId w:val="73"/>
  </w:num>
  <w:num w:numId="75">
    <w:abstractNumId w:val="37"/>
  </w:num>
  <w:num w:numId="76">
    <w:abstractNumId w:val="85"/>
  </w:num>
  <w:num w:numId="77">
    <w:abstractNumId w:val="14"/>
  </w:num>
  <w:num w:numId="78">
    <w:abstractNumId w:val="48"/>
  </w:num>
  <w:num w:numId="79">
    <w:abstractNumId w:val="87"/>
  </w:num>
  <w:num w:numId="80">
    <w:abstractNumId w:val="94"/>
  </w:num>
  <w:num w:numId="81">
    <w:abstractNumId w:val="83"/>
  </w:num>
  <w:num w:numId="82">
    <w:abstractNumId w:val="33"/>
  </w:num>
  <w:num w:numId="83">
    <w:abstractNumId w:val="17"/>
  </w:num>
  <w:num w:numId="84">
    <w:abstractNumId w:val="2"/>
  </w:num>
  <w:num w:numId="85">
    <w:abstractNumId w:val="90"/>
  </w:num>
  <w:num w:numId="86">
    <w:abstractNumId w:val="78"/>
  </w:num>
  <w:num w:numId="87">
    <w:abstractNumId w:val="69"/>
  </w:num>
  <w:num w:numId="88">
    <w:abstractNumId w:val="71"/>
  </w:num>
  <w:num w:numId="89">
    <w:abstractNumId w:val="77"/>
  </w:num>
  <w:num w:numId="90">
    <w:abstractNumId w:val="26"/>
  </w:num>
  <w:num w:numId="91">
    <w:abstractNumId w:val="38"/>
  </w:num>
  <w:num w:numId="92">
    <w:abstractNumId w:val="72"/>
  </w:num>
  <w:num w:numId="93">
    <w:abstractNumId w:val="113"/>
  </w:num>
  <w:num w:numId="94">
    <w:abstractNumId w:val="41"/>
  </w:num>
  <w:num w:numId="95">
    <w:abstractNumId w:val="52"/>
  </w:num>
  <w:num w:numId="96">
    <w:abstractNumId w:val="28"/>
  </w:num>
  <w:num w:numId="97">
    <w:abstractNumId w:val="36"/>
  </w:num>
  <w:num w:numId="98">
    <w:abstractNumId w:val="110"/>
  </w:num>
  <w:num w:numId="99">
    <w:abstractNumId w:val="76"/>
  </w:num>
  <w:num w:numId="100">
    <w:abstractNumId w:val="96"/>
  </w:num>
  <w:num w:numId="101">
    <w:abstractNumId w:val="45"/>
  </w:num>
  <w:num w:numId="102">
    <w:abstractNumId w:val="29"/>
  </w:num>
  <w:num w:numId="103">
    <w:abstractNumId w:val="104"/>
  </w:num>
  <w:num w:numId="104">
    <w:abstractNumId w:val="24"/>
  </w:num>
  <w:num w:numId="105">
    <w:abstractNumId w:val="70"/>
  </w:num>
  <w:num w:numId="106">
    <w:abstractNumId w:val="100"/>
  </w:num>
  <w:num w:numId="107">
    <w:abstractNumId w:val="39"/>
  </w:num>
  <w:num w:numId="108">
    <w:abstractNumId w:val="97"/>
  </w:num>
  <w:num w:numId="109">
    <w:abstractNumId w:val="86"/>
  </w:num>
  <w:num w:numId="110">
    <w:abstractNumId w:val="64"/>
  </w:num>
  <w:num w:numId="111">
    <w:abstractNumId w:val="98"/>
  </w:num>
  <w:num w:numId="112">
    <w:abstractNumId w:val="107"/>
  </w:num>
  <w:num w:numId="113">
    <w:abstractNumId w:val="11"/>
  </w:num>
  <w:num w:numId="114">
    <w:abstractNumId w:val="15"/>
  </w:num>
  <w:num w:numId="115">
    <w:abstractNumId w:val="40"/>
  </w:num>
  <w:num w:numId="116">
    <w:abstractNumId w:val="58"/>
  </w:num>
  <w:num w:numId="117">
    <w:abstractNumId w:val="67"/>
  </w:num>
  <w:num w:numId="118">
    <w:abstractNumId w:val="35"/>
  </w:num>
  <w:num w:numId="119">
    <w:abstractNumId w:val="43"/>
  </w:num>
  <w:num w:numId="120">
    <w:abstractNumId w:val="54"/>
  </w:num>
  <w:num w:numId="121">
    <w:abstractNumId w:val="21"/>
  </w:num>
  <w:num w:numId="122">
    <w:abstractNumId w:val="82"/>
  </w:num>
  <w:num w:numId="123">
    <w:abstractNumId w:val="32"/>
  </w:num>
  <w:num w:numId="124">
    <w:abstractNumId w:val="51"/>
  </w:num>
  <w:num w:numId="125">
    <w:abstractNumId w:val="119"/>
  </w:num>
  <w:num w:numId="126">
    <w:abstractNumId w:val="105"/>
  </w:num>
  <w:num w:numId="127">
    <w:abstractNumId w:val="95"/>
  </w:num>
  <w:num w:numId="128">
    <w:abstractNumId w:val="6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2A4"/>
    <w:rsid w:val="002D52A4"/>
    <w:rsid w:val="006A2C9E"/>
    <w:rsid w:val="00C14D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1A74"/>
  <w15:chartTrackingRefBased/>
  <w15:docId w15:val="{FAA3BE47-94E7-4806-884E-9FF9D0A18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2A4"/>
    <w:pPr>
      <w:spacing w:after="200" w:line="276" w:lineRule="auto"/>
    </w:pPr>
    <w:rPr>
      <w:lang w:val="es-CL"/>
    </w:rPr>
  </w:style>
  <w:style w:type="paragraph" w:styleId="Ttulo1">
    <w:name w:val="heading 1"/>
    <w:basedOn w:val="Normal"/>
    <w:link w:val="Ttulo1Car"/>
    <w:uiPriority w:val="9"/>
    <w:qFormat/>
    <w:rsid w:val="002D52A4"/>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2D52A4"/>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2D52A4"/>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2D52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D52A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D52A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D52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D52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D52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52A4"/>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2D52A4"/>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2D52A4"/>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2D52A4"/>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2D52A4"/>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2D52A4"/>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2D52A4"/>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2D52A4"/>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2D52A4"/>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2D52A4"/>
  </w:style>
  <w:style w:type="paragraph" w:styleId="NormalWeb">
    <w:name w:val="Normal (Web)"/>
    <w:basedOn w:val="Normal"/>
    <w:uiPriority w:val="99"/>
    <w:unhideWhenUsed/>
    <w:rsid w:val="002D52A4"/>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2D52A4"/>
  </w:style>
  <w:style w:type="paragraph" w:styleId="Textodeglobo">
    <w:name w:val="Balloon Text"/>
    <w:basedOn w:val="Normal"/>
    <w:link w:val="TextodegloboCar"/>
    <w:uiPriority w:val="99"/>
    <w:semiHidden/>
    <w:unhideWhenUsed/>
    <w:rsid w:val="002D52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52A4"/>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57</Pages>
  <Words>11267</Words>
  <Characters>61974</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73095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2019-11-30T03:12:00Z</dcterms:created>
  <dcterms:modified xsi:type="dcterms:W3CDTF">2019-11-30T03:50:00Z</dcterms:modified>
</cp:coreProperties>
</file>