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Resultados</w:t>
      </w:r>
    </w:p>
    <w:p>
      <w:r>
        <w:t xml:space="preserve">Subject ID: </w:t>
      </w:r>
      <w:r>
        <w:rPr>
          <w:b/>
        </w:rPr>
        <w:t>639426798</w:t>
      </w:r>
    </w:p>
    <w:p>
      <w:pPr>
        <w:pStyle w:val="ListBullet"/>
      </w:pPr>
      <w:r>
        <w:t>name= Arquímedes de Siracusa</w:t>
      </w:r>
    </w:p>
    <w:p>
      <w:pPr>
        <w:pStyle w:val="ListBullet"/>
      </w:pPr>
      <w:r>
        <w:t>age= 2310</w:t>
      </w:r>
    </w:p>
    <w:p>
      <w:pPr>
        <w:pStyle w:val="ListBullet"/>
      </w:pPr>
      <w:r>
        <w:t>birth_date= 287 a. C.</w:t>
      </w:r>
    </w:p>
    <w:p>
      <w:pPr>
        <w:pStyle w:val="ListBullet"/>
      </w:pPr>
      <w:r>
        <w:t>years_of_education= 75</w:t>
      </w:r>
    </w:p>
    <w:p>
      <w:pPr>
        <w:pStyle w:val="IntenseQuote"/>
      </w:pPr>
      <w:r>
        <w:t>Resultados de Reaction Time</w:t>
      </w:r>
    </w:p>
    <w:p>
      <w:pPr>
        <w:pStyle w:val="ListBullet"/>
      </w:pPr>
      <w:r>
        <w:t>MeanReaccion= 1.1588495733192972</w:t>
      </w:r>
    </w:p>
    <w:p>
      <w:pPr>
        <w:pStyle w:val="ListBullet"/>
      </w:pPr>
      <w:r>
        <w:t>VarianceReaccion= 0.560849413976215</w:t>
      </w:r>
    </w:p>
    <w:p>
      <w:pPr>
        <w:pStyle w:val="ListBullet"/>
      </w:pPr>
      <w:r>
        <w:t>Total_Questionnaire= 11</w:t>
      </w:r>
    </w:p>
    <w:p>
      <w:r>
        <w:drawing>
          <wp:inline xmlns:a="http://schemas.openxmlformats.org/drawingml/2006/main" xmlns:pic="http://schemas.openxmlformats.org/drawingml/2006/picture">
            <wp:extent cx="5040000" cy="2290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909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