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61CA4" w14:textId="77777777" w:rsidR="009620AF" w:rsidRPr="009620AF" w:rsidRDefault="009620AF" w:rsidP="009620AF">
      <w:pPr>
        <w:rPr>
          <w:b/>
          <w:bCs/>
        </w:rPr>
      </w:pPr>
      <w:proofErr w:type="gramStart"/>
      <w:r w:rsidRPr="009620AF">
        <w:rPr>
          <w:b/>
          <w:bCs/>
        </w:rPr>
        <w:t>Exposé</w:t>
      </w:r>
      <w:proofErr w:type="gramEnd"/>
      <w:r w:rsidRPr="009620AF">
        <w:rPr>
          <w:b/>
          <w:bCs/>
        </w:rPr>
        <w:t xml:space="preserve"> Bachelorarbeit</w:t>
      </w:r>
    </w:p>
    <w:p w14:paraId="2BF5C5DA" w14:textId="37B88B1E" w:rsidR="009620AF" w:rsidRPr="009620AF" w:rsidRDefault="009620AF" w:rsidP="009620AF">
      <w:r w:rsidRPr="009620AF">
        <w:rPr>
          <w:b/>
          <w:bCs/>
        </w:rPr>
        <w:t>IU Internationale Hochschule – Fernstudium</w:t>
      </w:r>
      <w:r w:rsidRPr="009620AF">
        <w:rPr>
          <w:b/>
          <w:bCs/>
        </w:rPr>
        <w:br/>
        <w:t>Studiengang</w:t>
      </w:r>
      <w:r w:rsidRPr="009620AF">
        <w:t>: Informatik</w:t>
      </w:r>
      <w:r w:rsidRPr="009620AF">
        <w:br/>
      </w:r>
      <w:r w:rsidRPr="009620AF">
        <w:rPr>
          <w:b/>
          <w:bCs/>
        </w:rPr>
        <w:t>Name</w:t>
      </w:r>
      <w:r w:rsidRPr="009620AF">
        <w:t xml:space="preserve">: </w:t>
      </w:r>
      <w:r>
        <w:t xml:space="preserve"> Wankerl Lucas</w:t>
      </w:r>
      <w:r w:rsidRPr="009620AF">
        <w:br/>
      </w:r>
      <w:r w:rsidRPr="009620AF">
        <w:rPr>
          <w:b/>
          <w:bCs/>
        </w:rPr>
        <w:t>Matrikelnummer</w:t>
      </w:r>
      <w:r w:rsidRPr="009620AF">
        <w:t xml:space="preserve">: </w:t>
      </w:r>
      <w:r w:rsidR="001E2FFC">
        <w:t>92121122</w:t>
      </w:r>
      <w:r w:rsidRPr="009620AF">
        <w:br/>
      </w:r>
      <w:r w:rsidRPr="009620AF">
        <w:rPr>
          <w:b/>
          <w:bCs/>
        </w:rPr>
        <w:t>Datum</w:t>
      </w:r>
      <w:r w:rsidRPr="009620AF">
        <w:t>: August 2026</w:t>
      </w:r>
      <w:r w:rsidRPr="009620AF">
        <w:br/>
      </w:r>
      <w:r w:rsidRPr="009620AF">
        <w:rPr>
          <w:b/>
          <w:bCs/>
        </w:rPr>
        <w:t>Betreuungsperson</w:t>
      </w:r>
      <w:r w:rsidRPr="009620AF">
        <w:t>: noch offen</w:t>
      </w:r>
    </w:p>
    <w:p w14:paraId="0EB402DB" w14:textId="3DBDDA49" w:rsidR="009620AF" w:rsidRPr="009620AF" w:rsidRDefault="009620AF" w:rsidP="009620AF">
      <w:pPr>
        <w:rPr>
          <w:b/>
          <w:bCs/>
        </w:rPr>
      </w:pPr>
      <w:r w:rsidRPr="009620AF">
        <w:rPr>
          <w:b/>
          <w:bCs/>
        </w:rPr>
        <w:t>Vorläufiger Titel</w:t>
      </w:r>
      <w:r w:rsidR="001E2FFC">
        <w:rPr>
          <w:b/>
          <w:bCs/>
        </w:rPr>
        <w:t>:</w:t>
      </w:r>
    </w:p>
    <w:p w14:paraId="2ADE4A0D" w14:textId="77777777" w:rsidR="009620AF" w:rsidRPr="001E2FFC" w:rsidRDefault="009620AF" w:rsidP="009620AF">
      <w:r w:rsidRPr="001E2FFC">
        <w:t>Performancevergleich von Web-Mapping-Frameworks für meteorologische Multi-Layer- und Multi-</w:t>
      </w:r>
      <w:proofErr w:type="spellStart"/>
      <w:r w:rsidRPr="001E2FFC">
        <w:t>Map</w:t>
      </w:r>
      <w:proofErr w:type="spellEnd"/>
      <w:r w:rsidRPr="001E2FFC">
        <w:t xml:space="preserve">-Anwendungen unter verschiedenen Daten- und </w:t>
      </w:r>
      <w:proofErr w:type="spellStart"/>
      <w:r w:rsidRPr="001E2FFC">
        <w:t>Renderingstrategien</w:t>
      </w:r>
      <w:proofErr w:type="spellEnd"/>
    </w:p>
    <w:p w14:paraId="2CCB9AEF" w14:textId="6511AE2C" w:rsidR="009620AF" w:rsidRPr="009620AF" w:rsidRDefault="009620AF" w:rsidP="009620AF">
      <w:pPr>
        <w:rPr>
          <w:b/>
          <w:bCs/>
        </w:rPr>
      </w:pPr>
      <w:r w:rsidRPr="009620AF">
        <w:rPr>
          <w:b/>
          <w:bCs/>
        </w:rPr>
        <w:t>Problem- und Zielstellung</w:t>
      </w:r>
      <w:r w:rsidR="00CC2AD5">
        <w:rPr>
          <w:b/>
          <w:bCs/>
        </w:rPr>
        <w:t>:</w:t>
      </w:r>
    </w:p>
    <w:p w14:paraId="1A037DDF" w14:textId="678D4926" w:rsidR="009620AF" w:rsidRPr="009620AF" w:rsidRDefault="009620AF" w:rsidP="00416484">
      <w:r w:rsidRPr="009620AF">
        <w:t>Moderne Webbrowser ermöglichen durch leistungsfähige JavaScript-</w:t>
      </w:r>
      <w:proofErr w:type="spellStart"/>
      <w:r w:rsidRPr="009620AF">
        <w:t>Engines</w:t>
      </w:r>
      <w:proofErr w:type="spellEnd"/>
      <w:r w:rsidRPr="009620AF">
        <w:t xml:space="preserve"> und hardwarebeschleunigtes Rendering die Umsetzung zunehmend komplexer geographischer Visualisierungen direkt im Webclient. Für die Entwicklung interaktiver Webkarten stehen verschiedene Frameworks wie </w:t>
      </w:r>
      <w:proofErr w:type="spellStart"/>
      <w:r w:rsidRPr="009620AF">
        <w:t>Leaflet</w:t>
      </w:r>
      <w:proofErr w:type="spellEnd"/>
      <w:r w:rsidRPr="009620AF">
        <w:t xml:space="preserve">, </w:t>
      </w:r>
      <w:proofErr w:type="spellStart"/>
      <w:r w:rsidRPr="009620AF">
        <w:t>OpenLayers</w:t>
      </w:r>
      <w:proofErr w:type="spellEnd"/>
      <w:r w:rsidRPr="009620AF">
        <w:t xml:space="preserve">, </w:t>
      </w:r>
      <w:proofErr w:type="spellStart"/>
      <w:r w:rsidRPr="009620AF">
        <w:t>Mapbox</w:t>
      </w:r>
      <w:proofErr w:type="spellEnd"/>
      <w:r w:rsidRPr="009620AF">
        <w:t xml:space="preserve"> GL JS und </w:t>
      </w:r>
      <w:proofErr w:type="spellStart"/>
      <w:r w:rsidRPr="009620AF">
        <w:t>MapLibre</w:t>
      </w:r>
      <w:proofErr w:type="spellEnd"/>
      <w:r w:rsidRPr="009620AF">
        <w:t xml:space="preserve"> GL JS zur Verfügung. Bereits bestehende Untersuchungen zeigen, dass sich diese Frameworks hinsichtlich Ladezeit, </w:t>
      </w:r>
      <w:proofErr w:type="spellStart"/>
      <w:r w:rsidRPr="009620AF">
        <w:t>Renderinggeschwindigkeit</w:t>
      </w:r>
      <w:proofErr w:type="spellEnd"/>
      <w:r w:rsidRPr="009620AF">
        <w:t xml:space="preserve"> und Ressourcenbedarf unterscheiden und ihre jeweilige Eignung stark vom zugrunde liegenden Anwendungsszenario und der Art der dargestellten Geodaten abhängt.</w:t>
      </w:r>
    </w:p>
    <w:p w14:paraId="13008C96" w14:textId="77777777" w:rsidR="009620AF" w:rsidRPr="009620AF" w:rsidRDefault="009620AF" w:rsidP="00416484">
      <w:r w:rsidRPr="009620AF">
        <w:t>Meteorologische Webanwendungen stellen hierbei besondere Anforderungen. Neben großflächigen Raster- und Modelldaten werden gleichzeitig heterogene Geodaten wie Stationsmeldungen, Blitzdaten, Warngebiete oder Isolinien als Punkt-, Linien- und Polygonobjekte dargestellt. Hinzu kommt eine zeitliche Dimension, da Wettermodelle und Beobachtungsdaten fortlaufend aktualisiert beziehungsweise für verschiedene Vorhersagezeitpunkte dargestellt werden.</w:t>
      </w:r>
    </w:p>
    <w:p w14:paraId="171E0F4A" w14:textId="20FEB0C6" w:rsidR="009620AF" w:rsidRPr="009620AF" w:rsidRDefault="009620AF" w:rsidP="00416484">
      <w:r w:rsidRPr="009620AF">
        <w:t xml:space="preserve">Öffentlich zugängliche Wetterwebseiten wie Windy.com bieten eine umfangreiche interaktive Kartendarstellung mit verschiedenen meteorologischen Layern. Professionelle meteorologische Arbeitsplatzsysteme wie </w:t>
      </w:r>
      <w:r w:rsidR="00B62AB5">
        <w:t>„</w:t>
      </w:r>
      <w:r w:rsidRPr="009620AF">
        <w:t>NinJo</w:t>
      </w:r>
      <w:r w:rsidR="00B62AB5">
        <w:t>“</w:t>
      </w:r>
      <w:r w:rsidRPr="009620AF">
        <w:t xml:space="preserve"> gehen hinsichtlich der individuellen Zusammenstellung von Arbeitsansichten darüber hinaus. In NinJo können unterschiedliche </w:t>
      </w:r>
      <w:proofErr w:type="spellStart"/>
      <w:r w:rsidRPr="009620AF">
        <w:t>Datenlayer</w:t>
      </w:r>
      <w:proofErr w:type="spellEnd"/>
      <w:r w:rsidRPr="009620AF">
        <w:t xml:space="preserve"> zu frei konfigurierbaren </w:t>
      </w:r>
      <w:r w:rsidRPr="009620AF">
        <w:rPr>
          <w:i/>
          <w:iCs/>
        </w:rPr>
        <w:t>Scenes</w:t>
      </w:r>
      <w:r w:rsidRPr="009620AF">
        <w:t xml:space="preserve"> kombiniert werden</w:t>
      </w:r>
      <w:r w:rsidR="00DD0B8C">
        <w:t>. Zudem können mehre</w:t>
      </w:r>
      <w:r w:rsidR="009E1E8F">
        <w:t xml:space="preserve">re Scenes in einer Sitzung nebeneinander angezeigt und sowohl zeitlich als auch </w:t>
      </w:r>
      <w:r w:rsidR="00B62AB5">
        <w:t>räumlich miteinander synchronisiert werden. Die</w:t>
      </w:r>
      <w:r w:rsidR="00C3060C">
        <w:t xml:space="preserve"> </w:t>
      </w:r>
      <w:r w:rsidR="00D1694F">
        <w:t>Visualisierung</w:t>
      </w:r>
      <w:r w:rsidR="00C3060C">
        <w:t xml:space="preserve"> der</w:t>
      </w:r>
      <w:r w:rsidR="00B62AB5">
        <w:t xml:space="preserve"> einzelnen </w:t>
      </w:r>
      <w:proofErr w:type="spellStart"/>
      <w:r w:rsidR="00B62AB5">
        <w:t>Datenlayer</w:t>
      </w:r>
      <w:proofErr w:type="spellEnd"/>
      <w:r w:rsidR="00B62AB5">
        <w:t xml:space="preserve"> </w:t>
      </w:r>
      <w:r w:rsidR="00C3060C">
        <w:t>ist</w:t>
      </w:r>
      <w:r w:rsidR="00B62AB5">
        <w:t xml:space="preserve"> </w:t>
      </w:r>
      <w:r w:rsidR="00C3060C">
        <w:t>außerdem frei vom Nutzer konfigurierbar</w:t>
      </w:r>
      <w:r w:rsidR="00D1694F">
        <w:t xml:space="preserve"> und somit unabhängig von serverseitigen </w:t>
      </w:r>
      <w:r w:rsidR="002E7137">
        <w:t>vorgegebenen Konfigurationen.</w:t>
      </w:r>
    </w:p>
    <w:p w14:paraId="773D5795" w14:textId="77777777" w:rsidR="009620AF" w:rsidRPr="009620AF" w:rsidRDefault="009620AF" w:rsidP="00416484">
      <w:r w:rsidRPr="009620AF">
        <w:t>[Abbildung 1 hier einfügen: Screenshot NinJo | Screenshot Windy.com]</w:t>
      </w:r>
    </w:p>
    <w:p w14:paraId="0755D6D5" w14:textId="77777777" w:rsidR="009620AF" w:rsidRPr="009620AF" w:rsidRDefault="009620AF" w:rsidP="00416484">
      <w:r w:rsidRPr="009620AF">
        <w:rPr>
          <w:i/>
          <w:iCs/>
        </w:rPr>
        <w:t>Abb. 1: Vergleich verschiedener Visualisierungskonzepte meteorologischer Anwendungen. Links: Multi-Layer- und Multi-Scene-Arbeitsumgebung in NinJo. Rechts: browserbasierte Wetterkartendarstellung am Beispiel Windy.com. Quellen: NinJo Workstation; Windy.com.</w:t>
      </w:r>
    </w:p>
    <w:p w14:paraId="031F6BD8" w14:textId="77777777" w:rsidR="009620AF" w:rsidRPr="009620AF" w:rsidRDefault="009620AF" w:rsidP="00416484">
      <w:r w:rsidRPr="009620AF">
        <w:t>Für eine browserbasierte Umsetzung eines vergleichbar flexibel konfigurierbaren Arbeitsbereiches stellt sich die Frage, welche Web-Mapping-Technologie auch bei mehreren gleichzeitig dargestellten Layern und mehreren parallelen Kartenansichten eine ausreichende Performance ermöglicht.</w:t>
      </w:r>
    </w:p>
    <w:p w14:paraId="6778F55D" w14:textId="77777777" w:rsidR="009620AF" w:rsidRPr="009620AF" w:rsidRDefault="009620AF" w:rsidP="00416484">
      <w:r w:rsidRPr="009620AF">
        <w:t xml:space="preserve">Dabei ist nicht allein das verwendete Framework entscheidend. Ein identischer meteorologischer Datensatz kann durch unterschiedliche Daten- und </w:t>
      </w:r>
      <w:proofErr w:type="spellStart"/>
      <w:r w:rsidRPr="009620AF">
        <w:t>Renderingstrategien</w:t>
      </w:r>
      <w:proofErr w:type="spellEnd"/>
      <w:r w:rsidRPr="009620AF">
        <w:t xml:space="preserve"> in </w:t>
      </w:r>
      <w:r w:rsidRPr="009620AF">
        <w:lastRenderedPageBreak/>
        <w:t>den Browser gelangen. Beispielsweise können numerische Modelldaten direkt beziehungsweise in einem weboptimierten Format wie COG oder Zarr bereitgestellt und anschließend clientseitig visualisiert werden. Alternativ können die Daten serverseitig in bereits gerenderte Rasterkacheln umgewandelt werden. Ebenso können beispielsweise Isolinien entweder aus numerischen Rasterdaten im Browser berechnet oder serverseitig vorberechnet und als Vektordaten beziehungsweise Vektorkacheln übertragen werden.</w:t>
      </w:r>
    </w:p>
    <w:p w14:paraId="2669DDF6" w14:textId="0891538D" w:rsidR="009620AF" w:rsidRPr="009620AF" w:rsidRDefault="009620AF" w:rsidP="00416484">
      <w:r w:rsidRPr="009620AF">
        <w:t>Diese Strategien besitzen unterschiedliche</w:t>
      </w:r>
      <w:r w:rsidR="00DB1DC6">
        <w:t xml:space="preserve"> und auf den ersten Blick offensichtliche</w:t>
      </w:r>
      <w:r w:rsidRPr="009620AF">
        <w:t xml:space="preserve"> Vor- und Nachteile. Eine stärkere serverseitige Vorverarbeitung kann den Webclient entlasten, erfordert jedoch zusätzliche Verarbeitung und Datenprodukte im Backend. Werden numerische Werte bis zum Browser übertragen, können dagegen Darstellungsparameter wie Farbskalen, Transparenzen, Schwellenwerte oder Konturintervalle individuell verändert werden, ohne für jede Darstellung ein neues serverseitiges Produkt erzeugen zu müssen.</w:t>
      </w:r>
      <w:r w:rsidR="004B78AE">
        <w:t xml:space="preserve"> </w:t>
      </w:r>
    </w:p>
    <w:p w14:paraId="4674E36F" w14:textId="77777777" w:rsidR="009620AF" w:rsidRPr="009620AF" w:rsidRDefault="009620AF" w:rsidP="00416484">
      <w:r w:rsidRPr="009620AF">
        <w:t xml:space="preserve">Die Performance von Datenformaten, Datenzugriff und Chunking wissenschaftlicher Datensätze wurde bereits in verschiedenen Arbeiten untersucht. </w:t>
      </w:r>
      <w:proofErr w:type="spellStart"/>
      <w:r w:rsidRPr="009620AF">
        <w:t>Penard</w:t>
      </w:r>
      <w:proofErr w:type="spellEnd"/>
      <w:r w:rsidRPr="009620AF">
        <w:t xml:space="preserve"> et al. (2026) zeigen beispielsweise erhebliche Auswirkungen von Datenorganisation, Zugriffsbibliothek und Chunking auf den Zugriff auf </w:t>
      </w:r>
      <w:proofErr w:type="spellStart"/>
      <w:r w:rsidRPr="009620AF">
        <w:t>NetCDF</w:t>
      </w:r>
      <w:proofErr w:type="spellEnd"/>
      <w:r w:rsidRPr="009620AF">
        <w:t xml:space="preserve">- und Zarr-Daten. Der Schwerpunkt der vorliegenden Arbeit liegt daher nicht auf einer erneuten Optimierung des Backend-Speichers, sondern auf dem Zusammenspiel von Datenformat beziehungsweise Bereitstellungsstrategie, </w:t>
      </w:r>
      <w:proofErr w:type="spellStart"/>
      <w:r w:rsidRPr="009620AF">
        <w:t>Renderingmethode</w:t>
      </w:r>
      <w:proofErr w:type="spellEnd"/>
      <w:r w:rsidRPr="009620AF">
        <w:t xml:space="preserve"> und Web-Mapping-Framework im Webclient.</w:t>
      </w:r>
    </w:p>
    <w:p w14:paraId="0D45F497" w14:textId="77777777" w:rsidR="009620AF" w:rsidRPr="009620AF" w:rsidRDefault="009620AF" w:rsidP="00416484">
      <w:r w:rsidRPr="009620AF">
        <w:t xml:space="preserve">Ziel der Bachelorarbeit ist die experimentelle Untersuchung ausgewählter Kombinationen dieser Faktoren. Es soll ermittelt werden, welche Kombinationen bei zunehmender Anzahl meteorologischer Layer und paralleler Kartenansichten hinsichtlich </w:t>
      </w:r>
      <w:proofErr w:type="spellStart"/>
      <w:r w:rsidRPr="009620AF">
        <w:t>Renderinggeschwindigkeit</w:t>
      </w:r>
      <w:proofErr w:type="spellEnd"/>
      <w:r w:rsidRPr="009620AF">
        <w:t>, Ressourcenverbrauch und Interaktivität am besten skalieren. Daraus sollen Empfehlungen für die technische Umsetzung komplexer meteorologischer Multi-Layer- und Multi-</w:t>
      </w:r>
      <w:proofErr w:type="spellStart"/>
      <w:r w:rsidRPr="009620AF">
        <w:t>Map</w:t>
      </w:r>
      <w:proofErr w:type="spellEnd"/>
      <w:r w:rsidRPr="009620AF">
        <w:t>-Webanwendungen abgeleitet werden.</w:t>
      </w:r>
    </w:p>
    <w:p w14:paraId="4FC50179" w14:textId="2BE8060F" w:rsidR="009620AF" w:rsidRPr="00BC29B2" w:rsidRDefault="009620AF" w:rsidP="00416484">
      <w:pPr>
        <w:rPr>
          <w:b/>
          <w:bCs/>
        </w:rPr>
      </w:pPr>
      <w:r w:rsidRPr="00BC29B2">
        <w:rPr>
          <w:b/>
          <w:bCs/>
        </w:rPr>
        <w:t>Forschungsfragen</w:t>
      </w:r>
      <w:r w:rsidR="00DB0234">
        <w:rPr>
          <w:b/>
          <w:bCs/>
        </w:rPr>
        <w:t>:</w:t>
      </w:r>
    </w:p>
    <w:p w14:paraId="53D656C6" w14:textId="77777777" w:rsidR="009620AF" w:rsidRPr="009620AF" w:rsidRDefault="009620AF" w:rsidP="00416484">
      <w:r w:rsidRPr="009620AF">
        <w:t>Die zentrale Forschungsfrage lautet:</w:t>
      </w:r>
    </w:p>
    <w:p w14:paraId="60CBBF45" w14:textId="77777777" w:rsidR="009620AF" w:rsidRPr="009620AF" w:rsidRDefault="009620AF" w:rsidP="00416484">
      <w:r w:rsidRPr="009620AF">
        <w:t xml:space="preserve">Welche Kombinationen aus Datenformat beziehungsweise Datenbereitstellung, </w:t>
      </w:r>
      <w:proofErr w:type="spellStart"/>
      <w:r w:rsidRPr="009620AF">
        <w:t>Renderingmethode</w:t>
      </w:r>
      <w:proofErr w:type="spellEnd"/>
      <w:r w:rsidRPr="009620AF">
        <w:t xml:space="preserve"> und Web-Mapping-Framework bieten die beste Performance und Skalierbarkeit für meteorologische Multi-Layer- und Multi-</w:t>
      </w:r>
      <w:proofErr w:type="spellStart"/>
      <w:r w:rsidRPr="009620AF">
        <w:t>Map</w:t>
      </w:r>
      <w:proofErr w:type="spellEnd"/>
      <w:r w:rsidRPr="009620AF">
        <w:t>-Webanwendungen?</w:t>
      </w:r>
    </w:p>
    <w:p w14:paraId="0375B600" w14:textId="77777777" w:rsidR="009620AF" w:rsidRPr="009620AF" w:rsidRDefault="009620AF" w:rsidP="00416484">
      <w:r w:rsidRPr="009620AF">
        <w:t>Daraus ergeben sich folgende Teilfragen:</w:t>
      </w:r>
    </w:p>
    <w:p w14:paraId="55D3E21C" w14:textId="77777777" w:rsidR="009620AF" w:rsidRPr="009620AF" w:rsidRDefault="009620AF" w:rsidP="00416484">
      <w:r w:rsidRPr="009620AF">
        <w:t xml:space="preserve">Wie unterscheiden sich ausgewählte Web-Mapping-Frameworks hinsichtlich Rendering-Performance und Ressourcenverbrauch bei unterschiedlichen meteorologischen Daten- und </w:t>
      </w:r>
      <w:proofErr w:type="spellStart"/>
      <w:r w:rsidRPr="009620AF">
        <w:t>Renderingstrategien</w:t>
      </w:r>
      <w:proofErr w:type="spellEnd"/>
      <w:r w:rsidRPr="009620AF">
        <w:t>?</w:t>
      </w:r>
    </w:p>
    <w:p w14:paraId="3C962A48" w14:textId="77777777" w:rsidR="009620AF" w:rsidRPr="009620AF" w:rsidRDefault="009620AF" w:rsidP="00416484">
      <w:r w:rsidRPr="009620AF">
        <w:t xml:space="preserve">Wie skalieren die untersuchten Kombinationen mit zunehmender Anzahl gleichzeitig dargestellter Raster- und </w:t>
      </w:r>
      <w:proofErr w:type="spellStart"/>
      <w:r w:rsidRPr="009620AF">
        <w:t>Vektorlayer</w:t>
      </w:r>
      <w:proofErr w:type="spellEnd"/>
      <w:r w:rsidRPr="009620AF">
        <w:t>?</w:t>
      </w:r>
    </w:p>
    <w:p w14:paraId="67E0EB63" w14:textId="77777777" w:rsidR="009620AF" w:rsidRPr="009620AF" w:rsidRDefault="009620AF" w:rsidP="00416484">
      <w:r w:rsidRPr="009620AF">
        <w:t>Wie verändert sich die Performance bei mehreren gleichzeitig betriebenen und synchronisierten Kartenansichten?</w:t>
      </w:r>
    </w:p>
    <w:p w14:paraId="3AB32FFF" w14:textId="77777777" w:rsidR="009620AF" w:rsidRPr="009620AF" w:rsidRDefault="009620AF" w:rsidP="00416484">
      <w:r w:rsidRPr="009620AF">
        <w:t xml:space="preserve">Welche Daten- und </w:t>
      </w:r>
      <w:proofErr w:type="spellStart"/>
      <w:r w:rsidRPr="009620AF">
        <w:t>Renderingstrategien</w:t>
      </w:r>
      <w:proofErr w:type="spellEnd"/>
      <w:r w:rsidRPr="009620AF">
        <w:t xml:space="preserve"> ermöglichen eine hohe clientseitige Konfigurierbarkeit bei gleichzeitig ausreichender Performance?</w:t>
      </w:r>
    </w:p>
    <w:p w14:paraId="07452D38" w14:textId="77777777" w:rsidR="009620AF" w:rsidRPr="00B11B94" w:rsidRDefault="009620AF" w:rsidP="00416484">
      <w:pPr>
        <w:rPr>
          <w:b/>
          <w:bCs/>
        </w:rPr>
      </w:pPr>
      <w:r w:rsidRPr="00B11B94">
        <w:rPr>
          <w:b/>
          <w:bCs/>
        </w:rPr>
        <w:t>Kurze theoretische Fundierung</w:t>
      </w:r>
    </w:p>
    <w:p w14:paraId="03E4802F" w14:textId="77777777" w:rsidR="009620AF" w:rsidRPr="009620AF" w:rsidRDefault="009620AF" w:rsidP="00416484">
      <w:r w:rsidRPr="009620AF">
        <w:lastRenderedPageBreak/>
        <w:t xml:space="preserve">Die theoretische Grundlage der Arbeit umfasst zunächst relevante Formen meteorologischer Geodaten und deren Bereitstellung. Hierzu zählen numerische Raster- und Arraydaten, beispielsweise in GRIB2, </w:t>
      </w:r>
      <w:proofErr w:type="spellStart"/>
      <w:r w:rsidRPr="009620AF">
        <w:t>NetCDF</w:t>
      </w:r>
      <w:proofErr w:type="spellEnd"/>
      <w:r w:rsidRPr="009620AF">
        <w:t xml:space="preserve">, Zarr oder Cloud </w:t>
      </w:r>
      <w:proofErr w:type="spellStart"/>
      <w:r w:rsidRPr="009620AF">
        <w:t>Optimized</w:t>
      </w:r>
      <w:proofErr w:type="spellEnd"/>
      <w:r w:rsidRPr="009620AF">
        <w:t xml:space="preserve"> </w:t>
      </w:r>
      <w:proofErr w:type="spellStart"/>
      <w:r w:rsidRPr="009620AF">
        <w:t>GeoTIFF</w:t>
      </w:r>
      <w:proofErr w:type="spellEnd"/>
      <w:r w:rsidRPr="009620AF">
        <w:t xml:space="preserve"> (COG), sowie Vektordaten, beispielsweise in </w:t>
      </w:r>
      <w:proofErr w:type="spellStart"/>
      <w:r w:rsidRPr="009620AF">
        <w:t>GeoJSON</w:t>
      </w:r>
      <w:proofErr w:type="spellEnd"/>
      <w:r w:rsidRPr="009620AF">
        <w:t xml:space="preserve"> oder als vorbereitete Vektorkacheln.</w:t>
      </w:r>
    </w:p>
    <w:p w14:paraId="70163F72" w14:textId="0979E3BF" w:rsidR="009620AF" w:rsidRPr="009620AF" w:rsidRDefault="009620AF" w:rsidP="00416484">
      <w:r w:rsidRPr="009620AF">
        <w:t xml:space="preserve">Anschließend werden unterschiedliche </w:t>
      </w:r>
      <w:proofErr w:type="spellStart"/>
      <w:r w:rsidRPr="009620AF">
        <w:t>Renderingstrategien</w:t>
      </w:r>
      <w:proofErr w:type="spellEnd"/>
      <w:r w:rsidRPr="009620AF">
        <w:t xml:space="preserve"> betrachtet. Numerische Rasterwerte können beispielsweise clientseitig dekodiert, anhand dynamischer Farbskalen verarbeitet und dargestellt werden. Alternativ können serverseitig vorbereitete Rasterkacheln verwendet werden. Auch abgeleitete Darstellungen wie Isolinien können entweder im Webclient aus Rasterwerten berechnet oder bereits als Vektordaten bereitgestellt werden.</w:t>
      </w:r>
    </w:p>
    <w:p w14:paraId="208CF758" w14:textId="2E07D944" w:rsidR="009620AF" w:rsidRPr="009620AF" w:rsidRDefault="009620AF" w:rsidP="00416484">
      <w:r w:rsidRPr="009620AF">
        <w:t xml:space="preserve">Als Web-Mapping-Frameworks werden voraussichtlich </w:t>
      </w:r>
      <w:proofErr w:type="spellStart"/>
      <w:r w:rsidRPr="009620AF">
        <w:t>MapLibre</w:t>
      </w:r>
      <w:proofErr w:type="spellEnd"/>
      <w:r w:rsidRPr="009620AF">
        <w:t xml:space="preserve"> GL JS, </w:t>
      </w:r>
      <w:proofErr w:type="spellStart"/>
      <w:r w:rsidRPr="009620AF">
        <w:t>Mapbox</w:t>
      </w:r>
      <w:proofErr w:type="spellEnd"/>
      <w:r w:rsidRPr="009620AF">
        <w:t xml:space="preserve"> GL JS, </w:t>
      </w:r>
      <w:proofErr w:type="spellStart"/>
      <w:r w:rsidRPr="009620AF">
        <w:t>OpenLayers</w:t>
      </w:r>
      <w:proofErr w:type="spellEnd"/>
      <w:r w:rsidRPr="009620AF">
        <w:t xml:space="preserve"> und </w:t>
      </w:r>
      <w:proofErr w:type="spellStart"/>
      <w:r w:rsidRPr="009620AF">
        <w:t>Leaflet</w:t>
      </w:r>
      <w:proofErr w:type="spellEnd"/>
      <w:r w:rsidRPr="009620AF">
        <w:t xml:space="preserve"> betrachtet. Die Frameworks unterscheiden sich hinsichtlich ihrer </w:t>
      </w:r>
      <w:proofErr w:type="spellStart"/>
      <w:r w:rsidRPr="009620AF">
        <w:t>Renderingarchitektur</w:t>
      </w:r>
      <w:proofErr w:type="spellEnd"/>
      <w:r w:rsidRPr="009620AF">
        <w:t xml:space="preserve"> und ihrer nativen Unterstützung verschiedener Datenquellen. </w:t>
      </w:r>
    </w:p>
    <w:p w14:paraId="5AF9B96B" w14:textId="77777777" w:rsidR="009620AF" w:rsidRPr="009620AF" w:rsidRDefault="009620AF" w:rsidP="00416484">
      <w:r w:rsidRPr="009620AF">
        <w:t>Vorhandene Performanceuntersuchungen vergleichen Web-Mapping-Frameworks bereits für klassische Raster- und Vektordarstellungen beziehungsweise große Vektordatensätze. Die geplante Arbeit erweitert diese Betrachtung insbesondere um das Zusammenspiel mit unterschiedlichen meteorologischen Datenpipelines sowie die Skalierung komplexer Multi-Layer- und Multi-</w:t>
      </w:r>
      <w:proofErr w:type="spellStart"/>
      <w:r w:rsidRPr="009620AF">
        <w:t>Map</w:t>
      </w:r>
      <w:proofErr w:type="spellEnd"/>
      <w:r w:rsidRPr="009620AF">
        <w:t>-Arbeitsansichten.</w:t>
      </w:r>
    </w:p>
    <w:p w14:paraId="394B1E88" w14:textId="77777777" w:rsidR="009620AF" w:rsidRPr="00B11B94" w:rsidRDefault="009620AF" w:rsidP="00416484">
      <w:pPr>
        <w:rPr>
          <w:b/>
          <w:bCs/>
        </w:rPr>
      </w:pPr>
      <w:r w:rsidRPr="00B11B94">
        <w:rPr>
          <w:b/>
          <w:bCs/>
        </w:rPr>
        <w:t>Methodik</w:t>
      </w:r>
    </w:p>
    <w:p w14:paraId="11DF0706" w14:textId="77777777" w:rsidR="009620AF" w:rsidRPr="009620AF" w:rsidRDefault="009620AF" w:rsidP="00416484">
      <w:r w:rsidRPr="009620AF">
        <w:t>Zur Beantwortung der Forschungsfragen wird eine quantitative experimentelle Performanceanalyse durchgeführt. Hierfür wird eine prototypische Benchmark-Webanwendung erstellt, in der ausgewählte Web-Mapping-Frameworks unter möglichst vergleichbaren Bedingungen getestet werden.</w:t>
      </w:r>
    </w:p>
    <w:p w14:paraId="341D2CD3" w14:textId="6AD02476" w:rsidR="009620AF" w:rsidRPr="009620AF" w:rsidRDefault="009620AF" w:rsidP="00416484">
      <w:r w:rsidRPr="009620AF">
        <w:t>Als Testdaten werden repräsentative meteorologische Raster- und Vektordaten verwendet</w:t>
      </w:r>
      <w:r w:rsidR="004C4940">
        <w:t xml:space="preserve">. Insbesondere liegt </w:t>
      </w:r>
      <w:r w:rsidR="00B11B94">
        <w:t xml:space="preserve">hier </w:t>
      </w:r>
      <w:r w:rsidR="004C4940">
        <w:t>der Fokus auf numerischen Modelldaten.</w:t>
      </w:r>
      <w:r w:rsidR="008F0B68">
        <w:t xml:space="preserve"> </w:t>
      </w:r>
    </w:p>
    <w:p w14:paraId="5E4D649B" w14:textId="5700A28F" w:rsidR="009620AF" w:rsidRPr="009620AF" w:rsidRDefault="009620AF" w:rsidP="00416484">
      <w:r w:rsidRPr="009620AF">
        <w:t>Für ausgewählte Datentypen werden unterschiedliche Verarbeitungspfade gegenübergestellt. Ein numerisches Rasterfeld kann beispielsweise über eine weboptimierte numerische Datenquelle clientseitig verarbeitet und gerendert oder alternativ über serverseitig vorbereitete Rasterkacheln dargestellt werden. Isolinien können entweder im Browser aus den Rasterwerten erzeugt oder als vorberechnete Vektordaten bereitgestellt werden.</w:t>
      </w:r>
    </w:p>
    <w:p w14:paraId="5A1972DC" w14:textId="77777777" w:rsidR="009620AF" w:rsidRPr="009620AF" w:rsidRDefault="009620AF" w:rsidP="00416484">
      <w:r w:rsidRPr="009620AF">
        <w:t>Die verschiedenen Strategien werden anschließend mit den untersuchten Web-Mapping-Frameworks kombiniert. Die Komplexität der Anwendung wird schrittweise durch eine steigende Anzahl gleichzeitig dargestellter Layer sowie durch mehrere parallele und synchronisierte Karteninstanzen erhöht.</w:t>
      </w:r>
    </w:p>
    <w:p w14:paraId="1D5858FC" w14:textId="77777777" w:rsidR="009620AF" w:rsidRPr="009620AF" w:rsidRDefault="009620AF" w:rsidP="00416484">
      <w:r w:rsidRPr="009620AF">
        <w:t>Neben dem initialen Laden werden typische Interaktionen einer Wetteranwendung untersucht, insbesondere das Verschieben und Zoomen der Karte, der Wechsel zwischen Vorhersagezeitpunkten sowie das Aktualisieren mehrerer Kartenansichten.</w:t>
      </w:r>
    </w:p>
    <w:p w14:paraId="615A8713" w14:textId="333D6DE6" w:rsidR="009620AF" w:rsidRPr="009620AF" w:rsidRDefault="009620AF" w:rsidP="00416484">
      <w:r w:rsidRPr="009620AF">
        <w:t xml:space="preserve">Als zentrale Performancekennzahlen werden </w:t>
      </w:r>
      <w:r w:rsidR="006826F9">
        <w:t>ty</w:t>
      </w:r>
      <w:r w:rsidR="009909CA">
        <w:t xml:space="preserve">pische Kennwerte wie beispielsweise </w:t>
      </w:r>
      <w:r w:rsidRPr="009620AF">
        <w:t xml:space="preserve">Lade- und </w:t>
      </w:r>
      <w:proofErr w:type="spellStart"/>
      <w:r w:rsidRPr="009620AF">
        <w:t>Renderingzeit</w:t>
      </w:r>
      <w:proofErr w:type="spellEnd"/>
      <w:r w:rsidRPr="009620AF">
        <w:t>, Frame-Time beziehungsweise Framerate, Speicherverbrauch, Prozessorbelastung und übertragenes Datenvolumen erfasst. Die Tests werden unter definierten Bedingungen mehrfach durchgeführt.</w:t>
      </w:r>
    </w:p>
    <w:p w14:paraId="68FCC156" w14:textId="77777777" w:rsidR="009620AF" w:rsidRPr="009620AF" w:rsidRDefault="009620AF" w:rsidP="00416484">
      <w:r w:rsidRPr="009620AF">
        <w:t xml:space="preserve">Die Ergebnisse werden anschließend hinsichtlich der Performance und Skalierbarkeit der jeweiligen Kombinationen ausgewertet. Daraus soll abgeleitet werden, welche Daten- und </w:t>
      </w:r>
      <w:proofErr w:type="spellStart"/>
      <w:r w:rsidRPr="009620AF">
        <w:t>Renderingstrategie</w:t>
      </w:r>
      <w:proofErr w:type="spellEnd"/>
      <w:r w:rsidRPr="009620AF">
        <w:t xml:space="preserve"> mit welchem Web-Mapping-Framework für unterschiedliche </w:t>
      </w:r>
      <w:r w:rsidRPr="009620AF">
        <w:lastRenderedPageBreak/>
        <w:t>Komplexitätsstufen meteorologischer Multi-Layer- und Multi-</w:t>
      </w:r>
      <w:proofErr w:type="spellStart"/>
      <w:r w:rsidRPr="009620AF">
        <w:t>Map</w:t>
      </w:r>
      <w:proofErr w:type="spellEnd"/>
      <w:r w:rsidRPr="009620AF">
        <w:t>-Anwendungen besonders geeignet ist.</w:t>
      </w:r>
    </w:p>
    <w:p w14:paraId="4391ED7D" w14:textId="77777777" w:rsidR="009620AF" w:rsidRPr="009620AF" w:rsidRDefault="009620AF" w:rsidP="00BF42B6">
      <w:pPr>
        <w:pStyle w:val="Titel"/>
      </w:pPr>
      <w:r w:rsidRPr="009620AF">
        <w:t>Vorläufige Gliederung</w:t>
      </w:r>
    </w:p>
    <w:p w14:paraId="5050A7CE" w14:textId="77777777" w:rsidR="009620AF" w:rsidRPr="009620AF" w:rsidRDefault="009620AF" w:rsidP="008D38BC">
      <w:pPr>
        <w:pStyle w:val="Listenabsatz"/>
        <w:numPr>
          <w:ilvl w:val="0"/>
          <w:numId w:val="9"/>
        </w:numPr>
      </w:pPr>
      <w:r w:rsidRPr="009620AF">
        <w:t>Einleitung</w:t>
      </w:r>
    </w:p>
    <w:p w14:paraId="41426A0B" w14:textId="77777777" w:rsidR="009620AF" w:rsidRPr="009620AF" w:rsidRDefault="009620AF" w:rsidP="008D38BC">
      <w:pPr>
        <w:pStyle w:val="Listenabsatz"/>
        <w:numPr>
          <w:ilvl w:val="0"/>
          <w:numId w:val="9"/>
        </w:numPr>
      </w:pPr>
      <w:r w:rsidRPr="009620AF">
        <w:t>Theoretische Grundlagen und Forschungsstand</w:t>
      </w:r>
    </w:p>
    <w:p w14:paraId="2BEB0A87" w14:textId="77777777" w:rsidR="009620AF" w:rsidRPr="009620AF" w:rsidRDefault="009620AF" w:rsidP="008D38BC">
      <w:pPr>
        <w:pStyle w:val="Listenabsatz"/>
        <w:numPr>
          <w:ilvl w:val="1"/>
          <w:numId w:val="9"/>
        </w:numPr>
      </w:pPr>
      <w:r w:rsidRPr="009620AF">
        <w:t>Meteorologische Geodaten und Datenformate</w:t>
      </w:r>
    </w:p>
    <w:p w14:paraId="72FFB169" w14:textId="77777777" w:rsidR="009620AF" w:rsidRPr="009620AF" w:rsidRDefault="009620AF" w:rsidP="008D38BC">
      <w:pPr>
        <w:pStyle w:val="Listenabsatz"/>
        <w:numPr>
          <w:ilvl w:val="1"/>
          <w:numId w:val="9"/>
        </w:numPr>
      </w:pPr>
      <w:r w:rsidRPr="009620AF">
        <w:t xml:space="preserve">Datenbereitstellungs- und </w:t>
      </w:r>
      <w:proofErr w:type="spellStart"/>
      <w:r w:rsidRPr="009620AF">
        <w:t>Renderingstrategien</w:t>
      </w:r>
      <w:proofErr w:type="spellEnd"/>
    </w:p>
    <w:p w14:paraId="5645F737" w14:textId="77777777" w:rsidR="009620AF" w:rsidRPr="009620AF" w:rsidRDefault="009620AF" w:rsidP="008D38BC">
      <w:pPr>
        <w:pStyle w:val="Listenabsatz"/>
        <w:numPr>
          <w:ilvl w:val="1"/>
          <w:numId w:val="9"/>
        </w:numPr>
      </w:pPr>
      <w:r w:rsidRPr="009620AF">
        <w:t>Web-Mapping-Frameworks</w:t>
      </w:r>
    </w:p>
    <w:p w14:paraId="5529CC60" w14:textId="77777777" w:rsidR="009620AF" w:rsidRPr="009620AF" w:rsidRDefault="009620AF" w:rsidP="008D38BC">
      <w:pPr>
        <w:pStyle w:val="Listenabsatz"/>
        <w:numPr>
          <w:ilvl w:val="1"/>
          <w:numId w:val="9"/>
        </w:numPr>
      </w:pPr>
      <w:r w:rsidRPr="009620AF">
        <w:t>Bestehende Performanceuntersuchungen</w:t>
      </w:r>
    </w:p>
    <w:p w14:paraId="3F925F15" w14:textId="77777777" w:rsidR="009620AF" w:rsidRPr="009620AF" w:rsidRDefault="009620AF" w:rsidP="008D38BC">
      <w:pPr>
        <w:pStyle w:val="Listenabsatz"/>
        <w:numPr>
          <w:ilvl w:val="0"/>
          <w:numId w:val="9"/>
        </w:numPr>
      </w:pPr>
      <w:r w:rsidRPr="009620AF">
        <w:t xml:space="preserve">Methodik und </w:t>
      </w:r>
      <w:proofErr w:type="spellStart"/>
      <w:r w:rsidRPr="009620AF">
        <w:t>Benchmarkdesign</w:t>
      </w:r>
      <w:proofErr w:type="spellEnd"/>
    </w:p>
    <w:p w14:paraId="6D568B28" w14:textId="77777777" w:rsidR="009620AF" w:rsidRPr="009620AF" w:rsidRDefault="009620AF" w:rsidP="008D38BC">
      <w:pPr>
        <w:pStyle w:val="Listenabsatz"/>
        <w:numPr>
          <w:ilvl w:val="0"/>
          <w:numId w:val="9"/>
        </w:numPr>
      </w:pPr>
      <w:r w:rsidRPr="009620AF">
        <w:t>Ergebnisse der Performanceanalyse</w:t>
      </w:r>
    </w:p>
    <w:p w14:paraId="2C257844" w14:textId="77777777" w:rsidR="009620AF" w:rsidRPr="009620AF" w:rsidRDefault="009620AF" w:rsidP="008D38BC">
      <w:pPr>
        <w:pStyle w:val="Listenabsatz"/>
        <w:numPr>
          <w:ilvl w:val="0"/>
          <w:numId w:val="9"/>
        </w:numPr>
      </w:pPr>
      <w:r w:rsidRPr="009620AF">
        <w:t>Diskussion und Handlungsempfehlungen</w:t>
      </w:r>
    </w:p>
    <w:p w14:paraId="3483908F" w14:textId="77777777" w:rsidR="009620AF" w:rsidRPr="009620AF" w:rsidRDefault="009620AF" w:rsidP="008D38BC">
      <w:pPr>
        <w:pStyle w:val="Listenabsatz"/>
        <w:numPr>
          <w:ilvl w:val="0"/>
          <w:numId w:val="9"/>
        </w:numPr>
      </w:pPr>
      <w:r w:rsidRPr="009620AF">
        <w:t>Fazit und Ausblick</w:t>
      </w:r>
    </w:p>
    <w:p w14:paraId="265C6310" w14:textId="77777777" w:rsidR="007B6E89" w:rsidRDefault="007B6E89">
      <w:r>
        <w:br w:type="page"/>
      </w:r>
    </w:p>
    <w:p w14:paraId="5271A231" w14:textId="77777777" w:rsidR="002B23E8" w:rsidRPr="009620AF" w:rsidRDefault="002B23E8" w:rsidP="00416484"/>
    <w:sectPr w:rsidR="002B23E8" w:rsidRPr="009620A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075A"/>
    <w:multiLevelType w:val="multilevel"/>
    <w:tmpl w:val="643AA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F7E0E"/>
    <w:multiLevelType w:val="multilevel"/>
    <w:tmpl w:val="6E3C8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D74DB"/>
    <w:multiLevelType w:val="multilevel"/>
    <w:tmpl w:val="9962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F51712"/>
    <w:multiLevelType w:val="multilevel"/>
    <w:tmpl w:val="65E6A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2649B3"/>
    <w:multiLevelType w:val="multilevel"/>
    <w:tmpl w:val="2542B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0461C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2667F03"/>
    <w:multiLevelType w:val="multilevel"/>
    <w:tmpl w:val="C2E4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740002"/>
    <w:multiLevelType w:val="multilevel"/>
    <w:tmpl w:val="E6C0F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840459"/>
    <w:multiLevelType w:val="multilevel"/>
    <w:tmpl w:val="DD28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612236">
    <w:abstractNumId w:val="8"/>
  </w:num>
  <w:num w:numId="2" w16cid:durableId="258105523">
    <w:abstractNumId w:val="7"/>
  </w:num>
  <w:num w:numId="3" w16cid:durableId="900557432">
    <w:abstractNumId w:val="2"/>
  </w:num>
  <w:num w:numId="4" w16cid:durableId="860824808">
    <w:abstractNumId w:val="3"/>
  </w:num>
  <w:num w:numId="5" w16cid:durableId="1046833701">
    <w:abstractNumId w:val="0"/>
  </w:num>
  <w:num w:numId="6" w16cid:durableId="499928855">
    <w:abstractNumId w:val="4"/>
  </w:num>
  <w:num w:numId="7" w16cid:durableId="2031452058">
    <w:abstractNumId w:val="6"/>
  </w:num>
  <w:num w:numId="8" w16cid:durableId="1837307663">
    <w:abstractNumId w:val="1"/>
  </w:num>
  <w:num w:numId="9" w16cid:durableId="21153253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C2C"/>
    <w:rsid w:val="00007C0D"/>
    <w:rsid w:val="00115C2C"/>
    <w:rsid w:val="00197486"/>
    <w:rsid w:val="001D69AB"/>
    <w:rsid w:val="001E2FFC"/>
    <w:rsid w:val="0023560C"/>
    <w:rsid w:val="00273BED"/>
    <w:rsid w:val="002B23E8"/>
    <w:rsid w:val="002E7137"/>
    <w:rsid w:val="00416484"/>
    <w:rsid w:val="004A7079"/>
    <w:rsid w:val="004B78AE"/>
    <w:rsid w:val="004C4940"/>
    <w:rsid w:val="006826F9"/>
    <w:rsid w:val="00725EA2"/>
    <w:rsid w:val="007B6E89"/>
    <w:rsid w:val="007E6407"/>
    <w:rsid w:val="008557F6"/>
    <w:rsid w:val="00877F0B"/>
    <w:rsid w:val="008D38BC"/>
    <w:rsid w:val="008F0B68"/>
    <w:rsid w:val="009620AF"/>
    <w:rsid w:val="009909CA"/>
    <w:rsid w:val="009E1E8F"/>
    <w:rsid w:val="00B11B94"/>
    <w:rsid w:val="00B62AB5"/>
    <w:rsid w:val="00B92DFF"/>
    <w:rsid w:val="00BC29B2"/>
    <w:rsid w:val="00BF42B6"/>
    <w:rsid w:val="00C3060C"/>
    <w:rsid w:val="00CA7FAB"/>
    <w:rsid w:val="00CC2AD5"/>
    <w:rsid w:val="00D1694F"/>
    <w:rsid w:val="00D300F6"/>
    <w:rsid w:val="00DB0234"/>
    <w:rsid w:val="00DB1DC6"/>
    <w:rsid w:val="00DD0B8C"/>
    <w:rsid w:val="00E615CF"/>
    <w:rsid w:val="00E956DD"/>
    <w:rsid w:val="00EF3C43"/>
    <w:rsid w:val="00FA469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EDF4"/>
  <w15:chartTrackingRefBased/>
  <w15:docId w15:val="{467B0B73-F6CC-4D5D-B12E-182F93C24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15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15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15C2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15C2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15C2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15C2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15C2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15C2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15C2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15C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15C2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15C2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15C2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15C2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15C2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15C2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15C2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15C2C"/>
    <w:rPr>
      <w:rFonts w:eastAsiaTheme="majorEastAsia" w:cstheme="majorBidi"/>
      <w:color w:val="272727" w:themeColor="text1" w:themeTint="D8"/>
    </w:rPr>
  </w:style>
  <w:style w:type="paragraph" w:styleId="Titel">
    <w:name w:val="Title"/>
    <w:basedOn w:val="Standard"/>
    <w:next w:val="Standard"/>
    <w:link w:val="TitelZchn"/>
    <w:uiPriority w:val="10"/>
    <w:qFormat/>
    <w:rsid w:val="00115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15C2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15C2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15C2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15C2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15C2C"/>
    <w:rPr>
      <w:i/>
      <w:iCs/>
      <w:color w:val="404040" w:themeColor="text1" w:themeTint="BF"/>
    </w:rPr>
  </w:style>
  <w:style w:type="paragraph" w:styleId="Listenabsatz">
    <w:name w:val="List Paragraph"/>
    <w:basedOn w:val="Standard"/>
    <w:uiPriority w:val="34"/>
    <w:qFormat/>
    <w:rsid w:val="00115C2C"/>
    <w:pPr>
      <w:ind w:left="720"/>
      <w:contextualSpacing/>
    </w:pPr>
  </w:style>
  <w:style w:type="character" w:styleId="IntensiveHervorhebung">
    <w:name w:val="Intense Emphasis"/>
    <w:basedOn w:val="Absatz-Standardschriftart"/>
    <w:uiPriority w:val="21"/>
    <w:qFormat/>
    <w:rsid w:val="00115C2C"/>
    <w:rPr>
      <w:i/>
      <w:iCs/>
      <w:color w:val="0F4761" w:themeColor="accent1" w:themeShade="BF"/>
    </w:rPr>
  </w:style>
  <w:style w:type="paragraph" w:styleId="IntensivesZitat">
    <w:name w:val="Intense Quote"/>
    <w:basedOn w:val="Standard"/>
    <w:next w:val="Standard"/>
    <w:link w:val="IntensivesZitatZchn"/>
    <w:uiPriority w:val="30"/>
    <w:qFormat/>
    <w:rsid w:val="00115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15C2C"/>
    <w:rPr>
      <w:i/>
      <w:iCs/>
      <w:color w:val="0F4761" w:themeColor="accent1" w:themeShade="BF"/>
    </w:rPr>
  </w:style>
  <w:style w:type="character" w:styleId="IntensiverVerweis">
    <w:name w:val="Intense Reference"/>
    <w:basedOn w:val="Absatz-Standardschriftart"/>
    <w:uiPriority w:val="32"/>
    <w:qFormat/>
    <w:rsid w:val="00115C2C"/>
    <w:rPr>
      <w:b/>
      <w:bCs/>
      <w:smallCaps/>
      <w:color w:val="0F4761" w:themeColor="accent1" w:themeShade="BF"/>
      <w:spacing w:val="5"/>
    </w:rPr>
  </w:style>
  <w:style w:type="character" w:styleId="Hyperlink">
    <w:name w:val="Hyperlink"/>
    <w:basedOn w:val="Absatz-Standardschriftart"/>
    <w:uiPriority w:val="99"/>
    <w:unhideWhenUsed/>
    <w:rsid w:val="00197486"/>
    <w:rPr>
      <w:color w:val="467886" w:themeColor="hyperlink"/>
      <w:u w:val="single"/>
    </w:rPr>
  </w:style>
  <w:style w:type="character" w:styleId="NichtaufgelsteErwhnung">
    <w:name w:val="Unresolved Mention"/>
    <w:basedOn w:val="Absatz-Standardschriftart"/>
    <w:uiPriority w:val="99"/>
    <w:semiHidden/>
    <w:unhideWhenUsed/>
    <w:rsid w:val="00197486"/>
    <w:rPr>
      <w:color w:val="605E5C"/>
      <w:shd w:val="clear" w:color="auto" w:fill="E1DFDD"/>
    </w:rPr>
  </w:style>
  <w:style w:type="character" w:styleId="BesuchterLink">
    <w:name w:val="FollowedHyperlink"/>
    <w:basedOn w:val="Absatz-Standardschriftart"/>
    <w:uiPriority w:val="99"/>
    <w:semiHidden/>
    <w:unhideWhenUsed/>
    <w:rsid w:val="00B92D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1322</Words>
  <Characters>8330</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Wankerl</dc:creator>
  <cp:keywords/>
  <dc:description/>
  <cp:lastModifiedBy>Lucas Wankerl</cp:lastModifiedBy>
  <cp:revision>28</cp:revision>
  <dcterms:created xsi:type="dcterms:W3CDTF">2026-08-15T10:48:00Z</dcterms:created>
  <dcterms:modified xsi:type="dcterms:W3CDTF">2026-09-05T10:19:00Z</dcterms:modified>
</cp:coreProperties>
</file>