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0070" w14:textId="387BBD0A" w:rsidR="008027ED" w:rsidRPr="00B42DFD" w:rsidRDefault="00576BFD" w:rsidP="00B42DFD">
      <w:pPr>
        <w:pStyle w:val="Titolo"/>
        <w:rPr>
          <w:sz w:val="40"/>
          <w:szCs w:val="40"/>
        </w:rPr>
      </w:pPr>
      <w:r w:rsidRPr="00B42DFD">
        <w:rPr>
          <w:sz w:val="40"/>
          <w:szCs w:val="40"/>
        </w:rPr>
        <w:t>Appunti Presentazione moduli opzionali Friuli– 24/01/2025</w:t>
      </w:r>
    </w:p>
    <w:p w14:paraId="353B510C" w14:textId="43317F6C" w:rsidR="00576BFD" w:rsidRPr="00B42DFD" w:rsidRDefault="00B42DFD">
      <w:pPr>
        <w:rPr>
          <w:rStyle w:val="Enfasigrassetto"/>
        </w:rPr>
      </w:pPr>
      <w:r w:rsidRPr="00B42DFD">
        <w:rPr>
          <w:rStyle w:val="Enfasigrassetto"/>
        </w:rPr>
        <w:t>Modulo dose operatore:</w:t>
      </w:r>
    </w:p>
    <w:p w14:paraId="51D0E3BA" w14:textId="3516DBFA" w:rsidR="00B42DFD" w:rsidRDefault="00B42DFD">
      <w:r>
        <w:t xml:space="preserve">formato digitale scheda dosimetrica personale. Documento dinamico, in ogni momento mostra la versione più aggiornata della scheda. Tutte le modifiche vengono tracciate e generano un documento che diventa </w:t>
      </w:r>
      <w:r w:rsidRPr="00B42DFD">
        <w:rPr>
          <w:b/>
          <w:bCs/>
        </w:rPr>
        <w:t>storico dell’esposto.</w:t>
      </w:r>
      <w:r>
        <w:t xml:space="preserve"> </w:t>
      </w:r>
    </w:p>
    <w:p w14:paraId="49246AD1" w14:textId="16D4296B" w:rsidR="00B42DFD" w:rsidRDefault="00B42DFD">
      <w:r>
        <w:t xml:space="preserve">Gestione casi di sospensione della sorveglianza fisica. </w:t>
      </w:r>
    </w:p>
    <w:p w14:paraId="5FA4957C" w14:textId="104921EC" w:rsidR="00B42DFD" w:rsidRDefault="00B42DFD">
      <w:r>
        <w:t>Pdf dati dosimetric</w:t>
      </w:r>
    </w:p>
    <w:p w14:paraId="601CEAB8" w14:textId="64AD530F" w:rsidR="00436C17" w:rsidRDefault="00436C17">
      <w:r>
        <w:t xml:space="preserve">Posso validare solo ciò che non è in allert, e lasciare pendenti anche delle cose </w:t>
      </w:r>
    </w:p>
    <w:p w14:paraId="6CA7FE6F" w14:textId="52AC578F" w:rsidR="00B42DFD" w:rsidRDefault="00436C17">
      <w:r>
        <w:t>Trigger segnalazione valori troppo alte, inversione sotto sopra camice, letture mancanti, ecc</w:t>
      </w:r>
    </w:p>
    <w:p w14:paraId="7E5508F9" w14:textId="5A304162" w:rsidR="00436C17" w:rsidRDefault="00436C17" w:rsidP="00436C17">
      <w:pPr>
        <w:rPr>
          <w:rStyle w:val="Enfasigrassetto"/>
        </w:rPr>
      </w:pPr>
      <w:r w:rsidRPr="00B42DFD">
        <w:rPr>
          <w:rStyle w:val="Enfasigrassetto"/>
        </w:rPr>
        <w:t xml:space="preserve">Modulo dose </w:t>
      </w:r>
      <w:r>
        <w:rPr>
          <w:rStyle w:val="Enfasigrassetto"/>
        </w:rPr>
        <w:t>ambiente</w:t>
      </w:r>
      <w:r w:rsidRPr="00B42DFD">
        <w:rPr>
          <w:rStyle w:val="Enfasigrassetto"/>
        </w:rPr>
        <w:t>:</w:t>
      </w:r>
    </w:p>
    <w:p w14:paraId="7C906979" w14:textId="43C2C2B0" w:rsidR="00436C17" w:rsidRPr="006E698C" w:rsidRDefault="006E698C" w:rsidP="00436C17">
      <w:pPr>
        <w:rPr>
          <w:rStyle w:val="Enfasigrassetto"/>
          <w:b w:val="0"/>
          <w:bCs w:val="0"/>
        </w:rPr>
      </w:pPr>
      <w:r w:rsidRPr="006E698C">
        <w:rPr>
          <w:rStyle w:val="Enfasigrassetto"/>
          <w:b w:val="0"/>
          <w:bCs w:val="0"/>
        </w:rPr>
        <w:t xml:space="preserve">andamento nel tempo, tutte le tabelle possono essere esportate in formato excell. </w:t>
      </w:r>
    </w:p>
    <w:p w14:paraId="3403BDC9" w14:textId="07BEC5F1" w:rsidR="00B42DFD" w:rsidRDefault="006E698C">
      <w:pPr>
        <w:rPr>
          <w:rStyle w:val="Enfasigrassetto"/>
        </w:rPr>
      </w:pPr>
      <w:r w:rsidRPr="00B42DFD">
        <w:rPr>
          <w:rStyle w:val="Enfasigrassetto"/>
        </w:rPr>
        <w:t xml:space="preserve">Modulo </w:t>
      </w:r>
      <w:r>
        <w:rPr>
          <w:rStyle w:val="Enfasigrassetto"/>
        </w:rPr>
        <w:t>Sorgenti:</w:t>
      </w:r>
    </w:p>
    <w:p w14:paraId="7D857139" w14:textId="77777777" w:rsidR="006E698C" w:rsidRDefault="006E698C">
      <w:pPr>
        <w:rPr>
          <w:rStyle w:val="Enfasigrassetto"/>
          <w:b w:val="0"/>
          <w:bCs w:val="0"/>
        </w:rPr>
      </w:pPr>
      <w:r w:rsidRPr="006E698C">
        <w:rPr>
          <w:rStyle w:val="Enfasigrassetto"/>
          <w:b w:val="0"/>
          <w:bCs w:val="0"/>
        </w:rPr>
        <w:t>inventariare tutte le sorgenti:</w:t>
      </w:r>
    </w:p>
    <w:p w14:paraId="60599FC0" w14:textId="1444BF69" w:rsidR="006E698C" w:rsidRPr="006E698C" w:rsidRDefault="006E698C" w:rsidP="006E698C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S</w:t>
      </w:r>
      <w:r w:rsidRPr="006E698C">
        <w:rPr>
          <w:rStyle w:val="Enfasigrassetto"/>
          <w:b w:val="0"/>
          <w:bCs w:val="0"/>
        </w:rPr>
        <w:t xml:space="preserve">trumentali </w:t>
      </w:r>
    </w:p>
    <w:p w14:paraId="4A516699" w14:textId="30ADE93D" w:rsidR="006E698C" w:rsidRDefault="006E698C" w:rsidP="006E698C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Diagnostico terapeutiche: frazionare la sorgente </w:t>
      </w:r>
    </w:p>
    <w:p w14:paraId="56CBFF63" w14:textId="7073D1B7" w:rsidR="006E698C" w:rsidRDefault="006E698C" w:rsidP="006E698C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Sorgenti in magazzino ma ancora detenute. Rifiuti: sorgenti segnale dismesse dall’inventario. Sezione setting: rilevanza radiologica. </w:t>
      </w:r>
    </w:p>
    <w:p w14:paraId="7869D7F7" w14:textId="03AD3A04" w:rsidR="006E698C" w:rsidRDefault="006E698C" w:rsidP="006E698C">
      <w:pPr>
        <w:rPr>
          <w:rStyle w:val="Enfasigrassetto"/>
        </w:rPr>
      </w:pPr>
      <w:r w:rsidRPr="00B42DFD">
        <w:rPr>
          <w:rStyle w:val="Enfasigrassetto"/>
        </w:rPr>
        <w:t xml:space="preserve">Modulo </w:t>
      </w:r>
      <w:r>
        <w:rPr>
          <w:rStyle w:val="Enfasigrassetto"/>
        </w:rPr>
        <w:t>Inventario:</w:t>
      </w:r>
    </w:p>
    <w:p w14:paraId="218A7239" w14:textId="77777777" w:rsidR="006E698C" w:rsidRPr="006E698C" w:rsidRDefault="006E698C" w:rsidP="006E698C">
      <w:pPr>
        <w:rPr>
          <w:rStyle w:val="Enfasigrassetto"/>
          <w:b w:val="0"/>
          <w:bCs w:val="0"/>
        </w:rPr>
      </w:pPr>
      <w:r w:rsidRPr="006E698C">
        <w:rPr>
          <w:rStyle w:val="Enfasigrassetto"/>
          <w:b w:val="0"/>
          <w:bCs w:val="0"/>
        </w:rPr>
        <w:t xml:space="preserve">inventario di elementi di pertinenza della fisica sanitaria. </w:t>
      </w:r>
    </w:p>
    <w:p w14:paraId="76FC03C9" w14:textId="18F9585F" w:rsidR="006E698C" w:rsidRDefault="006E698C" w:rsidP="006E698C">
      <w:pPr>
        <w:rPr>
          <w:rStyle w:val="Enfasigrassetto"/>
          <w:b w:val="0"/>
          <w:bCs w:val="0"/>
        </w:rPr>
      </w:pPr>
      <w:r w:rsidRPr="006E698C">
        <w:rPr>
          <w:rStyle w:val="Enfasigrassetto"/>
          <w:b w:val="0"/>
          <w:bCs w:val="0"/>
        </w:rPr>
        <w:t>DP</w:t>
      </w:r>
      <w:r w:rsidR="00F277A7">
        <w:rPr>
          <w:rStyle w:val="Enfasigrassetto"/>
          <w:b w:val="0"/>
          <w:bCs w:val="0"/>
        </w:rPr>
        <w:t>I</w:t>
      </w:r>
      <w:r w:rsidRPr="006E698C">
        <w:rPr>
          <w:rStyle w:val="Enfasigrassetto"/>
          <w:b w:val="0"/>
          <w:bCs w:val="0"/>
        </w:rPr>
        <w:t>: gestione di due diversi tipi. Individuali o disposizione (DPI di reparto).</w:t>
      </w:r>
    </w:p>
    <w:p w14:paraId="250A3139" w14:textId="71237131" w:rsidR="00F277A7" w:rsidRPr="00F277A7" w:rsidRDefault="00F277A7" w:rsidP="006E698C">
      <w:pPr>
        <w:rPr>
          <w:rStyle w:val="Enfasigrassetto"/>
        </w:rPr>
      </w:pPr>
      <w:r w:rsidRPr="00F277A7">
        <w:rPr>
          <w:rStyle w:val="Enfasigrassetto"/>
        </w:rPr>
        <w:t>Calendario</w:t>
      </w:r>
    </w:p>
    <w:p w14:paraId="4388D79C" w14:textId="131A5B8A" w:rsidR="00F277A7" w:rsidRDefault="00F277A7" w:rsidP="006E698C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Calendario interattivo su base mensile. Colore: stato di attività di controllo relativa. </w:t>
      </w:r>
    </w:p>
    <w:p w14:paraId="43239282" w14:textId="0289A4D2" w:rsidR="00F277A7" w:rsidRPr="006E698C" w:rsidRDefault="00F277A7" w:rsidP="006E698C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Protocolli definibili in autonomia dall’utente. Tutto quello che è inventariato può essere sottoposto a controllo qualità. </w:t>
      </w:r>
    </w:p>
    <w:p w14:paraId="2630C6B9" w14:textId="77777777" w:rsidR="006E698C" w:rsidRDefault="006E698C"/>
    <w:p w14:paraId="42137671" w14:textId="77B4149B" w:rsidR="006E698C" w:rsidRDefault="006E698C">
      <w:r>
        <w:t>in giallo sono i dati che è obbligatorio mettere</w:t>
      </w:r>
      <w:r w:rsidR="00F277A7">
        <w:t xml:space="preserve"> quando ci sono le tabelle di compilazione. </w:t>
      </w:r>
    </w:p>
    <w:p w14:paraId="1D7C64B0" w14:textId="77777777" w:rsidR="006E698C" w:rsidRDefault="006E698C"/>
    <w:p w14:paraId="72CBC750" w14:textId="77777777" w:rsidR="005617E1" w:rsidRDefault="005617E1"/>
    <w:p w14:paraId="33F9BD97" w14:textId="44E24123" w:rsidR="005617E1" w:rsidRDefault="005617E1" w:rsidP="005617E1">
      <w:r>
        <w:t>“ –”</w:t>
      </w:r>
    </w:p>
    <w:p w14:paraId="52AEDCBE" w14:textId="04843076" w:rsidR="005617E1" w:rsidRDefault="005617E1" w:rsidP="005617E1">
      <w:r>
        <w:t xml:space="preserve">N.D cì’è la leyttura ma manca il valore </w:t>
      </w:r>
    </w:p>
    <w:p w14:paraId="6870E817" w14:textId="6A2F3F3E" w:rsidR="005617E1" w:rsidRDefault="005617E1" w:rsidP="005617E1">
      <w:r>
        <w:lastRenderedPageBreak/>
        <w:t>Riga che rifer</w:t>
      </w:r>
    </w:p>
    <w:sectPr w:rsidR="005617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0"/>
  </w:num>
  <w:num w:numId="2" w16cid:durableId="204127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386A0F"/>
    <w:rsid w:val="00436C17"/>
    <w:rsid w:val="005617E1"/>
    <w:rsid w:val="00576BFD"/>
    <w:rsid w:val="005B7494"/>
    <w:rsid w:val="006E698C"/>
    <w:rsid w:val="008027ED"/>
    <w:rsid w:val="008908AD"/>
    <w:rsid w:val="00A635D4"/>
    <w:rsid w:val="00B42DFD"/>
    <w:rsid w:val="00F277A7"/>
    <w:rsid w:val="00F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3</cp:revision>
  <dcterms:created xsi:type="dcterms:W3CDTF">2025-01-24T13:25:00Z</dcterms:created>
  <dcterms:modified xsi:type="dcterms:W3CDTF">2025-01-30T09:04:00Z</dcterms:modified>
</cp:coreProperties>
</file>