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64DFB" w14:textId="4EFBE0A4" w:rsidR="00885B62" w:rsidRDefault="006419E0" w:rsidP="006419E0">
      <w:pPr>
        <w:pStyle w:val="Ttulo1"/>
        <w:rPr>
          <w:rFonts w:ascii="Century" w:hAnsi="Century"/>
          <w:b/>
          <w:bCs/>
          <w:sz w:val="28"/>
          <w:szCs w:val="28"/>
        </w:rPr>
      </w:pPr>
      <w:r w:rsidRPr="00E67716">
        <w:rPr>
          <w:rFonts w:ascii="Century" w:hAnsi="Century"/>
          <w:b/>
          <w:bCs/>
          <w:sz w:val="28"/>
          <w:szCs w:val="28"/>
        </w:rPr>
        <w:t xml:space="preserve">Introducción a </w:t>
      </w:r>
      <w:proofErr w:type="spellStart"/>
      <w:r w:rsidRPr="00E67716">
        <w:rPr>
          <w:rFonts w:ascii="Century" w:hAnsi="Century"/>
          <w:b/>
          <w:bCs/>
          <w:sz w:val="28"/>
          <w:szCs w:val="28"/>
        </w:rPr>
        <w:t>Tableau</w:t>
      </w:r>
      <w:proofErr w:type="spellEnd"/>
    </w:p>
    <w:p w14:paraId="0A9CF4C5" w14:textId="56E949DB" w:rsidR="00DB1390" w:rsidRPr="00DB1390" w:rsidRDefault="00DB1390" w:rsidP="00DB1390">
      <w:pPr>
        <w:jc w:val="both"/>
        <w:rPr>
          <w:rFonts w:ascii="Century" w:hAnsi="Century"/>
        </w:rPr>
      </w:pPr>
      <w:proofErr w:type="spellStart"/>
      <w:r w:rsidRPr="00DB1390">
        <w:rPr>
          <w:rFonts w:ascii="Century" w:hAnsi="Century"/>
          <w:b/>
          <w:bCs/>
        </w:rPr>
        <w:t>Tableau</w:t>
      </w:r>
      <w:proofErr w:type="spellEnd"/>
      <w:r w:rsidRPr="00DB1390">
        <w:rPr>
          <w:rFonts w:ascii="Century" w:hAnsi="Century"/>
        </w:rPr>
        <w:t xml:space="preserve"> es una herramienta de visualización de datos ampliamente utilizada para el análisis y la inteligencia de negocios. Su objetivo es simplificar la comprensión de datos complejos mediante gráficos interactivos y paneles visuales que permiten una exploración más accesible de la información. </w:t>
      </w:r>
      <w:proofErr w:type="spellStart"/>
      <w:r w:rsidRPr="00DB1390">
        <w:rPr>
          <w:rFonts w:ascii="Century" w:hAnsi="Century"/>
        </w:rPr>
        <w:t>Tableau</w:t>
      </w:r>
      <w:proofErr w:type="spellEnd"/>
      <w:r w:rsidRPr="00DB1390">
        <w:rPr>
          <w:rFonts w:ascii="Century" w:hAnsi="Century"/>
        </w:rPr>
        <w:t xml:space="preserve"> facilita la conexión a una gran variedad de fuentes de datos (bases de datos, hojas de cálculo, servicios en la nube, entre otros) y permite transformar estos datos en visualizaciones útiles para la toma de decisiones.</w:t>
      </w:r>
    </w:p>
    <w:p w14:paraId="4266ED74" w14:textId="77777777" w:rsidR="00DB1390" w:rsidRPr="00DB1390" w:rsidRDefault="00DB1390" w:rsidP="00DB1390">
      <w:pPr>
        <w:jc w:val="both"/>
        <w:rPr>
          <w:rFonts w:ascii="Century" w:hAnsi="Century"/>
          <w:b/>
          <w:bCs/>
        </w:rPr>
      </w:pPr>
      <w:r w:rsidRPr="00DB1390">
        <w:rPr>
          <w:rFonts w:ascii="Century" w:hAnsi="Century"/>
          <w:b/>
          <w:bCs/>
        </w:rPr>
        <w:t xml:space="preserve">Principales componentes de </w:t>
      </w:r>
      <w:proofErr w:type="spellStart"/>
      <w:r w:rsidRPr="00DB1390">
        <w:rPr>
          <w:rFonts w:ascii="Century" w:hAnsi="Century"/>
          <w:b/>
          <w:bCs/>
        </w:rPr>
        <w:t>Tableau</w:t>
      </w:r>
      <w:proofErr w:type="spellEnd"/>
    </w:p>
    <w:p w14:paraId="623ACF90" w14:textId="72567ED8" w:rsidR="00DB1390" w:rsidRPr="00DB1390" w:rsidRDefault="00DB1390" w:rsidP="00DB1390">
      <w:pPr>
        <w:pStyle w:val="Prrafodelista"/>
        <w:numPr>
          <w:ilvl w:val="0"/>
          <w:numId w:val="1"/>
        </w:numPr>
        <w:jc w:val="both"/>
        <w:rPr>
          <w:rFonts w:ascii="Century" w:hAnsi="Century"/>
        </w:rPr>
      </w:pPr>
      <w:proofErr w:type="spellStart"/>
      <w:r w:rsidRPr="00DB1390">
        <w:rPr>
          <w:rFonts w:ascii="Century" w:hAnsi="Century"/>
        </w:rPr>
        <w:t>Tableau</w:t>
      </w:r>
      <w:proofErr w:type="spellEnd"/>
      <w:r w:rsidRPr="00DB1390">
        <w:rPr>
          <w:rFonts w:ascii="Century" w:hAnsi="Century"/>
        </w:rPr>
        <w:t xml:space="preserve"> Desktop: Es la aplicación principal donde los usuarios pueden conectarse a sus datos, realizar análisis y crear visualizaciones. Ofrece herramientas para construir </w:t>
      </w:r>
      <w:proofErr w:type="spellStart"/>
      <w:r w:rsidRPr="00DB1390">
        <w:rPr>
          <w:rFonts w:ascii="Century" w:hAnsi="Century"/>
        </w:rPr>
        <w:t>dashboards</w:t>
      </w:r>
      <w:proofErr w:type="spellEnd"/>
      <w:r w:rsidRPr="00DB1390">
        <w:rPr>
          <w:rFonts w:ascii="Century" w:hAnsi="Century"/>
        </w:rPr>
        <w:t xml:space="preserve"> y gráficos interactivos. Se usa localmente y permite guardar visualizaciones en el equipo o publicarlas en línea.</w:t>
      </w:r>
    </w:p>
    <w:p w14:paraId="13B6867F" w14:textId="0BD742FE" w:rsidR="00DB1390" w:rsidRPr="00DB1390" w:rsidRDefault="00DB1390" w:rsidP="00DB1390">
      <w:pPr>
        <w:pStyle w:val="Prrafodelista"/>
        <w:numPr>
          <w:ilvl w:val="0"/>
          <w:numId w:val="1"/>
        </w:numPr>
        <w:jc w:val="both"/>
        <w:rPr>
          <w:rFonts w:ascii="Century" w:hAnsi="Century"/>
        </w:rPr>
      </w:pPr>
      <w:proofErr w:type="spellStart"/>
      <w:r w:rsidRPr="00DB1390">
        <w:rPr>
          <w:rFonts w:ascii="Century" w:hAnsi="Century"/>
        </w:rPr>
        <w:t>Tableau</w:t>
      </w:r>
      <w:proofErr w:type="spellEnd"/>
      <w:r w:rsidRPr="00DB1390">
        <w:rPr>
          <w:rFonts w:ascii="Century" w:hAnsi="Century"/>
        </w:rPr>
        <w:t xml:space="preserve"> Server: Es una plataforma que permite a las organizaciones compartir visualizaciones de manera segura en la red o en la nube. Facilita el acceso colaborativo a los informes y permite el control de permisos para asegurar la privacidad de los datos.</w:t>
      </w:r>
    </w:p>
    <w:p w14:paraId="5F5FEC94" w14:textId="355B45B4" w:rsidR="00DB1390" w:rsidRPr="00DB1390" w:rsidRDefault="00DB1390" w:rsidP="00DB1390">
      <w:pPr>
        <w:pStyle w:val="Prrafodelista"/>
        <w:numPr>
          <w:ilvl w:val="0"/>
          <w:numId w:val="1"/>
        </w:numPr>
        <w:jc w:val="both"/>
        <w:rPr>
          <w:rFonts w:ascii="Century" w:hAnsi="Century"/>
        </w:rPr>
      </w:pPr>
      <w:proofErr w:type="spellStart"/>
      <w:r w:rsidRPr="00DB1390">
        <w:rPr>
          <w:rFonts w:ascii="Century" w:hAnsi="Century"/>
        </w:rPr>
        <w:t>Tableau</w:t>
      </w:r>
      <w:proofErr w:type="spellEnd"/>
      <w:r w:rsidRPr="00DB1390">
        <w:rPr>
          <w:rFonts w:ascii="Century" w:hAnsi="Century"/>
        </w:rPr>
        <w:t xml:space="preserve"> Online: Es la versión en la nube de </w:t>
      </w:r>
      <w:proofErr w:type="spellStart"/>
      <w:r w:rsidRPr="00DB1390">
        <w:rPr>
          <w:rFonts w:ascii="Century" w:hAnsi="Century"/>
        </w:rPr>
        <w:t>Tableau</w:t>
      </w:r>
      <w:proofErr w:type="spellEnd"/>
      <w:r w:rsidRPr="00DB1390">
        <w:rPr>
          <w:rFonts w:ascii="Century" w:hAnsi="Century"/>
        </w:rPr>
        <w:t xml:space="preserve"> Server, alojada por </w:t>
      </w:r>
      <w:proofErr w:type="spellStart"/>
      <w:r w:rsidRPr="00DB1390">
        <w:rPr>
          <w:rFonts w:ascii="Century" w:hAnsi="Century"/>
        </w:rPr>
        <w:t>Tableau</w:t>
      </w:r>
      <w:proofErr w:type="spellEnd"/>
      <w:r w:rsidRPr="00DB1390">
        <w:rPr>
          <w:rFonts w:ascii="Century" w:hAnsi="Century"/>
        </w:rPr>
        <w:t>. No requiere infraestructura local y permite a los usuarios acceder a sus visualizaciones desde cualquier lugar, en cualquier momento.</w:t>
      </w:r>
    </w:p>
    <w:p w14:paraId="736AEC58" w14:textId="7415DB1F" w:rsidR="00DB1390" w:rsidRPr="00DB1390" w:rsidRDefault="00DB1390" w:rsidP="00DB1390">
      <w:pPr>
        <w:pStyle w:val="Prrafodelista"/>
        <w:numPr>
          <w:ilvl w:val="0"/>
          <w:numId w:val="1"/>
        </w:numPr>
        <w:jc w:val="both"/>
        <w:rPr>
          <w:rFonts w:ascii="Century" w:hAnsi="Century"/>
        </w:rPr>
      </w:pPr>
      <w:proofErr w:type="spellStart"/>
      <w:r w:rsidRPr="00DB1390">
        <w:rPr>
          <w:rFonts w:ascii="Century" w:hAnsi="Century"/>
        </w:rPr>
        <w:t>Tableau</w:t>
      </w:r>
      <w:proofErr w:type="spellEnd"/>
      <w:r w:rsidRPr="00DB1390">
        <w:rPr>
          <w:rFonts w:ascii="Century" w:hAnsi="Century"/>
        </w:rPr>
        <w:t xml:space="preserve"> </w:t>
      </w:r>
      <w:proofErr w:type="spellStart"/>
      <w:r w:rsidRPr="00DB1390">
        <w:rPr>
          <w:rFonts w:ascii="Century" w:hAnsi="Century"/>
        </w:rPr>
        <w:t>Public</w:t>
      </w:r>
      <w:proofErr w:type="spellEnd"/>
      <w:r w:rsidRPr="00DB1390">
        <w:rPr>
          <w:rFonts w:ascii="Century" w:hAnsi="Century"/>
        </w:rPr>
        <w:t xml:space="preserve">: Es una versión gratuita de </w:t>
      </w:r>
      <w:proofErr w:type="spellStart"/>
      <w:r w:rsidRPr="00DB1390">
        <w:rPr>
          <w:rFonts w:ascii="Century" w:hAnsi="Century"/>
        </w:rPr>
        <w:t>Tableau</w:t>
      </w:r>
      <w:proofErr w:type="spellEnd"/>
      <w:r w:rsidRPr="00DB1390">
        <w:rPr>
          <w:rFonts w:ascii="Century" w:hAnsi="Century"/>
        </w:rPr>
        <w:t xml:space="preserve"> Desktop, que permite a los usuarios crear visualizaciones públicas que pueden ser compartidas en línea. No ofrece opciones de privacidad, ya que las visualizaciones se alojan en el sitio público de </w:t>
      </w:r>
      <w:proofErr w:type="spellStart"/>
      <w:r w:rsidRPr="00DB1390">
        <w:rPr>
          <w:rFonts w:ascii="Century" w:hAnsi="Century"/>
        </w:rPr>
        <w:t>Tableau</w:t>
      </w:r>
      <w:proofErr w:type="spellEnd"/>
      <w:r w:rsidRPr="00DB1390">
        <w:rPr>
          <w:rFonts w:ascii="Century" w:hAnsi="Century"/>
        </w:rPr>
        <w:t>.</w:t>
      </w:r>
    </w:p>
    <w:p w14:paraId="7AFFD90E" w14:textId="234DF0BA" w:rsidR="00DB1390" w:rsidRPr="00DB1390" w:rsidRDefault="00DB1390" w:rsidP="00DB1390">
      <w:pPr>
        <w:pStyle w:val="Prrafodelista"/>
        <w:numPr>
          <w:ilvl w:val="0"/>
          <w:numId w:val="1"/>
        </w:numPr>
        <w:jc w:val="both"/>
        <w:rPr>
          <w:rFonts w:ascii="Century" w:hAnsi="Century"/>
        </w:rPr>
      </w:pPr>
      <w:proofErr w:type="spellStart"/>
      <w:r w:rsidRPr="00DB1390">
        <w:rPr>
          <w:rFonts w:ascii="Century" w:hAnsi="Century"/>
        </w:rPr>
        <w:t>Tableau</w:t>
      </w:r>
      <w:proofErr w:type="spellEnd"/>
      <w:r w:rsidRPr="00DB1390">
        <w:rPr>
          <w:rFonts w:ascii="Century" w:hAnsi="Century"/>
        </w:rPr>
        <w:t xml:space="preserve"> </w:t>
      </w:r>
      <w:proofErr w:type="spellStart"/>
      <w:r w:rsidRPr="00DB1390">
        <w:rPr>
          <w:rFonts w:ascii="Century" w:hAnsi="Century"/>
        </w:rPr>
        <w:t>Prep</w:t>
      </w:r>
      <w:proofErr w:type="spellEnd"/>
      <w:r w:rsidRPr="00DB1390">
        <w:rPr>
          <w:rFonts w:ascii="Century" w:hAnsi="Century"/>
        </w:rPr>
        <w:t xml:space="preserve">: Herramienta de preparación de datos que permite a los usuarios limpiar, transformar y preparar sus datos antes de analizarlos en </w:t>
      </w:r>
      <w:proofErr w:type="spellStart"/>
      <w:r w:rsidRPr="00DB1390">
        <w:rPr>
          <w:rFonts w:ascii="Century" w:hAnsi="Century"/>
        </w:rPr>
        <w:t>Tableau</w:t>
      </w:r>
      <w:proofErr w:type="spellEnd"/>
      <w:r w:rsidRPr="00DB1390">
        <w:rPr>
          <w:rFonts w:ascii="Century" w:hAnsi="Century"/>
        </w:rPr>
        <w:t xml:space="preserve"> Desktop. Facilita el trabajo con grandes volúmenes de datos mediante operaciones visuales de transformación y limpieza.</w:t>
      </w:r>
    </w:p>
    <w:p w14:paraId="0852563A" w14:textId="1C0B587A" w:rsidR="00DB1390" w:rsidRPr="00DB1390" w:rsidRDefault="00DB1390" w:rsidP="00DB1390">
      <w:pPr>
        <w:pStyle w:val="Prrafodelista"/>
        <w:numPr>
          <w:ilvl w:val="0"/>
          <w:numId w:val="1"/>
        </w:numPr>
        <w:jc w:val="both"/>
        <w:rPr>
          <w:rFonts w:ascii="Century" w:hAnsi="Century"/>
        </w:rPr>
      </w:pPr>
      <w:proofErr w:type="spellStart"/>
      <w:r w:rsidRPr="00DB1390">
        <w:rPr>
          <w:rFonts w:ascii="Century" w:hAnsi="Century"/>
        </w:rPr>
        <w:t>Tableau</w:t>
      </w:r>
      <w:proofErr w:type="spellEnd"/>
      <w:r w:rsidRPr="00DB1390">
        <w:rPr>
          <w:rFonts w:ascii="Century" w:hAnsi="Century"/>
        </w:rPr>
        <w:t xml:space="preserve"> Mobile: Aplicación para dispositivos móviles que permite a los usuarios acceder a sus visualizaciones desde smartphones y tabletas. Está diseñada para ofrecer una experiencia optimizada y facilitar el acceso a los datos desde cualquier lugar.</w:t>
      </w:r>
    </w:p>
    <w:p w14:paraId="738051AF" w14:textId="51E74851" w:rsidR="00DB1390" w:rsidRDefault="00DB1390" w:rsidP="00DB1390">
      <w:pPr>
        <w:jc w:val="both"/>
        <w:rPr>
          <w:rFonts w:ascii="Century" w:hAnsi="Century"/>
        </w:rPr>
      </w:pPr>
      <w:r w:rsidRPr="00DB1390">
        <w:rPr>
          <w:rFonts w:ascii="Century" w:hAnsi="Century"/>
        </w:rPr>
        <w:t xml:space="preserve">Estos componentes permiten a los usuarios de </w:t>
      </w:r>
      <w:proofErr w:type="spellStart"/>
      <w:r w:rsidRPr="00DB1390">
        <w:rPr>
          <w:rFonts w:ascii="Century" w:hAnsi="Century"/>
        </w:rPr>
        <w:t>Tableau</w:t>
      </w:r>
      <w:proofErr w:type="spellEnd"/>
      <w:r w:rsidRPr="00DB1390">
        <w:rPr>
          <w:rFonts w:ascii="Century" w:hAnsi="Century"/>
        </w:rPr>
        <w:t xml:space="preserve"> realizar desde la manipulación y preparación de datos hasta el despliegue y la compartición de visualizaciones avanzadas.</w:t>
      </w:r>
    </w:p>
    <w:p w14:paraId="1F1EEDD4" w14:textId="77777777" w:rsidR="00615DFB" w:rsidRDefault="00615DFB">
      <w:pPr>
        <w:rPr>
          <w:rFonts w:ascii="Century" w:eastAsiaTheme="majorEastAsia" w:hAnsi="Century" w:cstheme="majorBidi"/>
          <w:b/>
          <w:bCs/>
          <w:color w:val="2F5496" w:themeColor="accent1" w:themeShade="BF"/>
          <w:sz w:val="28"/>
          <w:szCs w:val="28"/>
        </w:rPr>
      </w:pPr>
      <w:r>
        <w:rPr>
          <w:rFonts w:ascii="Century" w:hAnsi="Century"/>
          <w:b/>
          <w:bCs/>
          <w:sz w:val="28"/>
          <w:szCs w:val="28"/>
        </w:rPr>
        <w:br w:type="page"/>
      </w:r>
    </w:p>
    <w:p w14:paraId="48E8BA96" w14:textId="1EB4F4C5" w:rsidR="00AA75A8" w:rsidRPr="00AA75A8" w:rsidRDefault="004F4F9D" w:rsidP="00AA75A8">
      <w:pPr>
        <w:pStyle w:val="Ttulo1"/>
        <w:rPr>
          <w:rFonts w:ascii="Century" w:hAnsi="Century"/>
          <w:b/>
          <w:bCs/>
          <w:sz w:val="28"/>
          <w:szCs w:val="28"/>
        </w:rPr>
      </w:pPr>
      <w:r>
        <w:rPr>
          <w:noProof/>
        </w:rPr>
        <w:lastRenderedPageBreak/>
        <w:drawing>
          <wp:anchor distT="0" distB="0" distL="114300" distR="114300" simplePos="0" relativeHeight="251658240" behindDoc="0" locked="0" layoutInCell="1" allowOverlap="1" wp14:anchorId="767BC106" wp14:editId="4F604220">
            <wp:simplePos x="0" y="0"/>
            <wp:positionH relativeFrom="column">
              <wp:posOffset>4504690</wp:posOffset>
            </wp:positionH>
            <wp:positionV relativeFrom="paragraph">
              <wp:posOffset>58420</wp:posOffset>
            </wp:positionV>
            <wp:extent cx="1240155" cy="1694180"/>
            <wp:effectExtent l="0" t="0" r="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25314" b="29812"/>
                    <a:stretch/>
                  </pic:blipFill>
                  <pic:spPr bwMode="auto">
                    <a:xfrm>
                      <a:off x="0" y="0"/>
                      <a:ext cx="1240155" cy="169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75A8" w:rsidRPr="00AA75A8">
        <w:rPr>
          <w:rFonts w:ascii="Century" w:hAnsi="Century"/>
          <w:b/>
          <w:bCs/>
          <w:sz w:val="28"/>
          <w:szCs w:val="28"/>
        </w:rPr>
        <w:t>Carga de datos</w:t>
      </w:r>
    </w:p>
    <w:p w14:paraId="411B5A3A" w14:textId="2C27ABF1" w:rsidR="00AA75A8" w:rsidRPr="00AA75A8" w:rsidRDefault="00AA75A8" w:rsidP="00AA75A8">
      <w:pPr>
        <w:jc w:val="both"/>
        <w:rPr>
          <w:rFonts w:ascii="Century" w:hAnsi="Century"/>
        </w:rPr>
      </w:pPr>
      <w:r w:rsidRPr="00AA75A8">
        <w:rPr>
          <w:rFonts w:ascii="Century" w:hAnsi="Century"/>
        </w:rPr>
        <w:t xml:space="preserve">Dentro de </w:t>
      </w:r>
      <w:proofErr w:type="spellStart"/>
      <w:r w:rsidRPr="00AA75A8">
        <w:rPr>
          <w:rFonts w:ascii="Century" w:hAnsi="Century"/>
        </w:rPr>
        <w:t>Tableau</w:t>
      </w:r>
      <w:proofErr w:type="spellEnd"/>
      <w:r w:rsidRPr="00AA75A8">
        <w:rPr>
          <w:rFonts w:ascii="Century" w:hAnsi="Century"/>
        </w:rPr>
        <w:t>, podemos cargar datos desde diferentes orígenes:</w:t>
      </w:r>
    </w:p>
    <w:p w14:paraId="1AE342E3" w14:textId="04CDCF72" w:rsidR="00AA75A8" w:rsidRPr="00AA75A8" w:rsidRDefault="00AA75A8" w:rsidP="00AA75A8">
      <w:pPr>
        <w:jc w:val="both"/>
        <w:rPr>
          <w:rFonts w:ascii="Century" w:hAnsi="Century"/>
        </w:rPr>
      </w:pPr>
      <w:r w:rsidRPr="00AA75A8">
        <w:rPr>
          <w:rFonts w:ascii="Segoe UI Emoji" w:hAnsi="Segoe UI Emoji" w:cs="Segoe UI Emoji"/>
        </w:rPr>
        <w:t>🔸</w:t>
      </w:r>
      <w:r w:rsidRPr="00AA75A8">
        <w:rPr>
          <w:rFonts w:ascii="Century" w:hAnsi="Century"/>
        </w:rPr>
        <w:t xml:space="preserve"> Excel. </w:t>
      </w:r>
    </w:p>
    <w:p w14:paraId="0F399CAC" w14:textId="6C360FCD" w:rsidR="00AA75A8" w:rsidRPr="00AA75A8" w:rsidRDefault="00AA75A8" w:rsidP="00AA75A8">
      <w:pPr>
        <w:jc w:val="both"/>
        <w:rPr>
          <w:rFonts w:ascii="Century" w:hAnsi="Century"/>
        </w:rPr>
      </w:pPr>
      <w:r w:rsidRPr="00AA75A8">
        <w:rPr>
          <w:rFonts w:ascii="Segoe UI Emoji" w:hAnsi="Segoe UI Emoji" w:cs="Segoe UI Emoji"/>
        </w:rPr>
        <w:t>🔸</w:t>
      </w:r>
      <w:r w:rsidRPr="00AA75A8">
        <w:rPr>
          <w:rFonts w:ascii="Century" w:hAnsi="Century"/>
        </w:rPr>
        <w:t xml:space="preserve"> Fichero de texto o CSV.</w:t>
      </w:r>
    </w:p>
    <w:p w14:paraId="0D416EC9" w14:textId="3E9CD95F" w:rsidR="00AA75A8" w:rsidRPr="00AA75A8" w:rsidRDefault="00AA75A8" w:rsidP="00AA75A8">
      <w:pPr>
        <w:jc w:val="both"/>
        <w:rPr>
          <w:rFonts w:ascii="Century" w:hAnsi="Century"/>
        </w:rPr>
      </w:pPr>
      <w:r w:rsidRPr="00AA75A8">
        <w:rPr>
          <w:rFonts w:ascii="Segoe UI Emoji" w:hAnsi="Segoe UI Emoji" w:cs="Segoe UI Emoji"/>
        </w:rPr>
        <w:t>🔸</w:t>
      </w:r>
      <w:r w:rsidRPr="00AA75A8">
        <w:rPr>
          <w:rFonts w:ascii="Century" w:hAnsi="Century"/>
        </w:rPr>
        <w:t xml:space="preserve"> Ficheros desde una capeta.</w:t>
      </w:r>
    </w:p>
    <w:p w14:paraId="40706FF3" w14:textId="039FAA57" w:rsidR="004F4F9D" w:rsidRDefault="00AA75A8" w:rsidP="00AA75A8">
      <w:pPr>
        <w:jc w:val="both"/>
        <w:rPr>
          <w:rFonts w:ascii="Century" w:hAnsi="Century"/>
        </w:rPr>
      </w:pPr>
      <w:r w:rsidRPr="00AA75A8">
        <w:rPr>
          <w:rFonts w:ascii="Segoe UI Emoji" w:hAnsi="Segoe UI Emoji" w:cs="Segoe UI Emoji"/>
        </w:rPr>
        <w:t>🔸</w:t>
      </w:r>
      <w:r w:rsidRPr="00AA75A8">
        <w:rPr>
          <w:rFonts w:ascii="Century" w:hAnsi="Century"/>
        </w:rPr>
        <w:t xml:space="preserve"> BBDD.</w:t>
      </w:r>
    </w:p>
    <w:p w14:paraId="447292F2" w14:textId="5F165B01" w:rsidR="00E42CAA" w:rsidRDefault="00E42CAA" w:rsidP="00E80B37">
      <w:pPr>
        <w:jc w:val="both"/>
        <w:rPr>
          <w:rFonts w:ascii="Century" w:hAnsi="Century"/>
        </w:rPr>
      </w:pPr>
      <w:r w:rsidRPr="00F32F8B">
        <w:rPr>
          <w:rFonts w:ascii="Century" w:hAnsi="Century"/>
          <w:b/>
          <w:bCs/>
        </w:rPr>
        <w:t>Para conectar ficheros des de una carpeta</w:t>
      </w:r>
      <w:r>
        <w:rPr>
          <w:rFonts w:ascii="Century" w:hAnsi="Century"/>
        </w:rPr>
        <w:t xml:space="preserve">, hay que hacer una conexión des </w:t>
      </w:r>
      <w:r w:rsidR="00E80B37">
        <w:rPr>
          <w:rFonts w:ascii="Century" w:hAnsi="Century"/>
        </w:rPr>
        <w:t>del</w:t>
      </w:r>
      <w:r>
        <w:rPr>
          <w:rFonts w:ascii="Century" w:hAnsi="Century"/>
        </w:rPr>
        <w:t xml:space="preserve"> Excel que tenemos ya conectado.</w:t>
      </w:r>
      <w:r w:rsidR="00E80B37">
        <w:rPr>
          <w:rFonts w:ascii="Century" w:hAnsi="Century"/>
        </w:rPr>
        <w:t xml:space="preserve"> Con el botón </w:t>
      </w:r>
      <w:r w:rsidR="00E80B37" w:rsidRPr="00E80B37">
        <w:rPr>
          <w:rFonts w:ascii="Century" w:hAnsi="Century"/>
        </w:rPr>
        <w:t>"Convertir a unión de filas"</w:t>
      </w:r>
      <w:r w:rsidR="00E80B37">
        <w:rPr>
          <w:rFonts w:ascii="Century" w:hAnsi="Century"/>
        </w:rPr>
        <w:t xml:space="preserve"> </w:t>
      </w:r>
      <w:r w:rsidR="00E80B37" w:rsidRPr="00E80B37">
        <w:rPr>
          <w:rFonts w:ascii="Century" w:hAnsi="Century"/>
        </w:rPr>
        <w:sym w:font="Wingdings" w:char="F0E0"/>
      </w:r>
      <w:r w:rsidR="00E80B37" w:rsidRPr="00E80B37">
        <w:rPr>
          <w:rFonts w:ascii="Century" w:hAnsi="Century"/>
        </w:rPr>
        <w:t>Es clave para realizar la carga de varios ficheros desde la misma carpeta</w:t>
      </w:r>
      <w:r w:rsidR="00E80B37">
        <w:rPr>
          <w:rFonts w:ascii="Century" w:hAnsi="Century"/>
        </w:rPr>
        <w:t>.</w:t>
      </w:r>
    </w:p>
    <w:p w14:paraId="7026724F" w14:textId="1FB2CFA8" w:rsidR="00E80B37" w:rsidRDefault="00E80B37" w:rsidP="00E80B37">
      <w:pPr>
        <w:jc w:val="both"/>
        <w:rPr>
          <w:rFonts w:ascii="Century" w:hAnsi="Century"/>
        </w:rPr>
      </w:pPr>
      <w:r>
        <w:rPr>
          <w:rFonts w:ascii="Century" w:hAnsi="Century"/>
        </w:rPr>
        <w:t>Con el formato automático o comodín podemos buscarlo por el nombre del archivo de forma más ágil. La carga de datos no sube dos archivos diferentes, sino que los une en un solo.</w:t>
      </w:r>
    </w:p>
    <w:p w14:paraId="1AE18D4F" w14:textId="38317E60" w:rsidR="00F32F8B" w:rsidRPr="00F32F8B" w:rsidRDefault="00F32F8B" w:rsidP="00F32F8B">
      <w:pPr>
        <w:jc w:val="both"/>
        <w:rPr>
          <w:rFonts w:ascii="Century" w:hAnsi="Century"/>
        </w:rPr>
      </w:pPr>
      <w:r w:rsidRPr="00F32F8B">
        <w:rPr>
          <w:rFonts w:ascii="Century" w:hAnsi="Century"/>
          <w:b/>
          <w:bCs/>
        </w:rPr>
        <w:t>Para cargar des de BBDD</w:t>
      </w:r>
      <w:r>
        <w:rPr>
          <w:rFonts w:ascii="Century" w:hAnsi="Century"/>
        </w:rPr>
        <w:t xml:space="preserve"> s</w:t>
      </w:r>
      <w:r w:rsidRPr="00F32F8B">
        <w:rPr>
          <w:rFonts w:ascii="Century" w:hAnsi="Century"/>
        </w:rPr>
        <w:t xml:space="preserve">implemente, debemos rellenar una serie de campos de la base de datos de MySQL dentro de </w:t>
      </w:r>
      <w:proofErr w:type="spellStart"/>
      <w:r w:rsidRPr="00F32F8B">
        <w:rPr>
          <w:rFonts w:ascii="Century" w:hAnsi="Century"/>
        </w:rPr>
        <w:t>Tableau</w:t>
      </w:r>
      <w:proofErr w:type="spellEnd"/>
      <w:r w:rsidRPr="00F32F8B">
        <w:rPr>
          <w:rFonts w:ascii="Century" w:hAnsi="Century"/>
        </w:rPr>
        <w:t>:</w:t>
      </w:r>
    </w:p>
    <w:p w14:paraId="6ED1F72B" w14:textId="0E304879" w:rsidR="00F32F8B" w:rsidRPr="00F32F8B" w:rsidRDefault="00F32F8B" w:rsidP="00F32F8B">
      <w:pPr>
        <w:jc w:val="both"/>
        <w:rPr>
          <w:rFonts w:ascii="Century" w:hAnsi="Century"/>
        </w:rPr>
      </w:pPr>
      <w:r w:rsidRPr="00F32F8B">
        <w:rPr>
          <w:rFonts w:ascii="Segoe UI Emoji" w:hAnsi="Segoe UI Emoji" w:cs="Segoe UI Emoji"/>
        </w:rPr>
        <w:t>🔹</w:t>
      </w:r>
      <w:r w:rsidRPr="00F32F8B">
        <w:rPr>
          <w:rFonts w:ascii="Century" w:hAnsi="Century"/>
        </w:rPr>
        <w:t xml:space="preserve"> Nombre de la BBDD.</w:t>
      </w:r>
    </w:p>
    <w:p w14:paraId="1EDD1E94" w14:textId="3A8431BC" w:rsidR="00F32F8B" w:rsidRPr="00F32F8B" w:rsidRDefault="00F32F8B" w:rsidP="00F32F8B">
      <w:pPr>
        <w:jc w:val="both"/>
        <w:rPr>
          <w:rFonts w:ascii="Century" w:hAnsi="Century"/>
        </w:rPr>
      </w:pPr>
      <w:r w:rsidRPr="00F32F8B">
        <w:rPr>
          <w:rFonts w:ascii="Segoe UI Emoji" w:hAnsi="Segoe UI Emoji" w:cs="Segoe UI Emoji"/>
        </w:rPr>
        <w:t>🔹</w:t>
      </w:r>
      <w:r w:rsidRPr="00F32F8B">
        <w:rPr>
          <w:rFonts w:ascii="Century" w:hAnsi="Century"/>
        </w:rPr>
        <w:t xml:space="preserve"> Usuario.</w:t>
      </w:r>
    </w:p>
    <w:p w14:paraId="05CCCEF1" w14:textId="585E50D9" w:rsidR="00F32F8B" w:rsidRPr="00F32F8B" w:rsidRDefault="00F32F8B" w:rsidP="00F32F8B">
      <w:pPr>
        <w:jc w:val="both"/>
        <w:rPr>
          <w:rFonts w:ascii="Century" w:hAnsi="Century"/>
        </w:rPr>
      </w:pPr>
      <w:r w:rsidRPr="00F32F8B">
        <w:rPr>
          <w:rFonts w:ascii="Segoe UI Emoji" w:hAnsi="Segoe UI Emoji" w:cs="Segoe UI Emoji"/>
        </w:rPr>
        <w:t>🔹</w:t>
      </w:r>
      <w:r w:rsidRPr="00F32F8B">
        <w:rPr>
          <w:rFonts w:ascii="Century" w:hAnsi="Century"/>
        </w:rPr>
        <w:t xml:space="preserve"> Servidor.</w:t>
      </w:r>
    </w:p>
    <w:p w14:paraId="6906E79A" w14:textId="1D2BB0FF" w:rsidR="00F32F8B" w:rsidRDefault="00F32F8B" w:rsidP="00F32F8B">
      <w:pPr>
        <w:jc w:val="both"/>
        <w:rPr>
          <w:rFonts w:ascii="Century" w:hAnsi="Century"/>
        </w:rPr>
      </w:pPr>
      <w:r w:rsidRPr="00F32F8B">
        <w:rPr>
          <w:rFonts w:ascii="Segoe UI Emoji" w:hAnsi="Segoe UI Emoji" w:cs="Segoe UI Emoji"/>
        </w:rPr>
        <w:t>🔹</w:t>
      </w:r>
      <w:r w:rsidRPr="00F32F8B">
        <w:rPr>
          <w:rFonts w:ascii="Century" w:hAnsi="Century"/>
        </w:rPr>
        <w:t xml:space="preserve"> Contraseña.</w:t>
      </w:r>
    </w:p>
    <w:p w14:paraId="10F7CE2A" w14:textId="5B1D1C4B" w:rsidR="00E55559" w:rsidRDefault="00E55559" w:rsidP="00E55559">
      <w:pPr>
        <w:pStyle w:val="Ttulo1"/>
        <w:rPr>
          <w:rFonts w:ascii="Century" w:hAnsi="Century"/>
          <w:b/>
          <w:bCs/>
          <w:sz w:val="28"/>
          <w:szCs w:val="28"/>
        </w:rPr>
      </w:pPr>
      <w:r w:rsidRPr="00E55559">
        <w:rPr>
          <w:rFonts w:ascii="Century" w:hAnsi="Century"/>
          <w:b/>
          <w:bCs/>
          <w:sz w:val="28"/>
          <w:szCs w:val="28"/>
        </w:rPr>
        <w:t xml:space="preserve">Extracto de </w:t>
      </w:r>
      <w:proofErr w:type="spellStart"/>
      <w:r w:rsidRPr="00E55559">
        <w:rPr>
          <w:rFonts w:ascii="Century" w:hAnsi="Century"/>
          <w:b/>
          <w:bCs/>
          <w:sz w:val="28"/>
          <w:szCs w:val="28"/>
        </w:rPr>
        <w:t>Tableau</w:t>
      </w:r>
      <w:proofErr w:type="spellEnd"/>
      <w:r w:rsidRPr="00E55559">
        <w:rPr>
          <w:rFonts w:ascii="Century" w:hAnsi="Century"/>
          <w:b/>
          <w:bCs/>
          <w:sz w:val="28"/>
          <w:szCs w:val="28"/>
        </w:rPr>
        <w:t xml:space="preserve"> (.</w:t>
      </w:r>
      <w:proofErr w:type="spellStart"/>
      <w:r w:rsidRPr="00E55559">
        <w:rPr>
          <w:rFonts w:ascii="Century" w:hAnsi="Century"/>
          <w:b/>
          <w:bCs/>
          <w:sz w:val="28"/>
          <w:szCs w:val="28"/>
        </w:rPr>
        <w:t>hyper</w:t>
      </w:r>
      <w:proofErr w:type="spellEnd"/>
      <w:r w:rsidRPr="00E55559">
        <w:rPr>
          <w:rFonts w:ascii="Century" w:hAnsi="Century"/>
          <w:b/>
          <w:bCs/>
          <w:sz w:val="28"/>
          <w:szCs w:val="28"/>
        </w:rPr>
        <w:t>) o conexión en tiempo real</w:t>
      </w:r>
    </w:p>
    <w:p w14:paraId="7B66EB2C" w14:textId="067BCDA1" w:rsidR="00BE6146" w:rsidRPr="00BE6146" w:rsidRDefault="00BE6146" w:rsidP="00BE6146">
      <w:pPr>
        <w:jc w:val="both"/>
        <w:rPr>
          <w:rFonts w:ascii="Century" w:hAnsi="Century"/>
        </w:rPr>
      </w:pPr>
      <w:r w:rsidRPr="00BE6146">
        <w:rPr>
          <w:rFonts w:ascii="Century" w:hAnsi="Century"/>
        </w:rPr>
        <w:t xml:space="preserve">Porque nos podemos conectar a ellos de </w:t>
      </w:r>
      <w:r w:rsidRPr="00BE6146">
        <w:rPr>
          <w:rFonts w:ascii="Century" w:hAnsi="Century"/>
          <w:b/>
          <w:bCs/>
        </w:rPr>
        <w:t>dos formas distintas</w:t>
      </w:r>
      <w:r w:rsidRPr="00BE6146">
        <w:rPr>
          <w:rFonts w:ascii="Century" w:hAnsi="Century"/>
        </w:rPr>
        <w:t>:</w:t>
      </w:r>
    </w:p>
    <w:p w14:paraId="3658E548" w14:textId="6BCEB8B4" w:rsidR="00BE6146" w:rsidRPr="00BE6146" w:rsidRDefault="006D2251" w:rsidP="00BE6146">
      <w:pPr>
        <w:pStyle w:val="Prrafodelista"/>
        <w:numPr>
          <w:ilvl w:val="0"/>
          <w:numId w:val="2"/>
        </w:numPr>
        <w:jc w:val="both"/>
        <w:rPr>
          <w:rFonts w:ascii="Century" w:hAnsi="Century"/>
        </w:rPr>
      </w:pPr>
      <w:r>
        <w:rPr>
          <w:noProof/>
        </w:rPr>
        <w:drawing>
          <wp:anchor distT="0" distB="0" distL="114300" distR="114300" simplePos="0" relativeHeight="251659264" behindDoc="0" locked="0" layoutInCell="1" allowOverlap="1" wp14:anchorId="4958AE2B" wp14:editId="37BFBC16">
            <wp:simplePos x="0" y="0"/>
            <wp:positionH relativeFrom="column">
              <wp:posOffset>3129782</wp:posOffset>
            </wp:positionH>
            <wp:positionV relativeFrom="paragraph">
              <wp:posOffset>6350</wp:posOffset>
            </wp:positionV>
            <wp:extent cx="1762125" cy="4857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62125" cy="485775"/>
                    </a:xfrm>
                    <a:prstGeom prst="rect">
                      <a:avLst/>
                    </a:prstGeom>
                  </pic:spPr>
                </pic:pic>
              </a:graphicData>
            </a:graphic>
            <wp14:sizeRelH relativeFrom="page">
              <wp14:pctWidth>0</wp14:pctWidth>
            </wp14:sizeRelH>
            <wp14:sizeRelV relativeFrom="page">
              <wp14:pctHeight>0</wp14:pctHeight>
            </wp14:sizeRelV>
          </wp:anchor>
        </w:drawing>
      </w:r>
      <w:r w:rsidR="00BE6146" w:rsidRPr="00BE6146">
        <w:rPr>
          <w:rFonts w:ascii="Century" w:hAnsi="Century"/>
        </w:rPr>
        <w:t>En tiempo real.</w:t>
      </w:r>
    </w:p>
    <w:p w14:paraId="0B60BD06" w14:textId="1FF24FFE" w:rsidR="00BE6146" w:rsidRDefault="00BE6146" w:rsidP="00BE6146">
      <w:pPr>
        <w:pStyle w:val="Prrafodelista"/>
        <w:numPr>
          <w:ilvl w:val="0"/>
          <w:numId w:val="2"/>
        </w:numPr>
        <w:jc w:val="both"/>
        <w:rPr>
          <w:rFonts w:ascii="Century" w:hAnsi="Century"/>
        </w:rPr>
      </w:pPr>
      <w:r w:rsidRPr="00BE6146">
        <w:rPr>
          <w:rFonts w:ascii="Century" w:hAnsi="Century"/>
        </w:rPr>
        <w:t>Extraer.</w:t>
      </w:r>
    </w:p>
    <w:p w14:paraId="4942DCBE" w14:textId="77777777" w:rsidR="007C6AEC" w:rsidRDefault="007C6AEC" w:rsidP="007C6AEC">
      <w:pPr>
        <w:jc w:val="both"/>
        <w:rPr>
          <w:rFonts w:ascii="Century" w:hAnsi="Century"/>
        </w:rPr>
      </w:pPr>
    </w:p>
    <w:p w14:paraId="7B0B9B71" w14:textId="58D36633" w:rsidR="007C6AEC" w:rsidRDefault="007C6AEC" w:rsidP="007C6AEC">
      <w:pPr>
        <w:jc w:val="both"/>
        <w:rPr>
          <w:rFonts w:ascii="Century" w:hAnsi="Century"/>
        </w:rPr>
      </w:pPr>
      <w:r>
        <w:rPr>
          <w:noProof/>
        </w:rPr>
        <w:drawing>
          <wp:inline distT="0" distB="0" distL="0" distR="0" wp14:anchorId="4104AA6A" wp14:editId="6B0A6FF5">
            <wp:extent cx="229552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5525" cy="1104900"/>
                    </a:xfrm>
                    <a:prstGeom prst="rect">
                      <a:avLst/>
                    </a:prstGeom>
                  </pic:spPr>
                </pic:pic>
              </a:graphicData>
            </a:graphic>
          </wp:inline>
        </w:drawing>
      </w:r>
    </w:p>
    <w:p w14:paraId="50FFF3BF" w14:textId="7161A728" w:rsidR="003A7045" w:rsidRDefault="002A0542" w:rsidP="007C6AEC">
      <w:pPr>
        <w:jc w:val="both"/>
        <w:rPr>
          <w:rFonts w:ascii="Century" w:hAnsi="Century"/>
        </w:rPr>
      </w:pPr>
      <w:r>
        <w:rPr>
          <w:noProof/>
        </w:rPr>
        <w:drawing>
          <wp:inline distT="0" distB="0" distL="0" distR="0" wp14:anchorId="4A56A0AB" wp14:editId="497819AE">
            <wp:extent cx="5400040" cy="4908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90855"/>
                    </a:xfrm>
                    <a:prstGeom prst="rect">
                      <a:avLst/>
                    </a:prstGeom>
                  </pic:spPr>
                </pic:pic>
              </a:graphicData>
            </a:graphic>
          </wp:inline>
        </w:drawing>
      </w:r>
    </w:p>
    <w:p w14:paraId="2DBB00DE" w14:textId="707C83EE" w:rsidR="002A0542" w:rsidRDefault="002A0542" w:rsidP="007C6AEC">
      <w:pPr>
        <w:jc w:val="both"/>
        <w:rPr>
          <w:rFonts w:ascii="Century" w:hAnsi="Century"/>
        </w:rPr>
      </w:pPr>
      <w:r w:rsidRPr="003102A3">
        <w:rPr>
          <w:rFonts w:ascii="Century" w:hAnsi="Century"/>
          <w:b/>
          <w:bCs/>
        </w:rPr>
        <w:t>En tiempo real</w:t>
      </w:r>
      <w:r>
        <w:rPr>
          <w:rFonts w:ascii="Century" w:hAnsi="Century"/>
        </w:rPr>
        <w:t xml:space="preserve"> estoy conectado en todo momento a mis datos. Se actualiza si se modifica constantemente. Se requiere una conexión a internet. Hace que sea más lento ya que requiere muchos procesos internos. </w:t>
      </w:r>
    </w:p>
    <w:p w14:paraId="3116C218" w14:textId="705AE31C" w:rsidR="002A0542" w:rsidRDefault="002A0542" w:rsidP="007C6AEC">
      <w:pPr>
        <w:jc w:val="both"/>
        <w:rPr>
          <w:rFonts w:ascii="Century" w:hAnsi="Century"/>
        </w:rPr>
      </w:pPr>
      <w:r w:rsidRPr="003102A3">
        <w:rPr>
          <w:rFonts w:ascii="Century" w:hAnsi="Century"/>
          <w:b/>
          <w:bCs/>
        </w:rPr>
        <w:lastRenderedPageBreak/>
        <w:t>En extraer</w:t>
      </w:r>
      <w:r>
        <w:rPr>
          <w:rFonts w:ascii="Century" w:hAnsi="Century"/>
        </w:rPr>
        <w:t xml:space="preserve">, </w:t>
      </w:r>
      <w:r w:rsidR="003102A3">
        <w:rPr>
          <w:rFonts w:ascii="Century" w:hAnsi="Century"/>
        </w:rPr>
        <w:t xml:space="preserve">hace una fotografía fija y nos permite trabajar con esos datos. No requiere conexión a internet. Nos permite hacer muestreos más cómodamente. </w:t>
      </w:r>
      <w:r w:rsidR="00E76D09">
        <w:rPr>
          <w:rFonts w:ascii="Century" w:hAnsi="Century"/>
        </w:rPr>
        <w:t>Los datos ya están cargados en la aplicación, por tanto el funcionamiento es más optimo.</w:t>
      </w:r>
    </w:p>
    <w:p w14:paraId="03114007" w14:textId="21CF4984" w:rsidR="003102A3" w:rsidRDefault="003102A3" w:rsidP="007C6AEC">
      <w:pPr>
        <w:jc w:val="both"/>
        <w:rPr>
          <w:rFonts w:ascii="Century" w:hAnsi="Century"/>
        </w:rPr>
      </w:pPr>
      <w:r>
        <w:rPr>
          <w:rFonts w:ascii="Century" w:hAnsi="Century"/>
        </w:rPr>
        <w:t>La conexión se puede modificar en cualquier momento.</w:t>
      </w:r>
    </w:p>
    <w:p w14:paraId="5E4A8EBD" w14:textId="3159AD73" w:rsidR="00124D7D" w:rsidRDefault="00124D7D" w:rsidP="00124D7D">
      <w:pPr>
        <w:pStyle w:val="Ttulo1"/>
        <w:rPr>
          <w:rFonts w:ascii="Century" w:hAnsi="Century"/>
          <w:b/>
          <w:bCs/>
          <w:sz w:val="28"/>
          <w:szCs w:val="28"/>
        </w:rPr>
      </w:pPr>
      <w:r w:rsidRPr="00124D7D">
        <w:rPr>
          <w:rFonts w:ascii="Century" w:hAnsi="Century"/>
          <w:b/>
          <w:bCs/>
          <w:sz w:val="28"/>
          <w:szCs w:val="28"/>
        </w:rPr>
        <w:t>Creación de relaciones entre los orígenes cargados</w:t>
      </w:r>
    </w:p>
    <w:p w14:paraId="35872F2C" w14:textId="2C26051D" w:rsidR="004F6F11" w:rsidRDefault="009D30DD" w:rsidP="004F6F11">
      <w:pPr>
        <w:jc w:val="both"/>
        <w:rPr>
          <w:rFonts w:ascii="Century" w:hAnsi="Century"/>
        </w:rPr>
      </w:pPr>
      <w:r>
        <w:rPr>
          <w:noProof/>
        </w:rPr>
        <w:drawing>
          <wp:anchor distT="0" distB="0" distL="114300" distR="114300" simplePos="0" relativeHeight="251661312" behindDoc="0" locked="0" layoutInCell="1" allowOverlap="1" wp14:anchorId="0D29F385" wp14:editId="4C7EE79C">
            <wp:simplePos x="0" y="0"/>
            <wp:positionH relativeFrom="margin">
              <wp:align>center</wp:align>
            </wp:positionH>
            <wp:positionV relativeFrom="paragraph">
              <wp:posOffset>676127</wp:posOffset>
            </wp:positionV>
            <wp:extent cx="6379210" cy="4573270"/>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9210" cy="4573270"/>
                    </a:xfrm>
                    <a:prstGeom prst="rect">
                      <a:avLst/>
                    </a:prstGeom>
                  </pic:spPr>
                </pic:pic>
              </a:graphicData>
            </a:graphic>
            <wp14:sizeRelH relativeFrom="page">
              <wp14:pctWidth>0</wp14:pctWidth>
            </wp14:sizeRelH>
            <wp14:sizeRelV relativeFrom="page">
              <wp14:pctHeight>0</wp14:pctHeight>
            </wp14:sizeRelV>
          </wp:anchor>
        </w:drawing>
      </w:r>
      <w:r w:rsidR="004F6F11">
        <w:rPr>
          <w:rFonts w:ascii="Century" w:hAnsi="Century"/>
          <w:b/>
          <w:bCs/>
        </w:rPr>
        <w:t>C</w:t>
      </w:r>
      <w:r w:rsidR="004F6F11" w:rsidRPr="004F6F11">
        <w:rPr>
          <w:rFonts w:ascii="Century" w:hAnsi="Century"/>
          <w:b/>
          <w:bCs/>
        </w:rPr>
        <w:t>rear una relación entre archivos</w:t>
      </w:r>
      <w:r w:rsidR="004F6F11" w:rsidRPr="004F6F11">
        <w:rPr>
          <w:rFonts w:ascii="Century" w:hAnsi="Century"/>
        </w:rPr>
        <w:t>, como por ejemplo entre archivos Excel y </w:t>
      </w:r>
      <w:proofErr w:type="spellStart"/>
      <w:r w:rsidR="004F6F11" w:rsidRPr="004F6F11">
        <w:rPr>
          <w:rFonts w:ascii="Century" w:hAnsi="Century"/>
        </w:rPr>
        <w:t>txt</w:t>
      </w:r>
      <w:proofErr w:type="spellEnd"/>
      <w:r w:rsidR="004F6F11" w:rsidRPr="004F6F11">
        <w:rPr>
          <w:rFonts w:ascii="Century" w:hAnsi="Century"/>
        </w:rPr>
        <w:t>.</w:t>
      </w:r>
      <w:r w:rsidR="00015D12">
        <w:rPr>
          <w:rFonts w:ascii="Century" w:hAnsi="Century"/>
        </w:rPr>
        <w:t xml:space="preserve"> </w:t>
      </w:r>
      <w:r w:rsidR="00015D12" w:rsidRPr="00015D12">
        <w:rPr>
          <w:rFonts w:ascii="Century" w:hAnsi="Century"/>
        </w:rPr>
        <w:t>O por ejemplo, una relación entre archivos de una misma carpeta y de una BBDD como puede ser MySQL.</w:t>
      </w:r>
    </w:p>
    <w:p w14:paraId="7A6CAA09" w14:textId="77777777" w:rsidR="0013561D" w:rsidRPr="004F6F11" w:rsidRDefault="0013561D" w:rsidP="004F6F11">
      <w:pPr>
        <w:jc w:val="both"/>
        <w:rPr>
          <w:rFonts w:ascii="Century" w:hAnsi="Century"/>
        </w:rPr>
      </w:pPr>
    </w:p>
    <w:p w14:paraId="0F1166FC" w14:textId="4037B0C7" w:rsidR="00C41B87" w:rsidRPr="009D30DD" w:rsidRDefault="00C41B87" w:rsidP="009D30DD">
      <w:pPr>
        <w:pStyle w:val="Prrafodelista"/>
        <w:numPr>
          <w:ilvl w:val="0"/>
          <w:numId w:val="3"/>
        </w:numPr>
        <w:jc w:val="both"/>
        <w:rPr>
          <w:rFonts w:ascii="Century" w:hAnsi="Century"/>
        </w:rPr>
      </w:pPr>
      <w:r w:rsidRPr="009D30DD">
        <w:rPr>
          <w:rFonts w:ascii="Century" w:hAnsi="Century"/>
        </w:rPr>
        <w:t>Arrastramos la tabla al centro de conexiones</w:t>
      </w:r>
      <w:r w:rsidR="005C1DDA">
        <w:rPr>
          <w:rFonts w:ascii="Century" w:hAnsi="Century"/>
        </w:rPr>
        <w:t>.</w:t>
      </w:r>
    </w:p>
    <w:p w14:paraId="5745018B" w14:textId="0F1CA2D8" w:rsidR="00C41B87" w:rsidRDefault="00C41B87" w:rsidP="009D30DD">
      <w:pPr>
        <w:pStyle w:val="Prrafodelista"/>
        <w:numPr>
          <w:ilvl w:val="0"/>
          <w:numId w:val="3"/>
        </w:numPr>
        <w:jc w:val="both"/>
        <w:rPr>
          <w:rFonts w:ascii="Century" w:hAnsi="Century"/>
        </w:rPr>
      </w:pPr>
      <w:r w:rsidRPr="009D30DD">
        <w:rPr>
          <w:rFonts w:ascii="Century" w:hAnsi="Century"/>
        </w:rPr>
        <w:t>Creamos la conexión estableciendo los valores que coinciden</w:t>
      </w:r>
      <w:r w:rsidR="005C1DDA">
        <w:rPr>
          <w:rFonts w:ascii="Century" w:hAnsi="Century"/>
        </w:rPr>
        <w:t>.</w:t>
      </w:r>
    </w:p>
    <w:p w14:paraId="038503A3" w14:textId="76E98EEC" w:rsidR="005C1DDA" w:rsidRDefault="005C1DDA" w:rsidP="009D30DD">
      <w:pPr>
        <w:pStyle w:val="Prrafodelista"/>
        <w:numPr>
          <w:ilvl w:val="0"/>
          <w:numId w:val="3"/>
        </w:numPr>
        <w:jc w:val="both"/>
        <w:rPr>
          <w:rFonts w:ascii="Century" w:hAnsi="Century"/>
        </w:rPr>
      </w:pPr>
      <w:r>
        <w:rPr>
          <w:rFonts w:ascii="Century" w:hAnsi="Century"/>
        </w:rPr>
        <w:t xml:space="preserve">En </w:t>
      </w:r>
      <w:r>
        <w:rPr>
          <w:rFonts w:ascii="Century" w:hAnsi="Century"/>
          <w:b/>
          <w:bCs/>
        </w:rPr>
        <w:t>opciones de rendimiento</w:t>
      </w:r>
      <w:r>
        <w:rPr>
          <w:rFonts w:ascii="Century" w:hAnsi="Century"/>
        </w:rPr>
        <w:t xml:space="preserve"> podemos modificar la cardinalidad (si conocemos los datos)</w:t>
      </w:r>
      <w:r w:rsidR="00194C5A">
        <w:rPr>
          <w:rFonts w:ascii="Century" w:hAnsi="Century"/>
        </w:rPr>
        <w:t>.</w:t>
      </w:r>
    </w:p>
    <w:p w14:paraId="2DBE6692" w14:textId="3160E89B" w:rsidR="0013561D" w:rsidRDefault="00194C5A" w:rsidP="00366EE5">
      <w:pPr>
        <w:pStyle w:val="Prrafodelista"/>
        <w:numPr>
          <w:ilvl w:val="0"/>
          <w:numId w:val="3"/>
        </w:numPr>
        <w:jc w:val="both"/>
        <w:rPr>
          <w:rFonts w:ascii="Century" w:hAnsi="Century"/>
        </w:rPr>
      </w:pPr>
      <w:r w:rsidRPr="00194C5A">
        <w:rPr>
          <w:rFonts w:ascii="Century" w:hAnsi="Century"/>
        </w:rPr>
        <w:t xml:space="preserve">El programa ya hace la conexión, y ya podemos trabajar los datos en el </w:t>
      </w:r>
      <w:proofErr w:type="spellStart"/>
      <w:r w:rsidRPr="00194C5A">
        <w:rPr>
          <w:rFonts w:ascii="Century" w:hAnsi="Century"/>
        </w:rPr>
        <w:t>dashboard</w:t>
      </w:r>
      <w:proofErr w:type="spellEnd"/>
      <w:r w:rsidRPr="00194C5A">
        <w:rPr>
          <w:rFonts w:ascii="Century" w:hAnsi="Century"/>
        </w:rPr>
        <w:t>.</w:t>
      </w:r>
    </w:p>
    <w:p w14:paraId="23425874" w14:textId="6DC8595F" w:rsidR="0013561D" w:rsidRDefault="0013561D">
      <w:pPr>
        <w:rPr>
          <w:rFonts w:ascii="Century" w:eastAsiaTheme="majorEastAsia" w:hAnsi="Century" w:cstheme="majorBidi"/>
          <w:b/>
          <w:bCs/>
          <w:color w:val="2F5496" w:themeColor="accent1" w:themeShade="BF"/>
          <w:sz w:val="28"/>
          <w:szCs w:val="28"/>
        </w:rPr>
      </w:pPr>
      <w:r>
        <w:rPr>
          <w:noProof/>
        </w:rPr>
        <w:drawing>
          <wp:anchor distT="0" distB="0" distL="114300" distR="114300" simplePos="0" relativeHeight="251660288" behindDoc="0" locked="0" layoutInCell="1" allowOverlap="1" wp14:anchorId="5384370B" wp14:editId="3A199443">
            <wp:simplePos x="0" y="0"/>
            <wp:positionH relativeFrom="margin">
              <wp:align>center</wp:align>
            </wp:positionH>
            <wp:positionV relativeFrom="paragraph">
              <wp:posOffset>3884</wp:posOffset>
            </wp:positionV>
            <wp:extent cx="3716655" cy="88201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16655" cy="882015"/>
                    </a:xfrm>
                    <a:prstGeom prst="rect">
                      <a:avLst/>
                    </a:prstGeom>
                  </pic:spPr>
                </pic:pic>
              </a:graphicData>
            </a:graphic>
            <wp14:sizeRelH relativeFrom="page">
              <wp14:pctWidth>0</wp14:pctWidth>
            </wp14:sizeRelH>
            <wp14:sizeRelV relativeFrom="page">
              <wp14:pctHeight>0</wp14:pctHeight>
            </wp14:sizeRelV>
          </wp:anchor>
        </w:drawing>
      </w:r>
      <w:r>
        <w:rPr>
          <w:rFonts w:ascii="Century" w:hAnsi="Century"/>
          <w:b/>
          <w:bCs/>
          <w:sz w:val="28"/>
          <w:szCs w:val="28"/>
        </w:rPr>
        <w:br w:type="page"/>
      </w:r>
    </w:p>
    <w:p w14:paraId="4CC4385D" w14:textId="51FAF2D3" w:rsidR="0013561D" w:rsidRPr="0013561D" w:rsidRDefault="0013561D" w:rsidP="0013561D">
      <w:pPr>
        <w:pStyle w:val="Ttulo1"/>
        <w:rPr>
          <w:rFonts w:ascii="Century" w:hAnsi="Century"/>
        </w:rPr>
      </w:pPr>
      <w:proofErr w:type="spellStart"/>
      <w:r w:rsidRPr="0013561D">
        <w:rPr>
          <w:rFonts w:ascii="Century" w:hAnsi="Century"/>
          <w:b/>
          <w:bCs/>
          <w:sz w:val="28"/>
          <w:szCs w:val="28"/>
        </w:rPr>
        <w:lastRenderedPageBreak/>
        <w:t>Joins</w:t>
      </w:r>
      <w:proofErr w:type="spellEnd"/>
    </w:p>
    <w:p w14:paraId="33C9D632" w14:textId="700AD1AC" w:rsidR="0013561D" w:rsidRDefault="00DC1714" w:rsidP="00F45B89">
      <w:pPr>
        <w:jc w:val="both"/>
        <w:rPr>
          <w:rFonts w:ascii="Century" w:hAnsi="Century"/>
        </w:rPr>
      </w:pPr>
      <w:r w:rsidRPr="00DC1714">
        <w:rPr>
          <w:rFonts w:ascii="Century" w:hAnsi="Century"/>
        </w:rPr>
        <w:t>"</w:t>
      </w:r>
      <w:proofErr w:type="spellStart"/>
      <w:r w:rsidRPr="00DC1714">
        <w:rPr>
          <w:rFonts w:ascii="Century" w:hAnsi="Century"/>
          <w:b/>
          <w:bCs/>
        </w:rPr>
        <w:t>Joins</w:t>
      </w:r>
      <w:proofErr w:type="spellEnd"/>
      <w:r w:rsidRPr="00DC1714">
        <w:rPr>
          <w:rFonts w:ascii="Century" w:hAnsi="Century"/>
        </w:rPr>
        <w:t>" es una forma de enlazar tablas.</w:t>
      </w:r>
      <w:r w:rsidR="00F45B89">
        <w:rPr>
          <w:rFonts w:ascii="Century" w:hAnsi="Century"/>
        </w:rPr>
        <w:t xml:space="preserve"> </w:t>
      </w:r>
      <w:r w:rsidR="00F45B89" w:rsidRPr="00F45B89">
        <w:rPr>
          <w:rFonts w:ascii="Century" w:hAnsi="Century"/>
          <w:b/>
          <w:bCs/>
        </w:rPr>
        <w:t>La principal diferencia</w:t>
      </w:r>
      <w:r w:rsidR="00F45B89" w:rsidRPr="00F45B89">
        <w:rPr>
          <w:rFonts w:ascii="Century" w:hAnsi="Century"/>
        </w:rPr>
        <w:t xml:space="preserve"> es que las tablas se unirán, no solo se relacionarán.</w:t>
      </w:r>
      <w:r w:rsidR="00F45B89">
        <w:rPr>
          <w:rFonts w:ascii="Century" w:hAnsi="Century"/>
        </w:rPr>
        <w:t xml:space="preserve"> </w:t>
      </w:r>
      <w:r w:rsidR="00F45B89" w:rsidRPr="00F45B89">
        <w:rPr>
          <w:rFonts w:ascii="Century" w:hAnsi="Century"/>
        </w:rPr>
        <w:t>Además, podremos elegir de qué forma se unen</w:t>
      </w:r>
      <w:r w:rsidR="00E43A18">
        <w:rPr>
          <w:rFonts w:ascii="Century" w:hAnsi="Century"/>
        </w:rPr>
        <w:t>.</w:t>
      </w:r>
    </w:p>
    <w:p w14:paraId="0DB71207" w14:textId="5AB9DE6C" w:rsidR="00B612C7" w:rsidRDefault="00B612C7" w:rsidP="00F45B89">
      <w:pPr>
        <w:jc w:val="both"/>
        <w:rPr>
          <w:rFonts w:ascii="Century" w:hAnsi="Century"/>
        </w:rPr>
      </w:pPr>
      <w:r>
        <w:rPr>
          <w:rFonts w:ascii="Century" w:hAnsi="Century"/>
        </w:rPr>
        <w:t xml:space="preserve">Funciona muy similar a las conexiones, pero entramos dentro de la tabla y es ahí donde arrastramos </w:t>
      </w:r>
      <w:r w:rsidR="00A457FE">
        <w:rPr>
          <w:rFonts w:ascii="Century" w:hAnsi="Century"/>
        </w:rPr>
        <w:t>el otro elemento (Excel) para conectarlo:</w:t>
      </w:r>
    </w:p>
    <w:p w14:paraId="73278C10" w14:textId="401D1EB4" w:rsidR="00A457FE" w:rsidRDefault="00A457FE" w:rsidP="00F45B89">
      <w:pPr>
        <w:jc w:val="both"/>
        <w:rPr>
          <w:rFonts w:ascii="Century" w:hAnsi="Century"/>
        </w:rPr>
      </w:pPr>
      <w:r>
        <w:rPr>
          <w:noProof/>
        </w:rPr>
        <w:drawing>
          <wp:inline distT="0" distB="0" distL="0" distR="0" wp14:anchorId="382FA8E5" wp14:editId="176F3A4D">
            <wp:extent cx="5019675" cy="13430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1343025"/>
                    </a:xfrm>
                    <a:prstGeom prst="rect">
                      <a:avLst/>
                    </a:prstGeom>
                  </pic:spPr>
                </pic:pic>
              </a:graphicData>
            </a:graphic>
          </wp:inline>
        </w:drawing>
      </w:r>
    </w:p>
    <w:p w14:paraId="7B5779B2" w14:textId="21D9F349" w:rsidR="002953BE" w:rsidRDefault="002953BE" w:rsidP="00F45B89">
      <w:pPr>
        <w:jc w:val="both"/>
        <w:rPr>
          <w:rFonts w:ascii="Century" w:hAnsi="Century"/>
        </w:rPr>
      </w:pPr>
      <w:r>
        <w:rPr>
          <w:rFonts w:ascii="Century" w:hAnsi="Century"/>
        </w:rPr>
        <w:t>Podemos decidir qué tipo de unión queremos, y por qué campo:</w:t>
      </w:r>
    </w:p>
    <w:p w14:paraId="2ECCF8CA" w14:textId="100C14AE" w:rsidR="002953BE" w:rsidRDefault="002953BE" w:rsidP="00F45B89">
      <w:pPr>
        <w:jc w:val="both"/>
        <w:rPr>
          <w:rFonts w:ascii="Century" w:hAnsi="Century"/>
        </w:rPr>
      </w:pPr>
      <w:r>
        <w:rPr>
          <w:noProof/>
        </w:rPr>
        <w:drawing>
          <wp:inline distT="0" distB="0" distL="0" distR="0" wp14:anchorId="3A822271" wp14:editId="2D700A9D">
            <wp:extent cx="3286125" cy="1628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14:paraId="0723605E" w14:textId="5174E18B" w:rsidR="001006B2" w:rsidRDefault="001006B2" w:rsidP="00F45B89">
      <w:pPr>
        <w:jc w:val="both"/>
        <w:rPr>
          <w:rFonts w:ascii="Century" w:hAnsi="Century"/>
        </w:rPr>
      </w:pPr>
      <w:proofErr w:type="spellStart"/>
      <w:r>
        <w:rPr>
          <w:rFonts w:ascii="Century" w:hAnsi="Century"/>
        </w:rPr>
        <w:t>Tableau</w:t>
      </w:r>
      <w:proofErr w:type="spellEnd"/>
      <w:r>
        <w:rPr>
          <w:rFonts w:ascii="Century" w:hAnsi="Century"/>
        </w:rPr>
        <w:t xml:space="preserve"> nos notifica la conexión que se ha hecho correctamente de esta forma:</w:t>
      </w:r>
    </w:p>
    <w:p w14:paraId="5B28C2EA" w14:textId="32840E9D" w:rsidR="001006B2" w:rsidRPr="00DC1714" w:rsidRDefault="001006B2" w:rsidP="00F45B89">
      <w:pPr>
        <w:jc w:val="both"/>
        <w:rPr>
          <w:rFonts w:ascii="Century" w:hAnsi="Century"/>
        </w:rPr>
      </w:pPr>
      <w:r>
        <w:rPr>
          <w:noProof/>
        </w:rPr>
        <w:drawing>
          <wp:inline distT="0" distB="0" distL="0" distR="0" wp14:anchorId="0F31754E" wp14:editId="776DE3C2">
            <wp:extent cx="2705100" cy="14192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419225"/>
                    </a:xfrm>
                    <a:prstGeom prst="rect">
                      <a:avLst/>
                    </a:prstGeom>
                  </pic:spPr>
                </pic:pic>
              </a:graphicData>
            </a:graphic>
          </wp:inline>
        </w:drawing>
      </w:r>
    </w:p>
    <w:p w14:paraId="58F3E934" w14:textId="77542670" w:rsidR="00C35E1B" w:rsidRDefault="008F01EC" w:rsidP="008F01EC">
      <w:pPr>
        <w:pStyle w:val="Ttulo1"/>
        <w:rPr>
          <w:rFonts w:ascii="Century" w:hAnsi="Century"/>
          <w:b/>
          <w:bCs/>
          <w:sz w:val="28"/>
          <w:szCs w:val="28"/>
        </w:rPr>
      </w:pPr>
      <w:r w:rsidRPr="008F01EC">
        <w:rPr>
          <w:rFonts w:ascii="Century" w:hAnsi="Century"/>
          <w:b/>
          <w:bCs/>
          <w:sz w:val="28"/>
          <w:szCs w:val="28"/>
        </w:rPr>
        <w:t xml:space="preserve">Tipología de datos en </w:t>
      </w:r>
      <w:proofErr w:type="spellStart"/>
      <w:r w:rsidRPr="008F01EC">
        <w:rPr>
          <w:rFonts w:ascii="Century" w:hAnsi="Century"/>
          <w:b/>
          <w:bCs/>
          <w:sz w:val="28"/>
          <w:szCs w:val="28"/>
        </w:rPr>
        <w:t>Tableau</w:t>
      </w:r>
      <w:proofErr w:type="spellEnd"/>
    </w:p>
    <w:p w14:paraId="71DC3797" w14:textId="0C40F8CF" w:rsidR="00C35E1B" w:rsidRDefault="00CA58DC" w:rsidP="00C35E1B">
      <w:pPr>
        <w:jc w:val="both"/>
        <w:rPr>
          <w:rFonts w:ascii="Century" w:hAnsi="Century"/>
          <w:b/>
          <w:bCs/>
        </w:rPr>
      </w:pPr>
      <w:r>
        <w:rPr>
          <w:noProof/>
        </w:rPr>
        <w:drawing>
          <wp:anchor distT="0" distB="0" distL="114300" distR="114300" simplePos="0" relativeHeight="251663360" behindDoc="0" locked="0" layoutInCell="1" allowOverlap="1" wp14:anchorId="2423345A" wp14:editId="098124C9">
            <wp:simplePos x="0" y="0"/>
            <wp:positionH relativeFrom="margin">
              <wp:posOffset>4112437</wp:posOffset>
            </wp:positionH>
            <wp:positionV relativeFrom="paragraph">
              <wp:posOffset>315491</wp:posOffset>
            </wp:positionV>
            <wp:extent cx="1770380" cy="1892300"/>
            <wp:effectExtent l="0" t="0" r="127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70380" cy="1892300"/>
                    </a:xfrm>
                    <a:prstGeom prst="rect">
                      <a:avLst/>
                    </a:prstGeom>
                  </pic:spPr>
                </pic:pic>
              </a:graphicData>
            </a:graphic>
            <wp14:sizeRelH relativeFrom="page">
              <wp14:pctWidth>0</wp14:pctWidth>
            </wp14:sizeRelH>
            <wp14:sizeRelV relativeFrom="page">
              <wp14:pctHeight>0</wp14:pctHeight>
            </wp14:sizeRelV>
          </wp:anchor>
        </w:drawing>
      </w:r>
      <w:r w:rsidR="00C35E1B" w:rsidRPr="00C35E1B">
        <w:rPr>
          <w:rFonts w:ascii="Century" w:hAnsi="Century"/>
        </w:rPr>
        <w:t xml:space="preserve">Cada columna de los datos que carguemos en formato Tabla, necesitará una </w:t>
      </w:r>
      <w:r w:rsidR="00C35E1B" w:rsidRPr="00C35E1B">
        <w:rPr>
          <w:rFonts w:ascii="Century" w:hAnsi="Century"/>
          <w:b/>
          <w:bCs/>
        </w:rPr>
        <w:t>tipología de datos</w:t>
      </w:r>
      <w:r w:rsidR="007046CB">
        <w:rPr>
          <w:rFonts w:ascii="Century" w:hAnsi="Century"/>
          <w:b/>
          <w:bCs/>
        </w:rPr>
        <w:t>:</w:t>
      </w:r>
    </w:p>
    <w:p w14:paraId="238D9847" w14:textId="4638CDEE" w:rsidR="007046CB" w:rsidRPr="007046CB" w:rsidRDefault="007046CB" w:rsidP="001E3D51">
      <w:pPr>
        <w:pStyle w:val="Prrafodelista"/>
        <w:numPr>
          <w:ilvl w:val="0"/>
          <w:numId w:val="4"/>
        </w:numPr>
        <w:jc w:val="both"/>
        <w:rPr>
          <w:rFonts w:ascii="Century" w:hAnsi="Century"/>
        </w:rPr>
      </w:pPr>
      <w:r w:rsidRPr="007046CB">
        <w:rPr>
          <w:rFonts w:ascii="Century" w:hAnsi="Century"/>
        </w:rPr>
        <w:t>Texto.</w:t>
      </w:r>
    </w:p>
    <w:p w14:paraId="4A01C0A3" w14:textId="76758ECF" w:rsidR="007046CB" w:rsidRPr="007046CB" w:rsidRDefault="007046CB" w:rsidP="001E3D51">
      <w:pPr>
        <w:pStyle w:val="Prrafodelista"/>
        <w:numPr>
          <w:ilvl w:val="0"/>
          <w:numId w:val="4"/>
        </w:numPr>
        <w:jc w:val="both"/>
        <w:rPr>
          <w:rFonts w:ascii="Century" w:hAnsi="Century"/>
        </w:rPr>
      </w:pPr>
      <w:r w:rsidRPr="007046CB">
        <w:rPr>
          <w:rFonts w:ascii="Century" w:hAnsi="Century"/>
        </w:rPr>
        <w:t>Fecha.</w:t>
      </w:r>
    </w:p>
    <w:p w14:paraId="25AB1C9D" w14:textId="56E5D89E" w:rsidR="007046CB" w:rsidRPr="007046CB" w:rsidRDefault="007046CB" w:rsidP="001E3D51">
      <w:pPr>
        <w:pStyle w:val="Prrafodelista"/>
        <w:numPr>
          <w:ilvl w:val="0"/>
          <w:numId w:val="4"/>
        </w:numPr>
        <w:jc w:val="both"/>
        <w:rPr>
          <w:rFonts w:ascii="Century" w:hAnsi="Century"/>
        </w:rPr>
      </w:pPr>
      <w:r w:rsidRPr="007046CB">
        <w:rPr>
          <w:rFonts w:ascii="Century" w:hAnsi="Century"/>
        </w:rPr>
        <w:t>Fecha y hora.</w:t>
      </w:r>
    </w:p>
    <w:p w14:paraId="26D5B421" w14:textId="3756C7A4" w:rsidR="007046CB" w:rsidRPr="007A36DD" w:rsidRDefault="007046CB" w:rsidP="001E3D51">
      <w:pPr>
        <w:pStyle w:val="Prrafodelista"/>
        <w:numPr>
          <w:ilvl w:val="0"/>
          <w:numId w:val="4"/>
        </w:numPr>
        <w:jc w:val="both"/>
        <w:rPr>
          <w:rFonts w:ascii="Century" w:hAnsi="Century"/>
        </w:rPr>
      </w:pPr>
      <w:r w:rsidRPr="007046CB">
        <w:rPr>
          <w:rFonts w:ascii="Century" w:hAnsi="Century"/>
        </w:rPr>
        <w:t>Numéricos.</w:t>
      </w:r>
    </w:p>
    <w:p w14:paraId="2190EAED" w14:textId="255C39E9" w:rsidR="007046CB" w:rsidRPr="007A36DD" w:rsidRDefault="007046CB" w:rsidP="001E3D51">
      <w:pPr>
        <w:pStyle w:val="Prrafodelista"/>
        <w:numPr>
          <w:ilvl w:val="0"/>
          <w:numId w:val="4"/>
        </w:numPr>
        <w:jc w:val="both"/>
        <w:rPr>
          <w:rFonts w:ascii="Century" w:hAnsi="Century"/>
        </w:rPr>
      </w:pPr>
      <w:r w:rsidRPr="007046CB">
        <w:rPr>
          <w:rFonts w:ascii="Century" w:hAnsi="Century"/>
        </w:rPr>
        <w:t>Booleanos.</w:t>
      </w:r>
    </w:p>
    <w:p w14:paraId="14CA2681" w14:textId="61F4914E" w:rsidR="007046CB" w:rsidRPr="007A36DD" w:rsidRDefault="007046CB" w:rsidP="001E3D51">
      <w:pPr>
        <w:pStyle w:val="Prrafodelista"/>
        <w:numPr>
          <w:ilvl w:val="0"/>
          <w:numId w:val="4"/>
        </w:numPr>
        <w:jc w:val="both"/>
        <w:rPr>
          <w:rFonts w:ascii="Century" w:hAnsi="Century"/>
        </w:rPr>
      </w:pPr>
      <w:r w:rsidRPr="007046CB">
        <w:rPr>
          <w:rFonts w:ascii="Century" w:hAnsi="Century"/>
        </w:rPr>
        <w:t>Geográficos.</w:t>
      </w:r>
    </w:p>
    <w:p w14:paraId="225F1185" w14:textId="5867F76A" w:rsidR="007046CB" w:rsidRPr="007A36DD" w:rsidRDefault="007046CB" w:rsidP="001E3D51">
      <w:pPr>
        <w:pStyle w:val="Prrafodelista"/>
        <w:numPr>
          <w:ilvl w:val="0"/>
          <w:numId w:val="4"/>
        </w:numPr>
        <w:jc w:val="both"/>
        <w:rPr>
          <w:rFonts w:ascii="Century" w:hAnsi="Century"/>
        </w:rPr>
      </w:pPr>
      <w:r w:rsidRPr="007046CB">
        <w:rPr>
          <w:rFonts w:ascii="Century" w:hAnsi="Century"/>
        </w:rPr>
        <w:t>De imagen.</w:t>
      </w:r>
    </w:p>
    <w:p w14:paraId="06B5B2F9" w14:textId="3B0F81E1" w:rsidR="00AA75A8" w:rsidRDefault="007046CB" w:rsidP="001E3D51">
      <w:pPr>
        <w:pStyle w:val="Prrafodelista"/>
        <w:numPr>
          <w:ilvl w:val="0"/>
          <w:numId w:val="4"/>
        </w:numPr>
        <w:jc w:val="both"/>
        <w:rPr>
          <w:rFonts w:ascii="Century" w:hAnsi="Century"/>
        </w:rPr>
      </w:pPr>
      <w:r w:rsidRPr="007A36DD">
        <w:rPr>
          <w:rFonts w:ascii="Century" w:hAnsi="Century"/>
        </w:rPr>
        <w:t>Clústeres.</w:t>
      </w:r>
    </w:p>
    <w:p w14:paraId="68EB6331" w14:textId="41BA9B6C" w:rsidR="00383479" w:rsidRDefault="00CA58DC" w:rsidP="00507E6A">
      <w:pPr>
        <w:jc w:val="both"/>
        <w:rPr>
          <w:rFonts w:ascii="Century" w:hAnsi="Century"/>
        </w:rPr>
      </w:pPr>
      <w:r>
        <w:rPr>
          <w:noProof/>
        </w:rPr>
        <w:lastRenderedPageBreak/>
        <w:drawing>
          <wp:anchor distT="0" distB="0" distL="114300" distR="114300" simplePos="0" relativeHeight="251662336" behindDoc="0" locked="0" layoutInCell="1" allowOverlap="1" wp14:anchorId="3AF73FB0" wp14:editId="6CCA146A">
            <wp:simplePos x="0" y="0"/>
            <wp:positionH relativeFrom="margin">
              <wp:align>center</wp:align>
            </wp:positionH>
            <wp:positionV relativeFrom="paragraph">
              <wp:posOffset>297254</wp:posOffset>
            </wp:positionV>
            <wp:extent cx="6758940" cy="2987675"/>
            <wp:effectExtent l="0" t="0" r="3810" b="31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58940" cy="2987675"/>
                    </a:xfrm>
                    <a:prstGeom prst="rect">
                      <a:avLst/>
                    </a:prstGeom>
                  </pic:spPr>
                </pic:pic>
              </a:graphicData>
            </a:graphic>
            <wp14:sizeRelH relativeFrom="page">
              <wp14:pctWidth>0</wp14:pctWidth>
            </wp14:sizeRelH>
            <wp14:sizeRelV relativeFrom="page">
              <wp14:pctHeight>0</wp14:pctHeight>
            </wp14:sizeRelV>
          </wp:anchor>
        </w:drawing>
      </w:r>
      <w:r w:rsidR="00507E6A">
        <w:rPr>
          <w:rFonts w:ascii="Century" w:hAnsi="Century"/>
        </w:rPr>
        <w:t>La tipología de los datos se puede modificar manualmente.</w:t>
      </w:r>
    </w:p>
    <w:p w14:paraId="52AFE9A8" w14:textId="23F3A48D" w:rsidR="00474F3E" w:rsidRDefault="00474F3E" w:rsidP="00474F3E">
      <w:pPr>
        <w:pStyle w:val="Ttulo1"/>
        <w:rPr>
          <w:rFonts w:ascii="Century" w:hAnsi="Century"/>
          <w:b/>
          <w:bCs/>
          <w:sz w:val="28"/>
          <w:szCs w:val="28"/>
        </w:rPr>
      </w:pPr>
      <w:r w:rsidRPr="00474F3E">
        <w:rPr>
          <w:rFonts w:ascii="Century" w:hAnsi="Century"/>
          <w:b/>
          <w:bCs/>
          <w:sz w:val="28"/>
          <w:szCs w:val="28"/>
        </w:rPr>
        <w:t>Datos continuos y discretos</w:t>
      </w:r>
    </w:p>
    <w:p w14:paraId="0ACA2690" w14:textId="6ABCF68A" w:rsidR="001D25C8" w:rsidRPr="001D25C8" w:rsidRDefault="001D25C8" w:rsidP="001D25C8">
      <w:pPr>
        <w:jc w:val="both"/>
        <w:rPr>
          <w:rFonts w:ascii="Century" w:hAnsi="Century"/>
        </w:rPr>
      </w:pPr>
      <w:r w:rsidRPr="001D25C8">
        <w:rPr>
          <w:rFonts w:ascii="Century" w:hAnsi="Century"/>
        </w:rPr>
        <w:t>Los datos pueden ser de 2️</w:t>
      </w:r>
      <w:r>
        <w:rPr>
          <w:rFonts w:ascii="Tahoma" w:hAnsi="Tahoma" w:cs="Tahoma"/>
        </w:rPr>
        <w:t xml:space="preserve"> </w:t>
      </w:r>
      <w:r w:rsidRPr="001D25C8">
        <w:rPr>
          <w:rFonts w:ascii="Century" w:hAnsi="Century"/>
        </w:rPr>
        <w:t>tipos:</w:t>
      </w:r>
    </w:p>
    <w:p w14:paraId="08361C3C" w14:textId="79E31B28" w:rsidR="001D25C8" w:rsidRPr="001D25C8" w:rsidRDefault="001D25C8" w:rsidP="001E3D51">
      <w:pPr>
        <w:pStyle w:val="Prrafodelista"/>
        <w:numPr>
          <w:ilvl w:val="0"/>
          <w:numId w:val="5"/>
        </w:numPr>
        <w:jc w:val="both"/>
        <w:rPr>
          <w:rFonts w:ascii="Century" w:hAnsi="Century"/>
        </w:rPr>
      </w:pPr>
      <w:r w:rsidRPr="001D25C8">
        <w:rPr>
          <w:rFonts w:ascii="Century" w:hAnsi="Century"/>
        </w:rPr>
        <w:t>Continuos.</w:t>
      </w:r>
    </w:p>
    <w:p w14:paraId="1EE5ECEF" w14:textId="679DC15A" w:rsidR="001D25C8" w:rsidRDefault="001D25C8" w:rsidP="001E3D51">
      <w:pPr>
        <w:pStyle w:val="Prrafodelista"/>
        <w:numPr>
          <w:ilvl w:val="0"/>
          <w:numId w:val="5"/>
        </w:numPr>
        <w:jc w:val="both"/>
        <w:rPr>
          <w:rFonts w:ascii="Century" w:hAnsi="Century"/>
        </w:rPr>
      </w:pPr>
      <w:r w:rsidRPr="001D25C8">
        <w:rPr>
          <w:rFonts w:ascii="Century" w:hAnsi="Century"/>
        </w:rPr>
        <w:t>Discretos.</w:t>
      </w:r>
    </w:p>
    <w:p w14:paraId="3008C701" w14:textId="3818D40C" w:rsidR="008944AE" w:rsidRPr="008944AE" w:rsidRDefault="008944AE" w:rsidP="008944AE">
      <w:pPr>
        <w:jc w:val="both"/>
        <w:rPr>
          <w:rFonts w:ascii="Century" w:hAnsi="Century"/>
        </w:rPr>
      </w:pPr>
      <w:r>
        <w:rPr>
          <w:rFonts w:ascii="Century" w:hAnsi="Century"/>
        </w:rPr>
        <w:t>L</w:t>
      </w:r>
      <w:r w:rsidRPr="008944AE">
        <w:rPr>
          <w:rFonts w:ascii="Century" w:hAnsi="Century"/>
        </w:rPr>
        <w:t>os datos continuos y discretos se diferencian principalmente en cómo se comportan en las visualizaciones y cómo se representan en los ejes:</w:t>
      </w:r>
    </w:p>
    <w:p w14:paraId="038F2A41" w14:textId="124C091C" w:rsidR="008944AE" w:rsidRPr="008944AE" w:rsidRDefault="008944AE" w:rsidP="008944AE">
      <w:pPr>
        <w:jc w:val="both"/>
        <w:rPr>
          <w:rFonts w:ascii="Century" w:hAnsi="Century"/>
          <w:b/>
          <w:bCs/>
        </w:rPr>
      </w:pPr>
      <w:r w:rsidRPr="008944AE">
        <w:rPr>
          <w:rFonts w:ascii="Century" w:hAnsi="Century"/>
          <w:b/>
          <w:bCs/>
        </w:rPr>
        <w:t>Datos Continuos:</w:t>
      </w:r>
    </w:p>
    <w:p w14:paraId="2654AA2D" w14:textId="77777777" w:rsidR="008944AE" w:rsidRPr="008944AE" w:rsidRDefault="008944AE" w:rsidP="001E3D51">
      <w:pPr>
        <w:pStyle w:val="Prrafodelista"/>
        <w:numPr>
          <w:ilvl w:val="0"/>
          <w:numId w:val="6"/>
        </w:numPr>
        <w:jc w:val="both"/>
        <w:rPr>
          <w:rFonts w:ascii="Century" w:hAnsi="Century"/>
        </w:rPr>
      </w:pPr>
      <w:r w:rsidRPr="008944AE">
        <w:rPr>
          <w:rFonts w:ascii="Century" w:hAnsi="Century"/>
        </w:rPr>
        <w:t>Son datos que pueden tomar cualquier valor dentro de un rango (por ejemplo, ingresos, tiempo, o temperatura).</w:t>
      </w:r>
    </w:p>
    <w:p w14:paraId="19113A6B" w14:textId="77777777" w:rsidR="008944AE" w:rsidRPr="008944AE" w:rsidRDefault="008944AE" w:rsidP="001E3D51">
      <w:pPr>
        <w:pStyle w:val="Prrafodelista"/>
        <w:numPr>
          <w:ilvl w:val="0"/>
          <w:numId w:val="6"/>
        </w:numPr>
        <w:jc w:val="both"/>
        <w:rPr>
          <w:rFonts w:ascii="Century" w:hAnsi="Century"/>
        </w:rPr>
      </w:pPr>
      <w:r w:rsidRPr="008944AE">
        <w:rPr>
          <w:rFonts w:ascii="Century" w:hAnsi="Century"/>
        </w:rPr>
        <w:t xml:space="preserve">En </w:t>
      </w:r>
      <w:proofErr w:type="spellStart"/>
      <w:r w:rsidRPr="008944AE">
        <w:rPr>
          <w:rFonts w:ascii="Century" w:hAnsi="Century"/>
        </w:rPr>
        <w:t>Tableau</w:t>
      </w:r>
      <w:proofErr w:type="spellEnd"/>
      <w:r w:rsidRPr="008944AE">
        <w:rPr>
          <w:rFonts w:ascii="Century" w:hAnsi="Century"/>
        </w:rPr>
        <w:t>, los datos continuos se representan en verde y crean un eje continuo cuando se arrastran a las filas o columnas.</w:t>
      </w:r>
    </w:p>
    <w:p w14:paraId="44FAEBF2" w14:textId="77777777" w:rsidR="008944AE" w:rsidRPr="008944AE" w:rsidRDefault="008944AE" w:rsidP="001E3D51">
      <w:pPr>
        <w:pStyle w:val="Prrafodelista"/>
        <w:numPr>
          <w:ilvl w:val="0"/>
          <w:numId w:val="6"/>
        </w:numPr>
        <w:jc w:val="both"/>
        <w:rPr>
          <w:rFonts w:ascii="Century" w:hAnsi="Century"/>
        </w:rPr>
      </w:pPr>
      <w:r w:rsidRPr="008944AE">
        <w:rPr>
          <w:rFonts w:ascii="Century" w:hAnsi="Century"/>
        </w:rPr>
        <w:t>Permiten realizar análisis de tendencia y se suelen representar con líneas o áreas continuas en gráficos.</w:t>
      </w:r>
    </w:p>
    <w:p w14:paraId="27BE8BB0" w14:textId="77777777" w:rsidR="008944AE" w:rsidRDefault="008944AE" w:rsidP="008944AE">
      <w:pPr>
        <w:jc w:val="both"/>
        <w:rPr>
          <w:rFonts w:ascii="Century" w:hAnsi="Century"/>
          <w:b/>
          <w:bCs/>
        </w:rPr>
      </w:pPr>
    </w:p>
    <w:p w14:paraId="0124A892" w14:textId="71DD0E7C" w:rsidR="008944AE" w:rsidRPr="008944AE" w:rsidRDefault="008944AE" w:rsidP="008944AE">
      <w:pPr>
        <w:jc w:val="both"/>
        <w:rPr>
          <w:rFonts w:ascii="Century" w:hAnsi="Century"/>
          <w:b/>
          <w:bCs/>
        </w:rPr>
      </w:pPr>
      <w:r w:rsidRPr="008944AE">
        <w:rPr>
          <w:rFonts w:ascii="Century" w:hAnsi="Century"/>
          <w:b/>
          <w:bCs/>
        </w:rPr>
        <w:t>Datos Discretos:</w:t>
      </w:r>
    </w:p>
    <w:p w14:paraId="76638B6E" w14:textId="77777777" w:rsidR="008944AE" w:rsidRPr="008944AE" w:rsidRDefault="008944AE" w:rsidP="001E3D51">
      <w:pPr>
        <w:pStyle w:val="Prrafodelista"/>
        <w:numPr>
          <w:ilvl w:val="0"/>
          <w:numId w:val="7"/>
        </w:numPr>
        <w:jc w:val="both"/>
        <w:rPr>
          <w:rFonts w:ascii="Century" w:hAnsi="Century"/>
        </w:rPr>
      </w:pPr>
      <w:r w:rsidRPr="008944AE">
        <w:rPr>
          <w:rFonts w:ascii="Century" w:hAnsi="Century"/>
        </w:rPr>
        <w:t>Son datos que tienen valores específicos o categorías fijas (por ejemplo, nombres de ciudades, productos, o cantidades enteras).</w:t>
      </w:r>
    </w:p>
    <w:p w14:paraId="63E8E31C" w14:textId="77777777" w:rsidR="008944AE" w:rsidRPr="008944AE" w:rsidRDefault="008944AE" w:rsidP="001E3D51">
      <w:pPr>
        <w:pStyle w:val="Prrafodelista"/>
        <w:numPr>
          <w:ilvl w:val="0"/>
          <w:numId w:val="7"/>
        </w:numPr>
        <w:jc w:val="both"/>
        <w:rPr>
          <w:rFonts w:ascii="Century" w:hAnsi="Century"/>
        </w:rPr>
      </w:pPr>
      <w:r w:rsidRPr="008944AE">
        <w:rPr>
          <w:rFonts w:ascii="Century" w:hAnsi="Century"/>
        </w:rPr>
        <w:t xml:space="preserve">En </w:t>
      </w:r>
      <w:proofErr w:type="spellStart"/>
      <w:r w:rsidRPr="008944AE">
        <w:rPr>
          <w:rFonts w:ascii="Century" w:hAnsi="Century"/>
        </w:rPr>
        <w:t>Tableau</w:t>
      </w:r>
      <w:proofErr w:type="spellEnd"/>
      <w:r w:rsidRPr="008944AE">
        <w:rPr>
          <w:rFonts w:ascii="Century" w:hAnsi="Century"/>
        </w:rPr>
        <w:t>, los datos discretos se representan en azul y generan un eje discreto con valores específicos, formando una lista de categorías.</w:t>
      </w:r>
    </w:p>
    <w:p w14:paraId="785DA0FB" w14:textId="77777777" w:rsidR="008944AE" w:rsidRPr="008944AE" w:rsidRDefault="008944AE" w:rsidP="001E3D51">
      <w:pPr>
        <w:pStyle w:val="Prrafodelista"/>
        <w:numPr>
          <w:ilvl w:val="0"/>
          <w:numId w:val="7"/>
        </w:numPr>
        <w:jc w:val="both"/>
        <w:rPr>
          <w:rFonts w:ascii="Century" w:hAnsi="Century"/>
        </w:rPr>
      </w:pPr>
      <w:r w:rsidRPr="008944AE">
        <w:rPr>
          <w:rFonts w:ascii="Century" w:hAnsi="Century"/>
        </w:rPr>
        <w:t>Se representan en gráficos como barras, ya que cada valor es una categoría separada sin puntos intermedios.</w:t>
      </w:r>
    </w:p>
    <w:p w14:paraId="5F437495" w14:textId="3AF5A808" w:rsidR="008944AE" w:rsidRDefault="008944AE" w:rsidP="008944AE">
      <w:pPr>
        <w:jc w:val="both"/>
        <w:rPr>
          <w:rFonts w:ascii="Century" w:hAnsi="Century"/>
        </w:rPr>
      </w:pPr>
      <w:r w:rsidRPr="008944AE">
        <w:rPr>
          <w:rFonts w:ascii="Century" w:hAnsi="Century"/>
          <w:u w:val="single"/>
        </w:rPr>
        <w:t>Ejemplo</w:t>
      </w:r>
      <w:r w:rsidRPr="008944AE">
        <w:rPr>
          <w:rFonts w:ascii="Century" w:hAnsi="Century"/>
        </w:rPr>
        <w:t>: Si trabajas con una fecha, puedes usarla como continua para analizar una tendencia de ventas a lo largo del tiempo o como discreta para ver las ventas de cada año o mes como categorías separadas.</w:t>
      </w:r>
    </w:p>
    <w:p w14:paraId="1E28F720" w14:textId="4DF990EE" w:rsidR="002F04A0" w:rsidRPr="002F04A0" w:rsidRDefault="002F04A0" w:rsidP="002F04A0">
      <w:pPr>
        <w:pStyle w:val="Ttulo1"/>
        <w:rPr>
          <w:rFonts w:ascii="Century" w:hAnsi="Century"/>
          <w:b/>
          <w:bCs/>
          <w:sz w:val="28"/>
          <w:szCs w:val="28"/>
        </w:rPr>
      </w:pPr>
      <w:r w:rsidRPr="002F04A0">
        <w:rPr>
          <w:rFonts w:ascii="Century" w:hAnsi="Century"/>
          <w:b/>
          <w:bCs/>
          <w:sz w:val="28"/>
          <w:szCs w:val="28"/>
        </w:rPr>
        <w:lastRenderedPageBreak/>
        <w:t>Interfaz de una hoja de trabajo</w:t>
      </w:r>
    </w:p>
    <w:p w14:paraId="3B91BC5E" w14:textId="18D0E67C" w:rsidR="000D3A13" w:rsidRPr="000D3A13" w:rsidRDefault="000D3A13" w:rsidP="000D3A13">
      <w:pPr>
        <w:jc w:val="both"/>
        <w:rPr>
          <w:rFonts w:ascii="Century" w:hAnsi="Century"/>
        </w:rPr>
      </w:pPr>
      <w:r>
        <w:rPr>
          <w:rFonts w:ascii="Century" w:hAnsi="Century"/>
        </w:rPr>
        <w:t xml:space="preserve">Se </w:t>
      </w:r>
      <w:r w:rsidRPr="000D3A13">
        <w:rPr>
          <w:rFonts w:ascii="Century" w:hAnsi="Century"/>
        </w:rPr>
        <w:t xml:space="preserve">puede </w:t>
      </w:r>
      <w:r w:rsidRPr="000D3A13">
        <w:rPr>
          <w:rFonts w:ascii="Century" w:hAnsi="Century"/>
          <w:b/>
          <w:bCs/>
        </w:rPr>
        <w:t>configurar la interfaz de la hoja de trabajo</w:t>
      </w:r>
      <w:r w:rsidRPr="000D3A13">
        <w:rPr>
          <w:rFonts w:ascii="Century" w:hAnsi="Century"/>
        </w:rPr>
        <w:t xml:space="preserve"> para personalizar el aspecto y la disposición de tus visualizaciones. Aquí te explico los pasos básicos:</w:t>
      </w:r>
    </w:p>
    <w:p w14:paraId="60F42EA6" w14:textId="77777777" w:rsidR="000D3A13" w:rsidRPr="000D3A13" w:rsidRDefault="000D3A13" w:rsidP="001E3D51">
      <w:pPr>
        <w:pStyle w:val="Prrafodelista"/>
        <w:numPr>
          <w:ilvl w:val="0"/>
          <w:numId w:val="8"/>
        </w:numPr>
        <w:jc w:val="both"/>
        <w:rPr>
          <w:rFonts w:ascii="Century" w:hAnsi="Century"/>
        </w:rPr>
      </w:pPr>
      <w:r w:rsidRPr="000D3A13">
        <w:rPr>
          <w:rFonts w:ascii="Century" w:hAnsi="Century"/>
          <w:b/>
          <w:bCs/>
        </w:rPr>
        <w:t>Mostrar/Ocultar Paneles</w:t>
      </w:r>
      <w:r w:rsidRPr="000D3A13">
        <w:rPr>
          <w:rFonts w:ascii="Century" w:hAnsi="Century"/>
        </w:rPr>
        <w:t>: Puedes ocultar o mostrar el panel de Datos (donde encuentras tus dimensiones y medidas) y el panel de Análisis en el lado izquierdo. Esto permite optimizar el espacio de trabajo según tus necesidades.</w:t>
      </w:r>
    </w:p>
    <w:p w14:paraId="12AE819B" w14:textId="77777777" w:rsidR="000D3A13" w:rsidRPr="000D3A13" w:rsidRDefault="000D3A13" w:rsidP="001E3D51">
      <w:pPr>
        <w:pStyle w:val="Prrafodelista"/>
        <w:numPr>
          <w:ilvl w:val="0"/>
          <w:numId w:val="8"/>
        </w:numPr>
        <w:jc w:val="both"/>
        <w:rPr>
          <w:rFonts w:ascii="Century" w:hAnsi="Century"/>
        </w:rPr>
      </w:pPr>
      <w:r w:rsidRPr="000D3A13">
        <w:rPr>
          <w:rFonts w:ascii="Century" w:hAnsi="Century"/>
          <w:b/>
          <w:bCs/>
        </w:rPr>
        <w:t>Formato de Visualización</w:t>
      </w:r>
      <w:r w:rsidRPr="000D3A13">
        <w:rPr>
          <w:rFonts w:ascii="Century" w:hAnsi="Century"/>
        </w:rPr>
        <w:t>: Utiliza el panel de Formato para cambiar los colores, fuentes, líneas y bordes de tus gráficos. Accede a este panel desde el menú superior en Formato.</w:t>
      </w:r>
    </w:p>
    <w:p w14:paraId="4BAECEFB" w14:textId="77777777" w:rsidR="000D3A13" w:rsidRPr="000D3A13" w:rsidRDefault="000D3A13" w:rsidP="001E3D51">
      <w:pPr>
        <w:pStyle w:val="Prrafodelista"/>
        <w:numPr>
          <w:ilvl w:val="0"/>
          <w:numId w:val="8"/>
        </w:numPr>
        <w:jc w:val="both"/>
        <w:rPr>
          <w:rFonts w:ascii="Century" w:hAnsi="Century"/>
        </w:rPr>
      </w:pPr>
      <w:r w:rsidRPr="000D3A13">
        <w:rPr>
          <w:rFonts w:ascii="Century" w:hAnsi="Century"/>
          <w:b/>
          <w:bCs/>
        </w:rPr>
        <w:t>Personalizar Etiquetas y Títulos</w:t>
      </w:r>
      <w:r w:rsidRPr="000D3A13">
        <w:rPr>
          <w:rFonts w:ascii="Century" w:hAnsi="Century"/>
        </w:rPr>
        <w:t>: Haz clic en el título de tu hoja de trabajo o en el título de cada eje para editar su texto, tamaño y estilo de fuente. También puedes ajustar el formato de las etiquetas de los datos directamente desde el panel de Etiquetas en Marcas.</w:t>
      </w:r>
    </w:p>
    <w:p w14:paraId="0C474B74" w14:textId="77777777" w:rsidR="000D3A13" w:rsidRPr="000D3A13" w:rsidRDefault="000D3A13" w:rsidP="001E3D51">
      <w:pPr>
        <w:pStyle w:val="Prrafodelista"/>
        <w:numPr>
          <w:ilvl w:val="0"/>
          <w:numId w:val="8"/>
        </w:numPr>
        <w:jc w:val="both"/>
        <w:rPr>
          <w:rFonts w:ascii="Century" w:hAnsi="Century"/>
        </w:rPr>
      </w:pPr>
      <w:r w:rsidRPr="000D3A13">
        <w:rPr>
          <w:rFonts w:ascii="Century" w:hAnsi="Century"/>
          <w:b/>
          <w:bCs/>
        </w:rPr>
        <w:t>Tamaño de la Hoja</w:t>
      </w:r>
      <w:r w:rsidRPr="000D3A13">
        <w:rPr>
          <w:rFonts w:ascii="Century" w:hAnsi="Century"/>
        </w:rPr>
        <w:t>: Configura el tamaño del área de trabajo en Tamaño (parte superior de la hoja) para establecer si tu hoja será de tamaño fijo, automático o personalizado.</w:t>
      </w:r>
    </w:p>
    <w:p w14:paraId="26265392" w14:textId="77777777" w:rsidR="000D3A13" w:rsidRPr="000D3A13" w:rsidRDefault="000D3A13" w:rsidP="001E3D51">
      <w:pPr>
        <w:pStyle w:val="Prrafodelista"/>
        <w:numPr>
          <w:ilvl w:val="0"/>
          <w:numId w:val="8"/>
        </w:numPr>
        <w:jc w:val="both"/>
        <w:rPr>
          <w:rFonts w:ascii="Century" w:hAnsi="Century"/>
        </w:rPr>
      </w:pPr>
      <w:r w:rsidRPr="000D3A13">
        <w:rPr>
          <w:rFonts w:ascii="Century" w:hAnsi="Century"/>
          <w:b/>
          <w:bCs/>
        </w:rPr>
        <w:t>Mostrar/Ocultar Tarjetas</w:t>
      </w:r>
      <w:r w:rsidRPr="000D3A13">
        <w:rPr>
          <w:rFonts w:ascii="Century" w:hAnsi="Century"/>
        </w:rPr>
        <w:t>: Puedes activar o desactivar tarjetas como Filtros, Páginas, Parámetros o Marcas para tener más espacio o acceso a herramientas específicas.</w:t>
      </w:r>
    </w:p>
    <w:p w14:paraId="2760C4E2" w14:textId="77777777" w:rsidR="000D3A13" w:rsidRDefault="000D3A13" w:rsidP="000D3A13">
      <w:pPr>
        <w:jc w:val="both"/>
        <w:rPr>
          <w:rFonts w:ascii="Century" w:hAnsi="Century"/>
        </w:rPr>
      </w:pPr>
      <w:r w:rsidRPr="000D3A13">
        <w:rPr>
          <w:rFonts w:ascii="Century" w:hAnsi="Century"/>
        </w:rPr>
        <w:t>Estas configuraciones te permiten adaptar la interfaz de la hoja a tus necesidades y estilo de análisis.</w:t>
      </w:r>
    </w:p>
    <w:p w14:paraId="50A24833" w14:textId="4FF4597C" w:rsidR="009C0AD6" w:rsidRDefault="009C0AD6" w:rsidP="001E3D51">
      <w:pPr>
        <w:pStyle w:val="Prrafodelista"/>
        <w:numPr>
          <w:ilvl w:val="0"/>
          <w:numId w:val="9"/>
        </w:numPr>
        <w:jc w:val="both"/>
        <w:rPr>
          <w:rFonts w:ascii="Century" w:hAnsi="Century"/>
        </w:rPr>
      </w:pPr>
      <w:r>
        <w:rPr>
          <w:rFonts w:ascii="Century" w:hAnsi="Century"/>
        </w:rPr>
        <w:t>El panel de datos</w:t>
      </w:r>
      <w:r w:rsidR="0098629B">
        <w:rPr>
          <w:rFonts w:ascii="Century" w:hAnsi="Century"/>
        </w:rPr>
        <w:t>,</w:t>
      </w:r>
      <w:r w:rsidR="00B41B6D">
        <w:rPr>
          <w:rFonts w:ascii="Century" w:hAnsi="Century"/>
        </w:rPr>
        <w:t xml:space="preserve"> donde está la información.</w:t>
      </w:r>
    </w:p>
    <w:p w14:paraId="31988B2D" w14:textId="162B15FC" w:rsidR="00B41B6D" w:rsidRDefault="0098629B" w:rsidP="001E3D51">
      <w:pPr>
        <w:pStyle w:val="Prrafodelista"/>
        <w:numPr>
          <w:ilvl w:val="0"/>
          <w:numId w:val="9"/>
        </w:numPr>
        <w:jc w:val="both"/>
        <w:rPr>
          <w:rFonts w:ascii="Century" w:hAnsi="Century"/>
        </w:rPr>
      </w:pPr>
      <w:r>
        <w:rPr>
          <w:rFonts w:ascii="Century" w:hAnsi="Century"/>
        </w:rPr>
        <w:t>Marcas, para perfilar los datos.</w:t>
      </w:r>
    </w:p>
    <w:p w14:paraId="5A533C02" w14:textId="6EAE0D42" w:rsidR="0098629B" w:rsidRDefault="0098629B" w:rsidP="001E3D51">
      <w:pPr>
        <w:pStyle w:val="Prrafodelista"/>
        <w:numPr>
          <w:ilvl w:val="0"/>
          <w:numId w:val="9"/>
        </w:numPr>
        <w:jc w:val="both"/>
        <w:rPr>
          <w:rFonts w:ascii="Century" w:hAnsi="Century"/>
        </w:rPr>
      </w:pPr>
      <w:r>
        <w:rPr>
          <w:rFonts w:ascii="Century" w:hAnsi="Century"/>
        </w:rPr>
        <w:t>Columnas y filas, donde queremos los datos.</w:t>
      </w:r>
    </w:p>
    <w:p w14:paraId="1406A697" w14:textId="11E9DEE3" w:rsidR="00115406" w:rsidRDefault="00115406" w:rsidP="001E3D51">
      <w:pPr>
        <w:pStyle w:val="Prrafodelista"/>
        <w:numPr>
          <w:ilvl w:val="0"/>
          <w:numId w:val="9"/>
        </w:numPr>
        <w:jc w:val="both"/>
        <w:rPr>
          <w:rFonts w:ascii="Century" w:hAnsi="Century"/>
        </w:rPr>
      </w:pPr>
      <w:r>
        <w:rPr>
          <w:rFonts w:ascii="Century" w:hAnsi="Century"/>
        </w:rPr>
        <w:t>Los datos mostrados en el gráfico, los encabezados y ejes.</w:t>
      </w:r>
    </w:p>
    <w:p w14:paraId="45C49921" w14:textId="3D989A98" w:rsidR="00115406" w:rsidRDefault="00115406" w:rsidP="001E3D51">
      <w:pPr>
        <w:pStyle w:val="Prrafodelista"/>
        <w:numPr>
          <w:ilvl w:val="0"/>
          <w:numId w:val="9"/>
        </w:numPr>
        <w:jc w:val="both"/>
        <w:rPr>
          <w:rFonts w:ascii="Century" w:hAnsi="Century"/>
        </w:rPr>
      </w:pPr>
      <w:r>
        <w:rPr>
          <w:rFonts w:ascii="Century" w:hAnsi="Century"/>
        </w:rPr>
        <w:t>Donde está toda la información, gráfico de barras.</w:t>
      </w:r>
    </w:p>
    <w:p w14:paraId="54FF1DA8" w14:textId="4E843330" w:rsidR="006638D6" w:rsidRPr="009C0AD6" w:rsidRDefault="006638D6" w:rsidP="001E3D51">
      <w:pPr>
        <w:pStyle w:val="Prrafodelista"/>
        <w:numPr>
          <w:ilvl w:val="0"/>
          <w:numId w:val="9"/>
        </w:numPr>
        <w:jc w:val="both"/>
        <w:rPr>
          <w:rFonts w:ascii="Century" w:hAnsi="Century"/>
        </w:rPr>
      </w:pPr>
      <w:r>
        <w:rPr>
          <w:noProof/>
        </w:rPr>
        <w:drawing>
          <wp:anchor distT="0" distB="0" distL="114300" distR="114300" simplePos="0" relativeHeight="251664384" behindDoc="0" locked="0" layoutInCell="1" allowOverlap="1" wp14:anchorId="54998EAA" wp14:editId="40AC99B2">
            <wp:simplePos x="0" y="0"/>
            <wp:positionH relativeFrom="margin">
              <wp:align>center</wp:align>
            </wp:positionH>
            <wp:positionV relativeFrom="paragraph">
              <wp:posOffset>262890</wp:posOffset>
            </wp:positionV>
            <wp:extent cx="4876800" cy="3376599"/>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76800" cy="3376599"/>
                    </a:xfrm>
                    <a:prstGeom prst="rect">
                      <a:avLst/>
                    </a:prstGeom>
                  </pic:spPr>
                </pic:pic>
              </a:graphicData>
            </a:graphic>
            <wp14:sizeRelH relativeFrom="page">
              <wp14:pctWidth>0</wp14:pctWidth>
            </wp14:sizeRelH>
            <wp14:sizeRelV relativeFrom="page">
              <wp14:pctHeight>0</wp14:pctHeight>
            </wp14:sizeRelV>
          </wp:anchor>
        </w:drawing>
      </w:r>
      <w:r>
        <w:rPr>
          <w:rFonts w:ascii="Century" w:hAnsi="Century"/>
        </w:rPr>
        <w:t>Nos permite establecer más medidas y análisis.</w:t>
      </w:r>
    </w:p>
    <w:p w14:paraId="53DA3503" w14:textId="5F705078" w:rsidR="00A56B58" w:rsidRDefault="00A56B58">
      <w:pPr>
        <w:rPr>
          <w:rFonts w:ascii="Century" w:hAnsi="Century"/>
        </w:rPr>
      </w:pPr>
      <w:r>
        <w:rPr>
          <w:rFonts w:ascii="Century" w:hAnsi="Century"/>
        </w:rPr>
        <w:br w:type="page"/>
      </w:r>
    </w:p>
    <w:p w14:paraId="3A768819" w14:textId="46D92FF8" w:rsidR="0062007E" w:rsidRPr="0062007E" w:rsidRDefault="00A56B58" w:rsidP="0062007E">
      <w:pPr>
        <w:pStyle w:val="Ttulo1"/>
        <w:rPr>
          <w:rFonts w:ascii="Century" w:hAnsi="Century"/>
          <w:b/>
          <w:bCs/>
          <w:sz w:val="28"/>
          <w:szCs w:val="28"/>
        </w:rPr>
      </w:pPr>
      <w:r w:rsidRPr="00A56B58">
        <w:rPr>
          <w:rFonts w:ascii="Century" w:hAnsi="Century"/>
          <w:b/>
          <w:bCs/>
          <w:sz w:val="28"/>
          <w:szCs w:val="28"/>
        </w:rPr>
        <w:lastRenderedPageBreak/>
        <w:t>Generar una visualización en una hoja de trabajo</w:t>
      </w:r>
    </w:p>
    <w:p w14:paraId="25576116" w14:textId="3105040A" w:rsidR="00320BAA" w:rsidRPr="00320BAA" w:rsidRDefault="000C2EF7" w:rsidP="00320BAA">
      <w:pPr>
        <w:jc w:val="both"/>
        <w:rPr>
          <w:rFonts w:ascii="Century" w:hAnsi="Century"/>
        </w:rPr>
      </w:pPr>
      <w:r>
        <w:rPr>
          <w:noProof/>
        </w:rPr>
        <w:drawing>
          <wp:anchor distT="0" distB="0" distL="114300" distR="114300" simplePos="0" relativeHeight="251665408" behindDoc="0" locked="0" layoutInCell="1" allowOverlap="1" wp14:anchorId="54D54C7C" wp14:editId="2878B067">
            <wp:simplePos x="0" y="0"/>
            <wp:positionH relativeFrom="margin">
              <wp:align>left</wp:align>
            </wp:positionH>
            <wp:positionV relativeFrom="paragraph">
              <wp:posOffset>203200</wp:posOffset>
            </wp:positionV>
            <wp:extent cx="1428750" cy="3710940"/>
            <wp:effectExtent l="0" t="0" r="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28750" cy="37109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2007E" w:rsidRPr="0062007E">
        <w:rPr>
          <w:rFonts w:ascii="Century" w:hAnsi="Century"/>
        </w:rPr>
        <w:t>Tableu</w:t>
      </w:r>
      <w:proofErr w:type="spellEnd"/>
      <w:r w:rsidR="0062007E" w:rsidRPr="0062007E">
        <w:rPr>
          <w:rFonts w:ascii="Century" w:hAnsi="Century"/>
        </w:rPr>
        <w:t xml:space="preserve"> ya </w:t>
      </w:r>
      <w:r w:rsidR="0062007E" w:rsidRPr="0062007E">
        <w:rPr>
          <w:rFonts w:ascii="Century" w:hAnsi="Century"/>
          <w:b/>
          <w:bCs/>
        </w:rPr>
        <w:t>tiene algunas</w:t>
      </w:r>
      <w:r w:rsidR="0062007E">
        <w:rPr>
          <w:rFonts w:ascii="Century" w:hAnsi="Century"/>
          <w:b/>
          <w:bCs/>
        </w:rPr>
        <w:t xml:space="preserve"> visualizaciones</w:t>
      </w:r>
      <w:r w:rsidR="0062007E" w:rsidRPr="0062007E">
        <w:rPr>
          <w:rFonts w:ascii="Century" w:hAnsi="Century"/>
          <w:b/>
          <w:bCs/>
        </w:rPr>
        <w:t xml:space="preserve"> cargadas por defecto</w:t>
      </w:r>
      <w:r w:rsidR="0062007E" w:rsidRPr="0062007E">
        <w:rPr>
          <w:rFonts w:ascii="Century" w:hAnsi="Century"/>
        </w:rPr>
        <w:t>.</w:t>
      </w:r>
    </w:p>
    <w:p w14:paraId="08251E0A" w14:textId="6CE1E46C" w:rsidR="00320BAA" w:rsidRPr="00320BAA" w:rsidRDefault="00320BAA" w:rsidP="001E3D51">
      <w:pPr>
        <w:pStyle w:val="Prrafodelista"/>
        <w:numPr>
          <w:ilvl w:val="0"/>
          <w:numId w:val="10"/>
        </w:numPr>
        <w:jc w:val="both"/>
        <w:rPr>
          <w:rFonts w:ascii="Century" w:hAnsi="Century"/>
        </w:rPr>
      </w:pPr>
      <w:r w:rsidRPr="00320BAA">
        <w:rPr>
          <w:rFonts w:ascii="Century" w:hAnsi="Century"/>
          <w:b/>
          <w:bCs/>
        </w:rPr>
        <w:t>Selecciona los Datos:</w:t>
      </w:r>
      <w:r w:rsidRPr="00320BAA">
        <w:rPr>
          <w:rFonts w:ascii="Century" w:hAnsi="Century"/>
        </w:rPr>
        <w:t xml:space="preserve"> Arrastra las dimensiones (variables categóricas) y medidas (variables numéricas) desde el panel de Datos a los estantes de Filas y Columnas para definir la estructura de la visualización.</w:t>
      </w:r>
    </w:p>
    <w:p w14:paraId="37DFA6D0" w14:textId="39CBA26B" w:rsidR="00320BAA" w:rsidRPr="00320BAA" w:rsidRDefault="00320BAA" w:rsidP="001E3D51">
      <w:pPr>
        <w:pStyle w:val="Prrafodelista"/>
        <w:numPr>
          <w:ilvl w:val="0"/>
          <w:numId w:val="10"/>
        </w:numPr>
        <w:jc w:val="both"/>
        <w:rPr>
          <w:rFonts w:ascii="Century" w:hAnsi="Century"/>
        </w:rPr>
      </w:pPr>
      <w:r w:rsidRPr="00320BAA">
        <w:rPr>
          <w:rFonts w:ascii="Century" w:hAnsi="Century"/>
          <w:b/>
          <w:bCs/>
        </w:rPr>
        <w:t>Elige un Tipo de Gráfico:</w:t>
      </w:r>
      <w:r w:rsidRPr="00320BAA">
        <w:rPr>
          <w:rFonts w:ascii="Century" w:hAnsi="Century"/>
        </w:rPr>
        <w:t xml:space="preserve"> </w:t>
      </w:r>
      <w:proofErr w:type="spellStart"/>
      <w:r w:rsidRPr="00320BAA">
        <w:rPr>
          <w:rFonts w:ascii="Century" w:hAnsi="Century"/>
        </w:rPr>
        <w:t>Tableau</w:t>
      </w:r>
      <w:proofErr w:type="spellEnd"/>
      <w:r w:rsidRPr="00320BAA">
        <w:rPr>
          <w:rFonts w:ascii="Century" w:hAnsi="Century"/>
        </w:rPr>
        <w:t xml:space="preserve"> selecciona automáticamente un tipo de gráfico adecuado según los datos que arrastres. Para cambiarlo, utiliza el panel de Mostrarme en la esquina superior derecha, donde puedes elegir gráficos como barras, líneas, dispersión, mapas y más.</w:t>
      </w:r>
    </w:p>
    <w:p w14:paraId="56A3C33F" w14:textId="76911231" w:rsidR="00320BAA" w:rsidRPr="00320BAA" w:rsidRDefault="00320BAA" w:rsidP="001E3D51">
      <w:pPr>
        <w:pStyle w:val="Prrafodelista"/>
        <w:numPr>
          <w:ilvl w:val="0"/>
          <w:numId w:val="10"/>
        </w:numPr>
        <w:jc w:val="both"/>
        <w:rPr>
          <w:rFonts w:ascii="Century" w:hAnsi="Century"/>
        </w:rPr>
      </w:pPr>
      <w:r w:rsidRPr="00320BAA">
        <w:rPr>
          <w:rFonts w:ascii="Century" w:hAnsi="Century"/>
          <w:b/>
          <w:bCs/>
        </w:rPr>
        <w:t>Configura Marcas y Colores:</w:t>
      </w:r>
      <w:r w:rsidRPr="00320BAA">
        <w:rPr>
          <w:rFonts w:ascii="Century" w:hAnsi="Century"/>
        </w:rPr>
        <w:t xml:space="preserve"> Usa el panel de Marcas para ajustar los elementos de visualización. Aquí puedes definir colores, etiquetas, tamaños, formas y detalles adicionales que enriquezcan tu gráfico.</w:t>
      </w:r>
    </w:p>
    <w:p w14:paraId="2EED8A08" w14:textId="47F12B5D" w:rsidR="00320BAA" w:rsidRPr="00320BAA" w:rsidRDefault="00320BAA" w:rsidP="001E3D51">
      <w:pPr>
        <w:pStyle w:val="Prrafodelista"/>
        <w:numPr>
          <w:ilvl w:val="0"/>
          <w:numId w:val="10"/>
        </w:numPr>
        <w:jc w:val="both"/>
        <w:rPr>
          <w:rFonts w:ascii="Century" w:hAnsi="Century"/>
        </w:rPr>
      </w:pPr>
      <w:r w:rsidRPr="000C2EF7">
        <w:rPr>
          <w:rFonts w:ascii="Century" w:hAnsi="Century"/>
          <w:b/>
          <w:bCs/>
        </w:rPr>
        <w:t>Agrega Filtros</w:t>
      </w:r>
      <w:r w:rsidRPr="00320BAA">
        <w:rPr>
          <w:rFonts w:ascii="Century" w:hAnsi="Century"/>
        </w:rPr>
        <w:t>: Arrastra campos al estante de Filtros para limitar la vista de los datos según condiciones específicas, como fechas, categorías o valores numéricos.</w:t>
      </w:r>
    </w:p>
    <w:p w14:paraId="3AA65830" w14:textId="2D2033AF" w:rsidR="0062007E" w:rsidRPr="000D3A13" w:rsidRDefault="00320BAA" w:rsidP="001E3D51">
      <w:pPr>
        <w:pStyle w:val="Prrafodelista"/>
        <w:numPr>
          <w:ilvl w:val="0"/>
          <w:numId w:val="10"/>
        </w:numPr>
        <w:jc w:val="both"/>
      </w:pPr>
      <w:r w:rsidRPr="000C2EF7">
        <w:rPr>
          <w:rFonts w:ascii="Century" w:hAnsi="Century"/>
          <w:b/>
          <w:bCs/>
        </w:rPr>
        <w:t>Personaliza el Formato</w:t>
      </w:r>
      <w:r w:rsidRPr="00320BAA">
        <w:rPr>
          <w:rFonts w:ascii="Century" w:hAnsi="Century"/>
        </w:rPr>
        <w:t>: Ajusta títulos, ejes y leyendas mediante el panel de Formato en la barra de herramientas superior para mejorar la claridad y estilo de tu visualización.</w:t>
      </w:r>
    </w:p>
    <w:p w14:paraId="0A6DCA58" w14:textId="51447FE4" w:rsidR="001D25C8" w:rsidRDefault="001D25C8" w:rsidP="001D25C8"/>
    <w:p w14:paraId="4BEB38AD" w14:textId="29423B15" w:rsidR="00EB6391" w:rsidRDefault="00EB6391" w:rsidP="00EB6391">
      <w:pPr>
        <w:pStyle w:val="Ttulo1"/>
        <w:rPr>
          <w:rFonts w:ascii="Century" w:hAnsi="Century"/>
          <w:b/>
          <w:bCs/>
          <w:sz w:val="28"/>
          <w:szCs w:val="28"/>
        </w:rPr>
      </w:pPr>
      <w:r w:rsidRPr="00EB6391">
        <w:rPr>
          <w:rFonts w:ascii="Century" w:hAnsi="Century"/>
          <w:b/>
          <w:bCs/>
          <w:sz w:val="28"/>
          <w:szCs w:val="28"/>
        </w:rPr>
        <w:t>Utilizar marcas para personalizar una visualización</w:t>
      </w:r>
    </w:p>
    <w:p w14:paraId="05DACFE7" w14:textId="77777777" w:rsidR="005D27BE" w:rsidRPr="005D27BE" w:rsidRDefault="005D27BE" w:rsidP="005D27BE">
      <w:pPr>
        <w:jc w:val="both"/>
        <w:rPr>
          <w:rFonts w:ascii="Century" w:hAnsi="Century"/>
        </w:rPr>
      </w:pPr>
      <w:r w:rsidRPr="005D27BE">
        <w:rPr>
          <w:rFonts w:ascii="Century" w:hAnsi="Century"/>
        </w:rPr>
        <w:t xml:space="preserve">Las </w:t>
      </w:r>
      <w:r w:rsidRPr="005D27BE">
        <w:rPr>
          <w:rFonts w:ascii="Century" w:hAnsi="Century"/>
          <w:b/>
          <w:bCs/>
        </w:rPr>
        <w:t>Marcas</w:t>
      </w:r>
      <w:r w:rsidRPr="005D27BE">
        <w:rPr>
          <w:rFonts w:ascii="Century" w:hAnsi="Century"/>
        </w:rPr>
        <w:t xml:space="preserve"> en </w:t>
      </w:r>
      <w:proofErr w:type="spellStart"/>
      <w:r w:rsidRPr="005D27BE">
        <w:rPr>
          <w:rFonts w:ascii="Century" w:hAnsi="Century"/>
        </w:rPr>
        <w:t>Tableau</w:t>
      </w:r>
      <w:proofErr w:type="spellEnd"/>
      <w:r w:rsidRPr="005D27BE">
        <w:rPr>
          <w:rFonts w:ascii="Century" w:hAnsi="Century"/>
        </w:rPr>
        <w:t xml:space="preserve"> son elementos visuales que representan los datos en una visualización, como puntos, barras, líneas o áreas. El panel de Marcas permite personalizar cómo se ven estos elementos en la visualización mediante opciones como tipo de gráfico, color, tamaño, etiqueta, detalles y herramientas de resaltar.</w:t>
      </w:r>
    </w:p>
    <w:p w14:paraId="36667C74" w14:textId="520C430B" w:rsidR="005D27BE" w:rsidRPr="005D27BE" w:rsidRDefault="005D27BE" w:rsidP="005D27BE">
      <w:pPr>
        <w:jc w:val="both"/>
        <w:rPr>
          <w:rFonts w:ascii="Century" w:hAnsi="Century"/>
        </w:rPr>
      </w:pPr>
      <w:r w:rsidRPr="005D27BE">
        <w:rPr>
          <w:rFonts w:ascii="Century" w:hAnsi="Century"/>
        </w:rPr>
        <w:t>Cada propiedad de Marcas sirve para dar contexto y claridad a la visualización:</w:t>
      </w:r>
    </w:p>
    <w:p w14:paraId="14C13613" w14:textId="3B74DDE1" w:rsidR="005D27BE" w:rsidRPr="005D27BE" w:rsidRDefault="00CA1108" w:rsidP="001E3D51">
      <w:pPr>
        <w:pStyle w:val="Prrafodelista"/>
        <w:numPr>
          <w:ilvl w:val="0"/>
          <w:numId w:val="11"/>
        </w:numPr>
        <w:jc w:val="both"/>
        <w:rPr>
          <w:rFonts w:ascii="Century" w:hAnsi="Century"/>
        </w:rPr>
      </w:pPr>
      <w:r>
        <w:rPr>
          <w:noProof/>
        </w:rPr>
        <w:drawing>
          <wp:anchor distT="0" distB="0" distL="114300" distR="114300" simplePos="0" relativeHeight="251666432" behindDoc="0" locked="0" layoutInCell="1" allowOverlap="1" wp14:anchorId="25C9C28B" wp14:editId="17B410D8">
            <wp:simplePos x="0" y="0"/>
            <wp:positionH relativeFrom="margin">
              <wp:align>right</wp:align>
            </wp:positionH>
            <wp:positionV relativeFrom="paragraph">
              <wp:posOffset>13335</wp:posOffset>
            </wp:positionV>
            <wp:extent cx="1809750" cy="194754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09750" cy="1947545"/>
                    </a:xfrm>
                    <a:prstGeom prst="rect">
                      <a:avLst/>
                    </a:prstGeom>
                  </pic:spPr>
                </pic:pic>
              </a:graphicData>
            </a:graphic>
            <wp14:sizeRelH relativeFrom="page">
              <wp14:pctWidth>0</wp14:pctWidth>
            </wp14:sizeRelH>
            <wp14:sizeRelV relativeFrom="page">
              <wp14:pctHeight>0</wp14:pctHeight>
            </wp14:sizeRelV>
          </wp:anchor>
        </w:drawing>
      </w:r>
      <w:r w:rsidR="005D27BE" w:rsidRPr="005D27BE">
        <w:rPr>
          <w:rFonts w:ascii="Century" w:hAnsi="Century"/>
          <w:b/>
          <w:bCs/>
        </w:rPr>
        <w:t>Tipo</w:t>
      </w:r>
      <w:r w:rsidR="005D27BE" w:rsidRPr="005D27BE">
        <w:rPr>
          <w:rFonts w:ascii="Century" w:hAnsi="Century"/>
        </w:rPr>
        <w:t>: Define el tipo de gráfico (por ejemplo, barras, líneas, dispersión).</w:t>
      </w:r>
      <w:r>
        <w:rPr>
          <w:rFonts w:ascii="Century" w:hAnsi="Century"/>
        </w:rPr>
        <w:t xml:space="preserve"> </w:t>
      </w:r>
    </w:p>
    <w:p w14:paraId="534438C3" w14:textId="77777777" w:rsidR="005D27BE" w:rsidRPr="005D27BE" w:rsidRDefault="005D27BE" w:rsidP="001E3D51">
      <w:pPr>
        <w:pStyle w:val="Prrafodelista"/>
        <w:numPr>
          <w:ilvl w:val="0"/>
          <w:numId w:val="11"/>
        </w:numPr>
        <w:jc w:val="both"/>
        <w:rPr>
          <w:rFonts w:ascii="Century" w:hAnsi="Century"/>
        </w:rPr>
      </w:pPr>
      <w:r w:rsidRPr="005D27BE">
        <w:rPr>
          <w:rFonts w:ascii="Century" w:hAnsi="Century"/>
          <w:b/>
          <w:bCs/>
        </w:rPr>
        <w:t>Color</w:t>
      </w:r>
      <w:r w:rsidRPr="005D27BE">
        <w:rPr>
          <w:rFonts w:ascii="Century" w:hAnsi="Century"/>
        </w:rPr>
        <w:t>: Asigna colores a las categorías o valores para mejorar la distinción visual.</w:t>
      </w:r>
    </w:p>
    <w:p w14:paraId="7B428414" w14:textId="77777777" w:rsidR="005D27BE" w:rsidRPr="005D27BE" w:rsidRDefault="005D27BE" w:rsidP="001E3D51">
      <w:pPr>
        <w:pStyle w:val="Prrafodelista"/>
        <w:numPr>
          <w:ilvl w:val="0"/>
          <w:numId w:val="11"/>
        </w:numPr>
        <w:jc w:val="both"/>
        <w:rPr>
          <w:rFonts w:ascii="Century" w:hAnsi="Century"/>
        </w:rPr>
      </w:pPr>
      <w:r w:rsidRPr="005D27BE">
        <w:rPr>
          <w:rFonts w:ascii="Century" w:hAnsi="Century"/>
          <w:b/>
          <w:bCs/>
        </w:rPr>
        <w:t>Tamaño</w:t>
      </w:r>
      <w:r w:rsidRPr="005D27BE">
        <w:rPr>
          <w:rFonts w:ascii="Century" w:hAnsi="Century"/>
        </w:rPr>
        <w:t>: Controla el tamaño de las marcas, útil para dar énfasis a valores específicos.</w:t>
      </w:r>
    </w:p>
    <w:p w14:paraId="41D1DB0B" w14:textId="77777777" w:rsidR="005D27BE" w:rsidRPr="005D27BE" w:rsidRDefault="005D27BE" w:rsidP="001E3D51">
      <w:pPr>
        <w:pStyle w:val="Prrafodelista"/>
        <w:numPr>
          <w:ilvl w:val="0"/>
          <w:numId w:val="11"/>
        </w:numPr>
        <w:jc w:val="both"/>
        <w:rPr>
          <w:rFonts w:ascii="Century" w:hAnsi="Century"/>
        </w:rPr>
      </w:pPr>
      <w:r w:rsidRPr="005D27BE">
        <w:rPr>
          <w:rFonts w:ascii="Century" w:hAnsi="Century"/>
          <w:b/>
          <w:bCs/>
        </w:rPr>
        <w:t>Etiqueta</w:t>
      </w:r>
      <w:r w:rsidRPr="005D27BE">
        <w:rPr>
          <w:rFonts w:ascii="Century" w:hAnsi="Century"/>
        </w:rPr>
        <w:t>: Permite mostrar valores directamente sobre las marcas.</w:t>
      </w:r>
    </w:p>
    <w:p w14:paraId="2ACCFE81" w14:textId="77777777" w:rsidR="005D27BE" w:rsidRPr="005D27BE" w:rsidRDefault="005D27BE" w:rsidP="001E3D51">
      <w:pPr>
        <w:pStyle w:val="Prrafodelista"/>
        <w:numPr>
          <w:ilvl w:val="0"/>
          <w:numId w:val="11"/>
        </w:numPr>
        <w:jc w:val="both"/>
        <w:rPr>
          <w:rFonts w:ascii="Century" w:hAnsi="Century"/>
        </w:rPr>
      </w:pPr>
      <w:r w:rsidRPr="005D27BE">
        <w:rPr>
          <w:rFonts w:ascii="Century" w:hAnsi="Century"/>
          <w:b/>
          <w:bCs/>
        </w:rPr>
        <w:t>Detalle</w:t>
      </w:r>
      <w:r w:rsidRPr="005D27BE">
        <w:rPr>
          <w:rFonts w:ascii="Century" w:hAnsi="Century"/>
        </w:rPr>
        <w:t>: Añade más variables a la visualización sin cambiar el tipo de gráfico.</w:t>
      </w:r>
    </w:p>
    <w:p w14:paraId="154C559C" w14:textId="77777777" w:rsidR="005D27BE" w:rsidRPr="005D27BE" w:rsidRDefault="005D27BE" w:rsidP="001E3D51">
      <w:pPr>
        <w:pStyle w:val="Prrafodelista"/>
        <w:numPr>
          <w:ilvl w:val="0"/>
          <w:numId w:val="11"/>
        </w:numPr>
        <w:jc w:val="both"/>
        <w:rPr>
          <w:rFonts w:ascii="Century" w:hAnsi="Century"/>
        </w:rPr>
      </w:pPr>
      <w:r w:rsidRPr="005D27BE">
        <w:rPr>
          <w:rFonts w:ascii="Century" w:hAnsi="Century"/>
          <w:b/>
          <w:bCs/>
        </w:rPr>
        <w:t>Forma</w:t>
      </w:r>
      <w:r w:rsidRPr="005D27BE">
        <w:rPr>
          <w:rFonts w:ascii="Century" w:hAnsi="Century"/>
        </w:rPr>
        <w:t>: Permite modificar la forma de los puntos en gráficos de dispersión.</w:t>
      </w:r>
    </w:p>
    <w:p w14:paraId="2C7D04BC" w14:textId="77777777" w:rsidR="005D27BE" w:rsidRPr="005D27BE" w:rsidRDefault="005D27BE" w:rsidP="005D27BE">
      <w:pPr>
        <w:jc w:val="both"/>
        <w:rPr>
          <w:rFonts w:ascii="Century" w:hAnsi="Century"/>
        </w:rPr>
      </w:pPr>
      <w:r w:rsidRPr="005D27BE">
        <w:rPr>
          <w:rFonts w:ascii="Century" w:hAnsi="Century"/>
        </w:rPr>
        <w:t>Este panel facilita personalizar y ajustar los elementos gráficos para representar tus datos de manera más clara y comprensible.</w:t>
      </w:r>
    </w:p>
    <w:p w14:paraId="3F84BD2B" w14:textId="1CCE73F7" w:rsidR="005D27BE" w:rsidRDefault="006F6774" w:rsidP="006F6774">
      <w:pPr>
        <w:pStyle w:val="Ttulo1"/>
        <w:rPr>
          <w:rFonts w:ascii="Century" w:hAnsi="Century"/>
          <w:b/>
          <w:bCs/>
          <w:sz w:val="28"/>
          <w:szCs w:val="28"/>
        </w:rPr>
      </w:pPr>
      <w:r w:rsidRPr="006F6774">
        <w:rPr>
          <w:rFonts w:ascii="Century" w:hAnsi="Century"/>
          <w:b/>
          <w:bCs/>
          <w:sz w:val="28"/>
          <w:szCs w:val="28"/>
        </w:rPr>
        <w:lastRenderedPageBreak/>
        <w:t>Visualización de campo</w:t>
      </w:r>
    </w:p>
    <w:p w14:paraId="35EA4672" w14:textId="77777777" w:rsidR="003E4AB4" w:rsidRPr="003E4AB4" w:rsidRDefault="003E4AB4" w:rsidP="003E4AB4">
      <w:pPr>
        <w:jc w:val="both"/>
        <w:rPr>
          <w:rFonts w:ascii="Century" w:hAnsi="Century"/>
        </w:rPr>
      </w:pPr>
      <w:r w:rsidRPr="003E4AB4">
        <w:rPr>
          <w:rFonts w:ascii="Century" w:hAnsi="Century"/>
        </w:rPr>
        <w:t xml:space="preserve">Para modificar un mapa en </w:t>
      </w:r>
      <w:proofErr w:type="spellStart"/>
      <w:r w:rsidRPr="003E4AB4">
        <w:rPr>
          <w:rFonts w:ascii="Century" w:hAnsi="Century"/>
        </w:rPr>
        <w:t>Tableau</w:t>
      </w:r>
      <w:proofErr w:type="spellEnd"/>
      <w:r w:rsidRPr="003E4AB4">
        <w:rPr>
          <w:rFonts w:ascii="Century" w:hAnsi="Century"/>
        </w:rPr>
        <w:t xml:space="preserve"> y personalizar su aspecto, sigue estos pasos:</w:t>
      </w:r>
    </w:p>
    <w:p w14:paraId="779D5276" w14:textId="074B5209" w:rsidR="003E4AB4" w:rsidRDefault="00EB2425" w:rsidP="001E3D51">
      <w:pPr>
        <w:pStyle w:val="Prrafodelista"/>
        <w:numPr>
          <w:ilvl w:val="0"/>
          <w:numId w:val="12"/>
        </w:numPr>
        <w:jc w:val="both"/>
        <w:rPr>
          <w:rFonts w:ascii="Century" w:hAnsi="Century"/>
        </w:rPr>
      </w:pPr>
      <w:r>
        <w:rPr>
          <w:noProof/>
        </w:rPr>
        <w:drawing>
          <wp:anchor distT="0" distB="0" distL="114300" distR="114300" simplePos="0" relativeHeight="251667456" behindDoc="0" locked="0" layoutInCell="1" allowOverlap="1" wp14:anchorId="611BE0E5" wp14:editId="50DFC2A0">
            <wp:simplePos x="0" y="0"/>
            <wp:positionH relativeFrom="margin">
              <wp:align>center</wp:align>
            </wp:positionH>
            <wp:positionV relativeFrom="paragraph">
              <wp:posOffset>727710</wp:posOffset>
            </wp:positionV>
            <wp:extent cx="3486150" cy="12382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150" cy="1238250"/>
                    </a:xfrm>
                    <a:prstGeom prst="rect">
                      <a:avLst/>
                    </a:prstGeom>
                  </pic:spPr>
                </pic:pic>
              </a:graphicData>
            </a:graphic>
            <wp14:sizeRelH relativeFrom="page">
              <wp14:pctWidth>0</wp14:pctWidth>
            </wp14:sizeRelH>
            <wp14:sizeRelV relativeFrom="page">
              <wp14:pctHeight>0</wp14:pctHeight>
            </wp14:sizeRelV>
          </wp:anchor>
        </w:drawing>
      </w:r>
      <w:r w:rsidR="003E4AB4" w:rsidRPr="003E4AB4">
        <w:rPr>
          <w:rFonts w:ascii="Century" w:hAnsi="Century"/>
          <w:b/>
          <w:bCs/>
        </w:rPr>
        <w:t>Cambiar el Estilo del Mapa</w:t>
      </w:r>
      <w:r w:rsidR="003E4AB4" w:rsidRPr="003E4AB4">
        <w:rPr>
          <w:rFonts w:ascii="Century" w:hAnsi="Century"/>
        </w:rPr>
        <w:t xml:space="preserve">: En la barra de menú superior, ve a </w:t>
      </w:r>
      <w:r w:rsidR="003E4AB4" w:rsidRPr="003E4AB4">
        <w:rPr>
          <w:rFonts w:ascii="Century" w:hAnsi="Century"/>
          <w:b/>
          <w:bCs/>
        </w:rPr>
        <w:t>Mapa &gt; Estilo del Mapa</w:t>
      </w:r>
      <w:r w:rsidR="003E4AB4" w:rsidRPr="003E4AB4">
        <w:rPr>
          <w:rFonts w:ascii="Century" w:hAnsi="Century"/>
        </w:rPr>
        <w:t xml:space="preserve"> para abrir el panel de opciones, donde puedes seleccionar estilos predefinidos como </w:t>
      </w:r>
      <w:r w:rsidR="003E4AB4" w:rsidRPr="003E4AB4">
        <w:rPr>
          <w:rFonts w:ascii="Century" w:hAnsi="Century"/>
          <w:b/>
          <w:bCs/>
        </w:rPr>
        <w:t>Luz</w:t>
      </w:r>
      <w:r w:rsidR="003E4AB4" w:rsidRPr="003E4AB4">
        <w:rPr>
          <w:rFonts w:ascii="Century" w:hAnsi="Century"/>
        </w:rPr>
        <w:t xml:space="preserve">, </w:t>
      </w:r>
      <w:r w:rsidR="003E4AB4" w:rsidRPr="003E4AB4">
        <w:rPr>
          <w:rFonts w:ascii="Century" w:hAnsi="Century"/>
          <w:b/>
          <w:bCs/>
        </w:rPr>
        <w:t>Oscuro</w:t>
      </w:r>
      <w:r w:rsidR="003E4AB4" w:rsidRPr="003E4AB4">
        <w:rPr>
          <w:rFonts w:ascii="Century" w:hAnsi="Century"/>
        </w:rPr>
        <w:t xml:space="preserve"> o </w:t>
      </w:r>
      <w:r w:rsidR="003E4AB4" w:rsidRPr="003E4AB4">
        <w:rPr>
          <w:rFonts w:ascii="Century" w:hAnsi="Century"/>
          <w:b/>
          <w:bCs/>
        </w:rPr>
        <w:t>Exterior</w:t>
      </w:r>
      <w:r w:rsidR="003E4AB4" w:rsidRPr="003E4AB4">
        <w:rPr>
          <w:rFonts w:ascii="Century" w:hAnsi="Century"/>
        </w:rPr>
        <w:t>, que afectan el fondo y los colores del mapa.</w:t>
      </w:r>
    </w:p>
    <w:p w14:paraId="2E671E00" w14:textId="117A6DBF" w:rsidR="00EB2425" w:rsidRDefault="00EB2425" w:rsidP="00EB2425">
      <w:pPr>
        <w:jc w:val="both"/>
        <w:rPr>
          <w:rFonts w:ascii="Century" w:hAnsi="Century"/>
        </w:rPr>
      </w:pPr>
    </w:p>
    <w:p w14:paraId="3D0E34A0" w14:textId="77777777" w:rsidR="00EB2425" w:rsidRDefault="00EB2425" w:rsidP="00EB2425">
      <w:pPr>
        <w:jc w:val="both"/>
        <w:rPr>
          <w:rFonts w:ascii="Century" w:hAnsi="Century"/>
        </w:rPr>
      </w:pPr>
    </w:p>
    <w:p w14:paraId="253BE9C1" w14:textId="77777777" w:rsidR="00EB2425" w:rsidRDefault="00EB2425" w:rsidP="00EB2425">
      <w:pPr>
        <w:jc w:val="both"/>
        <w:rPr>
          <w:rFonts w:ascii="Century" w:hAnsi="Century"/>
        </w:rPr>
      </w:pPr>
    </w:p>
    <w:p w14:paraId="297C96A4" w14:textId="77777777" w:rsidR="00EB2425" w:rsidRPr="00EB2425" w:rsidRDefault="00EB2425" w:rsidP="00EB2425">
      <w:pPr>
        <w:jc w:val="both"/>
        <w:rPr>
          <w:rFonts w:ascii="Century" w:hAnsi="Century"/>
        </w:rPr>
      </w:pPr>
    </w:p>
    <w:p w14:paraId="69716AE8" w14:textId="2A9DEAF4" w:rsidR="003E4AB4" w:rsidRPr="003E4AB4" w:rsidRDefault="003E4AB4" w:rsidP="001E3D51">
      <w:pPr>
        <w:pStyle w:val="Prrafodelista"/>
        <w:numPr>
          <w:ilvl w:val="0"/>
          <w:numId w:val="12"/>
        </w:numPr>
        <w:jc w:val="both"/>
        <w:rPr>
          <w:rFonts w:ascii="Century" w:hAnsi="Century"/>
        </w:rPr>
      </w:pPr>
      <w:r w:rsidRPr="003E4AB4">
        <w:rPr>
          <w:rFonts w:ascii="Century" w:hAnsi="Century"/>
          <w:b/>
          <w:bCs/>
        </w:rPr>
        <w:t>Agregar o Quitar Capas de Mapa</w:t>
      </w:r>
      <w:r w:rsidRPr="003E4AB4">
        <w:rPr>
          <w:rFonts w:ascii="Century" w:hAnsi="Century"/>
        </w:rPr>
        <w:t xml:space="preserve">: Ve a </w:t>
      </w:r>
      <w:r w:rsidRPr="003E4AB4">
        <w:rPr>
          <w:rFonts w:ascii="Century" w:hAnsi="Century"/>
          <w:b/>
          <w:bCs/>
        </w:rPr>
        <w:t>Mapa &gt; Capas de Mapa</w:t>
      </w:r>
      <w:r w:rsidRPr="003E4AB4">
        <w:rPr>
          <w:rFonts w:ascii="Century" w:hAnsi="Century"/>
        </w:rPr>
        <w:t xml:space="preserve"> para agregar o eliminar elementos como nombres de lugares, fronteras, rutas y nombres de estados o países. Esto te permite destacar o simplificar detalles específicos según lo que necesites.</w:t>
      </w:r>
    </w:p>
    <w:p w14:paraId="3F1F31CE" w14:textId="79340D37" w:rsidR="003E4AB4" w:rsidRPr="003E4AB4" w:rsidRDefault="003E4AB4" w:rsidP="001E3D51">
      <w:pPr>
        <w:pStyle w:val="Prrafodelista"/>
        <w:numPr>
          <w:ilvl w:val="0"/>
          <w:numId w:val="12"/>
        </w:numPr>
        <w:jc w:val="both"/>
        <w:rPr>
          <w:rFonts w:ascii="Century" w:hAnsi="Century"/>
        </w:rPr>
      </w:pPr>
      <w:r w:rsidRPr="003E4AB4">
        <w:rPr>
          <w:rFonts w:ascii="Century" w:hAnsi="Century"/>
          <w:b/>
          <w:bCs/>
        </w:rPr>
        <w:t>Personalizar los Colores y Tamaños de los Marcadores</w:t>
      </w:r>
      <w:r w:rsidRPr="003E4AB4">
        <w:rPr>
          <w:rFonts w:ascii="Century" w:hAnsi="Century"/>
        </w:rPr>
        <w:t xml:space="preserve">: Usa el panel de </w:t>
      </w:r>
      <w:r w:rsidRPr="003E4AB4">
        <w:rPr>
          <w:rFonts w:ascii="Century" w:hAnsi="Century"/>
          <w:b/>
          <w:bCs/>
        </w:rPr>
        <w:t>Marcas</w:t>
      </w:r>
      <w:r w:rsidRPr="003E4AB4">
        <w:rPr>
          <w:rFonts w:ascii="Century" w:hAnsi="Century"/>
        </w:rPr>
        <w:t xml:space="preserve"> en el mapa para cambiar el </w:t>
      </w:r>
      <w:r w:rsidRPr="003E4AB4">
        <w:rPr>
          <w:rFonts w:ascii="Century" w:hAnsi="Century"/>
          <w:b/>
          <w:bCs/>
        </w:rPr>
        <w:t>color</w:t>
      </w:r>
      <w:r w:rsidRPr="003E4AB4">
        <w:rPr>
          <w:rFonts w:ascii="Century" w:hAnsi="Century"/>
        </w:rPr>
        <w:t xml:space="preserve"> y </w:t>
      </w:r>
      <w:r w:rsidRPr="003E4AB4">
        <w:rPr>
          <w:rFonts w:ascii="Century" w:hAnsi="Century"/>
          <w:b/>
          <w:bCs/>
        </w:rPr>
        <w:t>tamaño</w:t>
      </w:r>
      <w:r w:rsidRPr="003E4AB4">
        <w:rPr>
          <w:rFonts w:ascii="Century" w:hAnsi="Century"/>
        </w:rPr>
        <w:t xml:space="preserve"> de los puntos, áreas o regiones, haciendo que sea más fácil diferenciar valores o categorías.</w:t>
      </w:r>
    </w:p>
    <w:p w14:paraId="2AC6786A" w14:textId="4B8137B9" w:rsidR="003E4AB4" w:rsidRPr="003E4AB4" w:rsidRDefault="003E4AB4" w:rsidP="001E3D51">
      <w:pPr>
        <w:pStyle w:val="Prrafodelista"/>
        <w:numPr>
          <w:ilvl w:val="0"/>
          <w:numId w:val="12"/>
        </w:numPr>
        <w:jc w:val="both"/>
        <w:rPr>
          <w:rFonts w:ascii="Century" w:hAnsi="Century"/>
        </w:rPr>
      </w:pPr>
      <w:r w:rsidRPr="003E4AB4">
        <w:rPr>
          <w:rFonts w:ascii="Century" w:hAnsi="Century"/>
          <w:b/>
          <w:bCs/>
        </w:rPr>
        <w:t>Agregar Filtros de Ubicación</w:t>
      </w:r>
      <w:r w:rsidRPr="003E4AB4">
        <w:rPr>
          <w:rFonts w:ascii="Century" w:hAnsi="Century"/>
        </w:rPr>
        <w:t xml:space="preserve">: Arrastra campos de ubicación (como país, región o ciudad) al estante de </w:t>
      </w:r>
      <w:r w:rsidRPr="003E4AB4">
        <w:rPr>
          <w:rFonts w:ascii="Century" w:hAnsi="Century"/>
          <w:b/>
          <w:bCs/>
        </w:rPr>
        <w:t>Filtros</w:t>
      </w:r>
      <w:r w:rsidRPr="003E4AB4">
        <w:rPr>
          <w:rFonts w:ascii="Century" w:hAnsi="Century"/>
        </w:rPr>
        <w:t xml:space="preserve"> para restringir el mapa a ciertas áreas geográficas y facilitar el análisis en una región específica.</w:t>
      </w:r>
    </w:p>
    <w:p w14:paraId="1B06466A" w14:textId="27EBDCCA" w:rsidR="003E4AB4" w:rsidRPr="003E4AB4" w:rsidRDefault="003E4AB4" w:rsidP="001E3D51">
      <w:pPr>
        <w:pStyle w:val="Prrafodelista"/>
        <w:numPr>
          <w:ilvl w:val="0"/>
          <w:numId w:val="12"/>
        </w:numPr>
        <w:jc w:val="both"/>
        <w:rPr>
          <w:rFonts w:ascii="Century" w:hAnsi="Century"/>
        </w:rPr>
      </w:pPr>
      <w:r w:rsidRPr="003E4AB4">
        <w:rPr>
          <w:rFonts w:ascii="Century" w:hAnsi="Century"/>
          <w:b/>
          <w:bCs/>
        </w:rPr>
        <w:t>Agregar Líneas y Formatos de Coordenadas</w:t>
      </w:r>
      <w:r w:rsidRPr="003E4AB4">
        <w:rPr>
          <w:rFonts w:ascii="Century" w:hAnsi="Century"/>
        </w:rPr>
        <w:t xml:space="preserve">: Para mapas avanzados, </w:t>
      </w:r>
      <w:proofErr w:type="spellStart"/>
      <w:r w:rsidRPr="003E4AB4">
        <w:rPr>
          <w:rFonts w:ascii="Century" w:hAnsi="Century"/>
        </w:rPr>
        <w:t>Tableau</w:t>
      </w:r>
      <w:proofErr w:type="spellEnd"/>
      <w:r w:rsidRPr="003E4AB4">
        <w:rPr>
          <w:rFonts w:ascii="Century" w:hAnsi="Century"/>
        </w:rPr>
        <w:t xml:space="preserve"> permite añadir líneas de cuadrícula o coordenadas geográficas (latitud y longitud) en </w:t>
      </w:r>
      <w:r w:rsidRPr="003E4AB4">
        <w:rPr>
          <w:rFonts w:ascii="Century" w:hAnsi="Century"/>
          <w:b/>
          <w:bCs/>
        </w:rPr>
        <w:t>Mapa &gt; Opciones de Línea de Cuadrícula</w:t>
      </w:r>
      <w:r w:rsidRPr="003E4AB4">
        <w:rPr>
          <w:rFonts w:ascii="Century" w:hAnsi="Century"/>
        </w:rPr>
        <w:t>. Esto es útil para alineaciones y análisis precisos.</w:t>
      </w:r>
    </w:p>
    <w:p w14:paraId="7EEF8CB0" w14:textId="4D46F58A" w:rsidR="003E4AB4" w:rsidRPr="00EB2425" w:rsidRDefault="00EB2425" w:rsidP="001E3D51">
      <w:pPr>
        <w:pStyle w:val="Prrafodelista"/>
        <w:numPr>
          <w:ilvl w:val="0"/>
          <w:numId w:val="12"/>
        </w:numPr>
        <w:jc w:val="both"/>
        <w:rPr>
          <w:rFonts w:ascii="Century" w:hAnsi="Century"/>
        </w:rPr>
      </w:pPr>
      <w:r>
        <w:rPr>
          <w:noProof/>
        </w:rPr>
        <w:drawing>
          <wp:anchor distT="0" distB="0" distL="114300" distR="114300" simplePos="0" relativeHeight="251668480" behindDoc="0" locked="0" layoutInCell="1" allowOverlap="1" wp14:anchorId="735DD526" wp14:editId="767DF7AE">
            <wp:simplePos x="0" y="0"/>
            <wp:positionH relativeFrom="margin">
              <wp:align>center</wp:align>
            </wp:positionH>
            <wp:positionV relativeFrom="paragraph">
              <wp:posOffset>767715</wp:posOffset>
            </wp:positionV>
            <wp:extent cx="4019550" cy="3095909"/>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19550" cy="3095909"/>
                    </a:xfrm>
                    <a:prstGeom prst="rect">
                      <a:avLst/>
                    </a:prstGeom>
                  </pic:spPr>
                </pic:pic>
              </a:graphicData>
            </a:graphic>
            <wp14:sizeRelH relativeFrom="page">
              <wp14:pctWidth>0</wp14:pctWidth>
            </wp14:sizeRelH>
            <wp14:sizeRelV relativeFrom="page">
              <wp14:pctHeight>0</wp14:pctHeight>
            </wp14:sizeRelV>
          </wp:anchor>
        </w:drawing>
      </w:r>
      <w:r w:rsidR="003E4AB4" w:rsidRPr="003E4AB4">
        <w:rPr>
          <w:rFonts w:ascii="Century" w:hAnsi="Century"/>
          <w:b/>
          <w:bCs/>
        </w:rPr>
        <w:t>Mapas de Fondo Personalizados</w:t>
      </w:r>
      <w:r w:rsidR="003E4AB4" w:rsidRPr="003E4AB4">
        <w:rPr>
          <w:rFonts w:ascii="Century" w:hAnsi="Century"/>
        </w:rPr>
        <w:t xml:space="preserve">: Si necesitas un mapa más específico, puedes ir a </w:t>
      </w:r>
      <w:r w:rsidR="003E4AB4" w:rsidRPr="003E4AB4">
        <w:rPr>
          <w:rFonts w:ascii="Century" w:hAnsi="Century"/>
          <w:b/>
          <w:bCs/>
        </w:rPr>
        <w:t>Mapa &gt; Fondo del Mapa</w:t>
      </w:r>
      <w:r w:rsidR="003E4AB4" w:rsidRPr="003E4AB4">
        <w:rPr>
          <w:rFonts w:ascii="Century" w:hAnsi="Century"/>
        </w:rPr>
        <w:t xml:space="preserve"> y conectar tu visualización a un fondo de mapa personalizado de un servicio externo, como </w:t>
      </w:r>
      <w:proofErr w:type="spellStart"/>
      <w:r w:rsidR="003E4AB4" w:rsidRPr="003E4AB4">
        <w:rPr>
          <w:rFonts w:ascii="Century" w:hAnsi="Century"/>
        </w:rPr>
        <w:t>Mapbox</w:t>
      </w:r>
      <w:proofErr w:type="spellEnd"/>
      <w:r w:rsidR="003E4AB4" w:rsidRPr="003E4AB4">
        <w:rPr>
          <w:rFonts w:ascii="Century" w:hAnsi="Century"/>
        </w:rPr>
        <w:t>, para mayor personalización.</w:t>
      </w:r>
    </w:p>
    <w:p w14:paraId="1CBD1D18" w14:textId="3E794488" w:rsidR="00F21365" w:rsidRDefault="00F21365" w:rsidP="00F21365"/>
    <w:p w14:paraId="017EA022" w14:textId="68717FEE" w:rsidR="00594392" w:rsidRDefault="00594392" w:rsidP="00F21365"/>
    <w:p w14:paraId="3E473117" w14:textId="1ADA3A15" w:rsidR="00C9666D" w:rsidRDefault="00C9666D" w:rsidP="00C9666D">
      <w:pPr>
        <w:pStyle w:val="Ttulo1"/>
        <w:rPr>
          <w:rFonts w:ascii="Century" w:hAnsi="Century"/>
          <w:b/>
          <w:bCs/>
          <w:sz w:val="28"/>
          <w:szCs w:val="28"/>
        </w:rPr>
      </w:pPr>
      <w:r w:rsidRPr="00C9666D">
        <w:rPr>
          <w:rFonts w:ascii="Century" w:hAnsi="Century"/>
          <w:b/>
          <w:bCs/>
          <w:sz w:val="28"/>
          <w:szCs w:val="28"/>
        </w:rPr>
        <w:lastRenderedPageBreak/>
        <w:t>Panel de filtrado</w:t>
      </w:r>
    </w:p>
    <w:p w14:paraId="1335D632" w14:textId="6F70E2FB" w:rsidR="00187CED" w:rsidRPr="00187CED" w:rsidRDefault="00187CED" w:rsidP="00187CED">
      <w:pPr>
        <w:jc w:val="both"/>
        <w:rPr>
          <w:rFonts w:ascii="Century" w:hAnsi="Century"/>
        </w:rPr>
      </w:pPr>
      <w:r w:rsidRPr="00187CED">
        <w:rPr>
          <w:rFonts w:ascii="Century" w:hAnsi="Century"/>
        </w:rPr>
        <w:t xml:space="preserve">El </w:t>
      </w:r>
      <w:r w:rsidRPr="00187CED">
        <w:rPr>
          <w:rFonts w:ascii="Century" w:hAnsi="Century"/>
          <w:b/>
          <w:bCs/>
        </w:rPr>
        <w:t>panel de filtrado</w:t>
      </w:r>
      <w:r w:rsidRPr="00187CED">
        <w:rPr>
          <w:rFonts w:ascii="Century" w:hAnsi="Century"/>
        </w:rPr>
        <w:t xml:space="preserve"> en </w:t>
      </w:r>
      <w:proofErr w:type="spellStart"/>
      <w:r w:rsidRPr="00187CED">
        <w:rPr>
          <w:rFonts w:ascii="Century" w:hAnsi="Century"/>
        </w:rPr>
        <w:t>Tableau</w:t>
      </w:r>
      <w:proofErr w:type="spellEnd"/>
      <w:r w:rsidRPr="00187CED">
        <w:rPr>
          <w:rFonts w:ascii="Century" w:hAnsi="Century"/>
        </w:rPr>
        <w:t xml:space="preserve"> permite a los usuarios restringir o segmentar los datos que se muestran en una visualización, facilitando el análisis de subconjuntos específicos de datos. Los filtros ayudan a resaltar información relevante, ajustando qué datos se muestran en función de criterios definidos.</w:t>
      </w:r>
    </w:p>
    <w:p w14:paraId="1366E84D" w14:textId="63059317" w:rsidR="00187CED" w:rsidRPr="00187CED" w:rsidRDefault="00187CED" w:rsidP="00187CED">
      <w:pPr>
        <w:jc w:val="both"/>
        <w:rPr>
          <w:rFonts w:ascii="Century" w:hAnsi="Century"/>
        </w:rPr>
      </w:pPr>
      <w:r w:rsidRPr="00187CED">
        <w:rPr>
          <w:rFonts w:ascii="Century" w:hAnsi="Century"/>
        </w:rPr>
        <w:t>Cómo usar el Panel de Filtrado:</w:t>
      </w:r>
    </w:p>
    <w:p w14:paraId="6DEA84EC" w14:textId="1BEAF28C" w:rsidR="00187CED" w:rsidRPr="00187CED" w:rsidRDefault="00350F42" w:rsidP="001E3D51">
      <w:pPr>
        <w:pStyle w:val="Prrafodelista"/>
        <w:numPr>
          <w:ilvl w:val="0"/>
          <w:numId w:val="13"/>
        </w:numPr>
        <w:jc w:val="both"/>
        <w:rPr>
          <w:rFonts w:ascii="Century" w:hAnsi="Century"/>
        </w:rPr>
      </w:pPr>
      <w:r>
        <w:rPr>
          <w:noProof/>
        </w:rPr>
        <w:drawing>
          <wp:anchor distT="0" distB="0" distL="114300" distR="114300" simplePos="0" relativeHeight="251669504" behindDoc="0" locked="0" layoutInCell="1" allowOverlap="1" wp14:anchorId="11D2E968" wp14:editId="638875B5">
            <wp:simplePos x="0" y="0"/>
            <wp:positionH relativeFrom="margin">
              <wp:posOffset>4606290</wp:posOffset>
            </wp:positionH>
            <wp:positionV relativeFrom="paragraph">
              <wp:posOffset>8255</wp:posOffset>
            </wp:positionV>
            <wp:extent cx="781050" cy="867410"/>
            <wp:effectExtent l="0" t="0" r="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81050" cy="867410"/>
                    </a:xfrm>
                    <a:prstGeom prst="rect">
                      <a:avLst/>
                    </a:prstGeom>
                  </pic:spPr>
                </pic:pic>
              </a:graphicData>
            </a:graphic>
            <wp14:sizeRelH relativeFrom="page">
              <wp14:pctWidth>0</wp14:pctWidth>
            </wp14:sizeRelH>
            <wp14:sizeRelV relativeFrom="page">
              <wp14:pctHeight>0</wp14:pctHeight>
            </wp14:sizeRelV>
          </wp:anchor>
        </w:drawing>
      </w:r>
      <w:r w:rsidR="00187CED" w:rsidRPr="00187CED">
        <w:rPr>
          <w:rFonts w:ascii="Century" w:hAnsi="Century"/>
          <w:b/>
          <w:bCs/>
        </w:rPr>
        <w:t>Agregar un Filtro</w:t>
      </w:r>
      <w:r w:rsidR="00187CED" w:rsidRPr="00187CED">
        <w:rPr>
          <w:rFonts w:ascii="Century" w:hAnsi="Century"/>
        </w:rPr>
        <w:t xml:space="preserve">: Arrastra un campo (dimensión o medida) desde el panel de datos hacia el área de </w:t>
      </w:r>
      <w:r w:rsidR="00187CED" w:rsidRPr="00187CED">
        <w:rPr>
          <w:rFonts w:ascii="Century" w:hAnsi="Century"/>
          <w:b/>
          <w:bCs/>
        </w:rPr>
        <w:t>Filtros</w:t>
      </w:r>
      <w:r w:rsidR="00187CED" w:rsidRPr="00187CED">
        <w:rPr>
          <w:rFonts w:ascii="Century" w:hAnsi="Century"/>
        </w:rPr>
        <w:t xml:space="preserve"> o directamente a la hoja. Esto abrirá una ventana donde puedes configurar los criterios de filtrado (por ejemplo, valores específicos, rangos, fechas, etc.).</w:t>
      </w:r>
      <w:r w:rsidRPr="00350F42">
        <w:rPr>
          <w:noProof/>
        </w:rPr>
        <w:t xml:space="preserve"> </w:t>
      </w:r>
    </w:p>
    <w:p w14:paraId="58FA3F5A" w14:textId="63E1BE4A" w:rsidR="00187CED" w:rsidRPr="00187CED" w:rsidRDefault="00187CED" w:rsidP="001E3D51">
      <w:pPr>
        <w:pStyle w:val="Prrafodelista"/>
        <w:numPr>
          <w:ilvl w:val="0"/>
          <w:numId w:val="13"/>
        </w:numPr>
        <w:jc w:val="both"/>
        <w:rPr>
          <w:rFonts w:ascii="Century" w:hAnsi="Century"/>
        </w:rPr>
      </w:pPr>
      <w:r w:rsidRPr="00187CED">
        <w:rPr>
          <w:rFonts w:ascii="Century" w:hAnsi="Century"/>
          <w:b/>
          <w:bCs/>
        </w:rPr>
        <w:t>Configurar Opciones del Filtro</w:t>
      </w:r>
      <w:r w:rsidRPr="00187CED">
        <w:rPr>
          <w:rFonts w:ascii="Century" w:hAnsi="Century"/>
        </w:rPr>
        <w:t xml:space="preserve">: Cuando configuras un filtro, </w:t>
      </w:r>
      <w:proofErr w:type="spellStart"/>
      <w:r w:rsidRPr="00187CED">
        <w:rPr>
          <w:rFonts w:ascii="Century" w:hAnsi="Century"/>
        </w:rPr>
        <w:t>Tableau</w:t>
      </w:r>
      <w:proofErr w:type="spellEnd"/>
      <w:r w:rsidRPr="00187CED">
        <w:rPr>
          <w:rFonts w:ascii="Century" w:hAnsi="Century"/>
        </w:rPr>
        <w:t xml:space="preserve"> ofrece diferentes opciones según el tipo de datos:</w:t>
      </w:r>
    </w:p>
    <w:p w14:paraId="135D5603" w14:textId="108E6249" w:rsidR="00187CED" w:rsidRPr="00187CED" w:rsidRDefault="00187CED" w:rsidP="001E3D51">
      <w:pPr>
        <w:pStyle w:val="Prrafodelista"/>
        <w:numPr>
          <w:ilvl w:val="1"/>
          <w:numId w:val="13"/>
        </w:numPr>
        <w:jc w:val="both"/>
        <w:rPr>
          <w:rFonts w:ascii="Century" w:hAnsi="Century"/>
        </w:rPr>
      </w:pPr>
      <w:r w:rsidRPr="00187CED">
        <w:rPr>
          <w:rFonts w:ascii="Century" w:hAnsi="Century"/>
          <w:b/>
          <w:bCs/>
        </w:rPr>
        <w:t>Filtros de categorías</w:t>
      </w:r>
      <w:r w:rsidRPr="00187CED">
        <w:rPr>
          <w:rFonts w:ascii="Century" w:hAnsi="Century"/>
        </w:rPr>
        <w:t>: Permiten seleccionar valores específicos (como ciudades, productos o categorías).</w:t>
      </w:r>
    </w:p>
    <w:p w14:paraId="7EB95D4B" w14:textId="255CA982" w:rsidR="00187CED" w:rsidRPr="00187CED" w:rsidRDefault="00187CED" w:rsidP="001E3D51">
      <w:pPr>
        <w:pStyle w:val="Prrafodelista"/>
        <w:numPr>
          <w:ilvl w:val="1"/>
          <w:numId w:val="13"/>
        </w:numPr>
        <w:jc w:val="both"/>
        <w:rPr>
          <w:rFonts w:ascii="Century" w:hAnsi="Century"/>
        </w:rPr>
      </w:pPr>
      <w:r w:rsidRPr="00187CED">
        <w:rPr>
          <w:rFonts w:ascii="Century" w:hAnsi="Century"/>
          <w:b/>
          <w:bCs/>
        </w:rPr>
        <w:t>Filtros de rangos</w:t>
      </w:r>
      <w:r w:rsidRPr="00187CED">
        <w:rPr>
          <w:rFonts w:ascii="Century" w:hAnsi="Century"/>
        </w:rPr>
        <w:t>: Útiles para datos continuos, como fechas o precios, donde puedes definir un rango de valores.</w:t>
      </w:r>
    </w:p>
    <w:p w14:paraId="283D0CE5" w14:textId="77777777" w:rsidR="00187CED" w:rsidRPr="00187CED" w:rsidRDefault="00187CED" w:rsidP="001E3D51">
      <w:pPr>
        <w:pStyle w:val="Prrafodelista"/>
        <w:numPr>
          <w:ilvl w:val="1"/>
          <w:numId w:val="13"/>
        </w:numPr>
        <w:jc w:val="both"/>
        <w:rPr>
          <w:rFonts w:ascii="Century" w:hAnsi="Century"/>
        </w:rPr>
      </w:pPr>
      <w:r w:rsidRPr="00187CED">
        <w:rPr>
          <w:rFonts w:ascii="Century" w:hAnsi="Century"/>
          <w:b/>
          <w:bCs/>
        </w:rPr>
        <w:t>Filtros de fechas</w:t>
      </w:r>
      <w:r w:rsidRPr="00187CED">
        <w:rPr>
          <w:rFonts w:ascii="Century" w:hAnsi="Century"/>
        </w:rPr>
        <w:t>: Ofrecen opciones de filtrado por años, trimestres, meses, etc.</w:t>
      </w:r>
    </w:p>
    <w:p w14:paraId="49247067" w14:textId="52603C28" w:rsidR="00187CED" w:rsidRPr="00187CED" w:rsidRDefault="00187CED" w:rsidP="001E3D51">
      <w:pPr>
        <w:pStyle w:val="Prrafodelista"/>
        <w:numPr>
          <w:ilvl w:val="1"/>
          <w:numId w:val="13"/>
        </w:numPr>
        <w:jc w:val="both"/>
        <w:rPr>
          <w:rFonts w:ascii="Century" w:hAnsi="Century"/>
        </w:rPr>
      </w:pPr>
      <w:r w:rsidRPr="00187CED">
        <w:rPr>
          <w:rFonts w:ascii="Century" w:hAnsi="Century"/>
          <w:b/>
          <w:bCs/>
        </w:rPr>
        <w:t>Filtros de medidas</w:t>
      </w:r>
      <w:r w:rsidRPr="00187CED">
        <w:rPr>
          <w:rFonts w:ascii="Century" w:hAnsi="Century"/>
        </w:rPr>
        <w:t>: Puedes configurar rangos, mínimos, máximos o límites según condiciones específicas.</w:t>
      </w:r>
    </w:p>
    <w:p w14:paraId="15F8F6A3" w14:textId="79C00D93" w:rsidR="00187CED" w:rsidRPr="00187CED" w:rsidRDefault="00187CED" w:rsidP="001E3D51">
      <w:pPr>
        <w:pStyle w:val="Prrafodelista"/>
        <w:numPr>
          <w:ilvl w:val="0"/>
          <w:numId w:val="13"/>
        </w:numPr>
        <w:jc w:val="both"/>
        <w:rPr>
          <w:rFonts w:ascii="Century" w:hAnsi="Century"/>
        </w:rPr>
      </w:pPr>
      <w:r w:rsidRPr="00187CED">
        <w:rPr>
          <w:rFonts w:ascii="Century" w:hAnsi="Century"/>
          <w:b/>
          <w:bCs/>
        </w:rPr>
        <w:t>Mostrar el Filtro en la Visualización</w:t>
      </w:r>
      <w:r w:rsidRPr="00187CED">
        <w:rPr>
          <w:rFonts w:ascii="Century" w:hAnsi="Century"/>
        </w:rPr>
        <w:t xml:space="preserve">: Haz clic derecho en el campo del filtro y selecciona </w:t>
      </w:r>
      <w:r w:rsidRPr="00187CED">
        <w:rPr>
          <w:rFonts w:ascii="Century" w:hAnsi="Century"/>
          <w:b/>
          <w:bCs/>
        </w:rPr>
        <w:t>Mostrar Filtro</w:t>
      </w:r>
      <w:r w:rsidRPr="00187CED">
        <w:rPr>
          <w:rFonts w:ascii="Century" w:hAnsi="Century"/>
        </w:rPr>
        <w:t xml:space="preserve"> para que el filtro sea visible en la hoja de trabajo. Esto permite a los usuarios interactuar y ajustar los filtros directamente en el panel.</w:t>
      </w:r>
    </w:p>
    <w:p w14:paraId="0B1A8F2E" w14:textId="5C8A5651" w:rsidR="00187CED" w:rsidRPr="00187CED" w:rsidRDefault="00187CED" w:rsidP="001E3D51">
      <w:pPr>
        <w:pStyle w:val="Prrafodelista"/>
        <w:numPr>
          <w:ilvl w:val="0"/>
          <w:numId w:val="13"/>
        </w:numPr>
        <w:jc w:val="both"/>
        <w:rPr>
          <w:rFonts w:ascii="Century" w:hAnsi="Century"/>
        </w:rPr>
      </w:pPr>
      <w:r w:rsidRPr="00187CED">
        <w:rPr>
          <w:rFonts w:ascii="Century" w:hAnsi="Century"/>
          <w:b/>
          <w:bCs/>
        </w:rPr>
        <w:t>Opciones Avanzadas</w:t>
      </w:r>
      <w:r w:rsidRPr="00187CED">
        <w:rPr>
          <w:rFonts w:ascii="Century" w:hAnsi="Century"/>
        </w:rPr>
        <w:t>: Puedes aplicar filtros globales (afectan todas las hojas del libro de trabajo) o contextuales (dependen de otros filtros aplicados previamente). También es posible definir filtros que respondan a ciertas condiciones o valores.</w:t>
      </w:r>
    </w:p>
    <w:p w14:paraId="14F38186" w14:textId="2C498BAE" w:rsidR="00187CED" w:rsidRDefault="00187CED" w:rsidP="001E3D51">
      <w:pPr>
        <w:pStyle w:val="Prrafodelista"/>
        <w:numPr>
          <w:ilvl w:val="0"/>
          <w:numId w:val="13"/>
        </w:numPr>
        <w:jc w:val="both"/>
        <w:rPr>
          <w:rFonts w:ascii="Century" w:hAnsi="Century"/>
        </w:rPr>
      </w:pPr>
      <w:r w:rsidRPr="00187CED">
        <w:rPr>
          <w:rFonts w:ascii="Century" w:hAnsi="Century"/>
          <w:b/>
          <w:bCs/>
        </w:rPr>
        <w:t>Estilo del Panel de Filtros</w:t>
      </w:r>
      <w:r w:rsidRPr="00187CED">
        <w:rPr>
          <w:rFonts w:ascii="Century" w:hAnsi="Century"/>
        </w:rPr>
        <w:t>: En el panel de filtros visibles, puedes cambiar el tipo de control (como lista desplegable, cuadro de selección múltiple o deslizador) para mejorar la interacción según el tipo de datos y la experiencia del usuario.</w:t>
      </w:r>
    </w:p>
    <w:p w14:paraId="7D03C7AF" w14:textId="77777777" w:rsidR="00C52312" w:rsidRDefault="00C52312">
      <w:pPr>
        <w:rPr>
          <w:rFonts w:ascii="Century" w:eastAsiaTheme="majorEastAsia" w:hAnsi="Century" w:cstheme="majorBidi"/>
          <w:b/>
          <w:bCs/>
          <w:color w:val="2F5496" w:themeColor="accent1" w:themeShade="BF"/>
          <w:sz w:val="28"/>
          <w:szCs w:val="28"/>
        </w:rPr>
      </w:pPr>
      <w:r>
        <w:rPr>
          <w:rFonts w:ascii="Century" w:hAnsi="Century"/>
          <w:b/>
          <w:bCs/>
          <w:sz w:val="28"/>
          <w:szCs w:val="28"/>
        </w:rPr>
        <w:br w:type="page"/>
      </w:r>
    </w:p>
    <w:p w14:paraId="7810B894" w14:textId="09F7A864" w:rsidR="00EB5863" w:rsidRDefault="00EB5863" w:rsidP="00EB5863">
      <w:pPr>
        <w:pStyle w:val="Ttulo1"/>
        <w:rPr>
          <w:rFonts w:ascii="Century" w:hAnsi="Century"/>
          <w:b/>
          <w:bCs/>
          <w:sz w:val="28"/>
          <w:szCs w:val="28"/>
        </w:rPr>
      </w:pPr>
      <w:r w:rsidRPr="00EB5863">
        <w:rPr>
          <w:rFonts w:ascii="Century" w:hAnsi="Century"/>
          <w:b/>
          <w:bCs/>
          <w:sz w:val="28"/>
          <w:szCs w:val="28"/>
        </w:rPr>
        <w:lastRenderedPageBreak/>
        <w:t>Personalizar la descripción emergente</w:t>
      </w:r>
    </w:p>
    <w:p w14:paraId="552B2211" w14:textId="57D5BDC2" w:rsidR="00501DE5" w:rsidRPr="00501DE5" w:rsidRDefault="003A16EF" w:rsidP="00501DE5">
      <w:pPr>
        <w:jc w:val="both"/>
        <w:rPr>
          <w:rFonts w:ascii="Century" w:hAnsi="Century"/>
        </w:rPr>
      </w:pPr>
      <w:r>
        <w:rPr>
          <w:noProof/>
        </w:rPr>
        <w:drawing>
          <wp:anchor distT="0" distB="0" distL="114300" distR="114300" simplePos="0" relativeHeight="251670528" behindDoc="0" locked="0" layoutInCell="1" allowOverlap="1" wp14:anchorId="5C5026C8" wp14:editId="31AD5FFD">
            <wp:simplePos x="0" y="0"/>
            <wp:positionH relativeFrom="column">
              <wp:posOffset>4082415</wp:posOffset>
            </wp:positionH>
            <wp:positionV relativeFrom="paragraph">
              <wp:posOffset>8255</wp:posOffset>
            </wp:positionV>
            <wp:extent cx="1257300" cy="19240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57300" cy="1924050"/>
                    </a:xfrm>
                    <a:prstGeom prst="rect">
                      <a:avLst/>
                    </a:prstGeom>
                  </pic:spPr>
                </pic:pic>
              </a:graphicData>
            </a:graphic>
            <wp14:sizeRelH relativeFrom="page">
              <wp14:pctWidth>0</wp14:pctWidth>
            </wp14:sizeRelH>
            <wp14:sizeRelV relativeFrom="page">
              <wp14:pctHeight>0</wp14:pctHeight>
            </wp14:sizeRelV>
          </wp:anchor>
        </w:drawing>
      </w:r>
      <w:r w:rsidR="00501DE5" w:rsidRPr="00501DE5">
        <w:rPr>
          <w:rFonts w:ascii="Century" w:hAnsi="Century"/>
        </w:rPr>
        <w:t xml:space="preserve">La </w:t>
      </w:r>
      <w:r w:rsidR="00501DE5" w:rsidRPr="00501DE5">
        <w:rPr>
          <w:rFonts w:ascii="Century" w:hAnsi="Century"/>
          <w:b/>
          <w:bCs/>
        </w:rPr>
        <w:t>Descripción Emergente</w:t>
      </w:r>
      <w:r w:rsidR="00501DE5" w:rsidRPr="00501DE5">
        <w:rPr>
          <w:rFonts w:ascii="Century" w:hAnsi="Century"/>
        </w:rPr>
        <w:t xml:space="preserve"> en </w:t>
      </w:r>
      <w:proofErr w:type="spellStart"/>
      <w:r w:rsidR="00501DE5" w:rsidRPr="00501DE5">
        <w:rPr>
          <w:rFonts w:ascii="Century" w:hAnsi="Century"/>
        </w:rPr>
        <w:t>Tableau</w:t>
      </w:r>
      <w:proofErr w:type="spellEnd"/>
      <w:r w:rsidR="00501DE5" w:rsidRPr="00501DE5">
        <w:rPr>
          <w:rFonts w:ascii="Century" w:hAnsi="Century"/>
        </w:rPr>
        <w:t xml:space="preserve">, también conocida como </w:t>
      </w:r>
      <w:proofErr w:type="spellStart"/>
      <w:r w:rsidR="00501DE5" w:rsidRPr="00501DE5">
        <w:rPr>
          <w:rFonts w:ascii="Century" w:hAnsi="Century"/>
          <w:b/>
          <w:bCs/>
        </w:rPr>
        <w:t>Tooltip</w:t>
      </w:r>
      <w:proofErr w:type="spellEnd"/>
      <w:r w:rsidR="00501DE5" w:rsidRPr="00501DE5">
        <w:rPr>
          <w:rFonts w:ascii="Century" w:hAnsi="Century"/>
        </w:rPr>
        <w:t>, es una pequeña ventana de información que aparece cuando pasas el cursor sobre una marca o elemento en una visualización. Esta ventana muestra detalles específicos del dato representado en esa marca, como valores de medidas, categorías, nombres y cualquier información relevante asociada.</w:t>
      </w:r>
      <w:r w:rsidRPr="003A16EF">
        <w:rPr>
          <w:noProof/>
        </w:rPr>
        <w:t xml:space="preserve"> </w:t>
      </w:r>
    </w:p>
    <w:p w14:paraId="67E2F901" w14:textId="15109018" w:rsidR="003A16EF" w:rsidRDefault="003A16EF">
      <w:pPr>
        <w:rPr>
          <w:rFonts w:ascii="Century" w:hAnsi="Century"/>
        </w:rPr>
      </w:pPr>
    </w:p>
    <w:p w14:paraId="10DAED5B" w14:textId="77777777" w:rsidR="00C52312" w:rsidRDefault="00C52312">
      <w:pPr>
        <w:rPr>
          <w:rFonts w:ascii="Century" w:hAnsi="Century"/>
        </w:rPr>
      </w:pPr>
    </w:p>
    <w:p w14:paraId="72C6D06C" w14:textId="63484DF1" w:rsidR="00501DE5" w:rsidRPr="00501DE5" w:rsidRDefault="00501DE5" w:rsidP="00501DE5">
      <w:pPr>
        <w:jc w:val="both"/>
        <w:rPr>
          <w:rFonts w:ascii="Century" w:hAnsi="Century"/>
        </w:rPr>
      </w:pPr>
      <w:r w:rsidRPr="00501DE5">
        <w:rPr>
          <w:rFonts w:ascii="Century" w:hAnsi="Century"/>
        </w:rPr>
        <w:t>Características y Personalización de la Descripción Emergente</w:t>
      </w:r>
    </w:p>
    <w:p w14:paraId="5036AECD" w14:textId="77777777" w:rsidR="00501DE5" w:rsidRPr="002C68B1" w:rsidRDefault="00501DE5" w:rsidP="001E3D51">
      <w:pPr>
        <w:pStyle w:val="Prrafodelista"/>
        <w:numPr>
          <w:ilvl w:val="0"/>
          <w:numId w:val="14"/>
        </w:numPr>
        <w:jc w:val="both"/>
        <w:rPr>
          <w:rFonts w:ascii="Century" w:hAnsi="Century"/>
        </w:rPr>
      </w:pPr>
      <w:r w:rsidRPr="002C68B1">
        <w:rPr>
          <w:rFonts w:ascii="Century" w:hAnsi="Century"/>
          <w:b/>
          <w:bCs/>
        </w:rPr>
        <w:t>Personalizar Contenido</w:t>
      </w:r>
      <w:r w:rsidRPr="002C68B1">
        <w:rPr>
          <w:rFonts w:ascii="Century" w:hAnsi="Century"/>
        </w:rPr>
        <w:t xml:space="preserve">: Puedes editar el contenido que se muestra en la descripción emergente desde el panel de </w:t>
      </w:r>
      <w:r w:rsidRPr="002C68B1">
        <w:rPr>
          <w:rFonts w:ascii="Century" w:hAnsi="Century"/>
          <w:b/>
          <w:bCs/>
        </w:rPr>
        <w:t>Marcas</w:t>
      </w:r>
      <w:r w:rsidRPr="002C68B1">
        <w:rPr>
          <w:rFonts w:ascii="Century" w:hAnsi="Century"/>
        </w:rPr>
        <w:t xml:space="preserve">, seleccionando la opción </w:t>
      </w:r>
      <w:proofErr w:type="spellStart"/>
      <w:r w:rsidRPr="002C68B1">
        <w:rPr>
          <w:rFonts w:ascii="Century" w:hAnsi="Century"/>
          <w:b/>
          <w:bCs/>
        </w:rPr>
        <w:t>Tooltip</w:t>
      </w:r>
      <w:proofErr w:type="spellEnd"/>
      <w:r w:rsidRPr="002C68B1">
        <w:rPr>
          <w:rFonts w:ascii="Century" w:hAnsi="Century"/>
        </w:rPr>
        <w:t>. Esto permite agregar texto, ajustar formato, incluir valores dinámicos de medidas o dimensiones y agregar comentarios.</w:t>
      </w:r>
    </w:p>
    <w:p w14:paraId="5CDCDA25" w14:textId="77777777" w:rsidR="00501DE5" w:rsidRPr="002C68B1" w:rsidRDefault="00501DE5" w:rsidP="001E3D51">
      <w:pPr>
        <w:pStyle w:val="Prrafodelista"/>
        <w:numPr>
          <w:ilvl w:val="0"/>
          <w:numId w:val="14"/>
        </w:numPr>
        <w:jc w:val="both"/>
        <w:rPr>
          <w:rFonts w:ascii="Century" w:hAnsi="Century"/>
        </w:rPr>
      </w:pPr>
      <w:r w:rsidRPr="002C68B1">
        <w:rPr>
          <w:rFonts w:ascii="Century" w:hAnsi="Century"/>
          <w:b/>
          <w:bCs/>
        </w:rPr>
        <w:t>Formato de Estilo</w:t>
      </w:r>
      <w:r w:rsidRPr="002C68B1">
        <w:rPr>
          <w:rFonts w:ascii="Century" w:hAnsi="Century"/>
        </w:rPr>
        <w:t xml:space="preserve">: En el editor de </w:t>
      </w:r>
      <w:proofErr w:type="spellStart"/>
      <w:r w:rsidRPr="002C68B1">
        <w:rPr>
          <w:rFonts w:ascii="Century" w:hAnsi="Century"/>
          <w:b/>
          <w:bCs/>
        </w:rPr>
        <w:t>Tooltip</w:t>
      </w:r>
      <w:proofErr w:type="spellEnd"/>
      <w:r w:rsidRPr="002C68B1">
        <w:rPr>
          <w:rFonts w:ascii="Century" w:hAnsi="Century"/>
        </w:rPr>
        <w:t>, puedes personalizar el estilo de la descripción emergente, cambiando colores, tamaño de letra y alineación, para que sea coherente con el diseño de tu visualización.</w:t>
      </w:r>
    </w:p>
    <w:p w14:paraId="1FA997F5" w14:textId="77777777" w:rsidR="00501DE5" w:rsidRPr="002C68B1" w:rsidRDefault="00501DE5" w:rsidP="001E3D51">
      <w:pPr>
        <w:pStyle w:val="Prrafodelista"/>
        <w:numPr>
          <w:ilvl w:val="0"/>
          <w:numId w:val="14"/>
        </w:numPr>
        <w:jc w:val="both"/>
        <w:rPr>
          <w:rFonts w:ascii="Century" w:hAnsi="Century"/>
        </w:rPr>
      </w:pPr>
      <w:r w:rsidRPr="002C68B1">
        <w:rPr>
          <w:rFonts w:ascii="Century" w:hAnsi="Century"/>
          <w:b/>
          <w:bCs/>
        </w:rPr>
        <w:t>Agregar Gráficos o Imágenes</w:t>
      </w:r>
      <w:r w:rsidRPr="002C68B1">
        <w:rPr>
          <w:rFonts w:ascii="Century" w:hAnsi="Century"/>
        </w:rPr>
        <w:t xml:space="preserve">: En versiones avanzadas, es posible añadir mini gráficos o incluso imágenes en el </w:t>
      </w:r>
      <w:proofErr w:type="spellStart"/>
      <w:r w:rsidRPr="002C68B1">
        <w:rPr>
          <w:rFonts w:ascii="Century" w:hAnsi="Century"/>
        </w:rPr>
        <w:t>tooltip</w:t>
      </w:r>
      <w:proofErr w:type="spellEnd"/>
      <w:r w:rsidRPr="002C68B1">
        <w:rPr>
          <w:rFonts w:ascii="Century" w:hAnsi="Century"/>
        </w:rPr>
        <w:t xml:space="preserve"> para mostrar información adicional de manera visual, mejorando la comprensión sin sobrecargar el gráfico principal.</w:t>
      </w:r>
    </w:p>
    <w:p w14:paraId="483755AA" w14:textId="77777777" w:rsidR="00501DE5" w:rsidRPr="002C68B1" w:rsidRDefault="00501DE5" w:rsidP="001E3D51">
      <w:pPr>
        <w:pStyle w:val="Prrafodelista"/>
        <w:numPr>
          <w:ilvl w:val="0"/>
          <w:numId w:val="14"/>
        </w:numPr>
        <w:jc w:val="both"/>
        <w:rPr>
          <w:rFonts w:ascii="Century" w:hAnsi="Century"/>
        </w:rPr>
      </w:pPr>
      <w:r w:rsidRPr="002C68B1">
        <w:rPr>
          <w:rFonts w:ascii="Century" w:hAnsi="Century"/>
          <w:b/>
          <w:bCs/>
        </w:rPr>
        <w:t>Valores Dinámicos y Funciones Avanzadas</w:t>
      </w:r>
      <w:r w:rsidRPr="002C68B1">
        <w:rPr>
          <w:rFonts w:ascii="Century" w:hAnsi="Century"/>
        </w:rPr>
        <w:t xml:space="preserve">: </w:t>
      </w:r>
      <w:proofErr w:type="spellStart"/>
      <w:r w:rsidRPr="002C68B1">
        <w:rPr>
          <w:rFonts w:ascii="Century" w:hAnsi="Century"/>
        </w:rPr>
        <w:t>Tableau</w:t>
      </w:r>
      <w:proofErr w:type="spellEnd"/>
      <w:r w:rsidRPr="002C68B1">
        <w:rPr>
          <w:rFonts w:ascii="Century" w:hAnsi="Century"/>
        </w:rPr>
        <w:t xml:space="preserve"> permite que los </w:t>
      </w:r>
      <w:proofErr w:type="spellStart"/>
      <w:r w:rsidRPr="002C68B1">
        <w:rPr>
          <w:rFonts w:ascii="Century" w:hAnsi="Century"/>
        </w:rPr>
        <w:t>tooltips</w:t>
      </w:r>
      <w:proofErr w:type="spellEnd"/>
      <w:r w:rsidRPr="002C68B1">
        <w:rPr>
          <w:rFonts w:ascii="Century" w:hAnsi="Century"/>
        </w:rPr>
        <w:t xml:space="preserve"> contengan información condicional, es decir, valores que cambian dependiendo de la marca en la que pasas el cursor. También se pueden usar campos calculados para mostrar información compleja.</w:t>
      </w:r>
    </w:p>
    <w:p w14:paraId="0DDE356D" w14:textId="77777777" w:rsidR="00501DE5" w:rsidRDefault="00501DE5" w:rsidP="00501DE5">
      <w:pPr>
        <w:jc w:val="both"/>
        <w:rPr>
          <w:rFonts w:ascii="Century" w:hAnsi="Century"/>
        </w:rPr>
      </w:pPr>
      <w:r w:rsidRPr="00501DE5">
        <w:rPr>
          <w:rFonts w:ascii="Century" w:hAnsi="Century"/>
        </w:rPr>
        <w:t>La descripción emergente mejora la interactividad de la visualización y permite a los usuarios acceder a detalles adicionales sin desordenar el gráfico principal, facilitando así un análisis más profundo.</w:t>
      </w:r>
    </w:p>
    <w:p w14:paraId="3254438D" w14:textId="52BD4F65" w:rsidR="001200E5" w:rsidRPr="00501DE5" w:rsidRDefault="001200E5" w:rsidP="001200E5">
      <w:pPr>
        <w:jc w:val="center"/>
        <w:rPr>
          <w:rFonts w:ascii="Century" w:hAnsi="Century"/>
        </w:rPr>
      </w:pPr>
      <w:r>
        <w:rPr>
          <w:noProof/>
        </w:rPr>
        <w:drawing>
          <wp:inline distT="0" distB="0" distL="0" distR="0" wp14:anchorId="439BA890" wp14:editId="6AFBDB5E">
            <wp:extent cx="4883884" cy="28479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139" cy="2849290"/>
                    </a:xfrm>
                    <a:prstGeom prst="rect">
                      <a:avLst/>
                    </a:prstGeom>
                  </pic:spPr>
                </pic:pic>
              </a:graphicData>
            </a:graphic>
          </wp:inline>
        </w:drawing>
      </w:r>
    </w:p>
    <w:p w14:paraId="3F32CB0A" w14:textId="27FF0BF1" w:rsidR="00501DE5" w:rsidRPr="00E255D2" w:rsidRDefault="00E255D2" w:rsidP="00E255D2">
      <w:pPr>
        <w:pStyle w:val="Ttulo1"/>
        <w:rPr>
          <w:rFonts w:ascii="Century" w:hAnsi="Century"/>
          <w:b/>
          <w:bCs/>
          <w:sz w:val="28"/>
          <w:szCs w:val="28"/>
        </w:rPr>
      </w:pPr>
      <w:r w:rsidRPr="00E255D2">
        <w:rPr>
          <w:rFonts w:ascii="Century" w:hAnsi="Century"/>
          <w:b/>
          <w:bCs/>
          <w:sz w:val="28"/>
          <w:szCs w:val="28"/>
        </w:rPr>
        <w:lastRenderedPageBreak/>
        <w:t>Creación de campos calculados</w:t>
      </w:r>
    </w:p>
    <w:p w14:paraId="5897A1E3" w14:textId="2EF3BF0B" w:rsidR="00C52312" w:rsidRPr="00C52312" w:rsidRDefault="00C52312" w:rsidP="00C52312">
      <w:pPr>
        <w:jc w:val="both"/>
        <w:rPr>
          <w:rFonts w:ascii="Century" w:hAnsi="Century"/>
        </w:rPr>
      </w:pPr>
      <w:r w:rsidRPr="00C52312">
        <w:rPr>
          <w:rFonts w:ascii="Century" w:hAnsi="Century"/>
          <w:b/>
          <w:bCs/>
        </w:rPr>
        <w:t>La Creación de Campos Calculados</w:t>
      </w:r>
      <w:r w:rsidRPr="00C52312">
        <w:rPr>
          <w:rFonts w:ascii="Century" w:hAnsi="Century"/>
        </w:rPr>
        <w:t xml:space="preserve"> en </w:t>
      </w:r>
      <w:proofErr w:type="spellStart"/>
      <w:r w:rsidRPr="00C52312">
        <w:rPr>
          <w:rFonts w:ascii="Century" w:hAnsi="Century"/>
        </w:rPr>
        <w:t>Tableau</w:t>
      </w:r>
      <w:proofErr w:type="spellEnd"/>
      <w:r w:rsidRPr="00C52312">
        <w:rPr>
          <w:rFonts w:ascii="Century" w:hAnsi="Century"/>
        </w:rPr>
        <w:t xml:space="preserve"> permite generar nuevos campos basados en cálculos o expresiones personalizadas que derivan de los datos existentes. Estos campos calculados se usan para realizar operaciones matemáticas, transformar datos, o crear categorías y métricas adicionales que no están en el conjunto de datos original.</w:t>
      </w:r>
    </w:p>
    <w:p w14:paraId="704FAA68" w14:textId="06FE2AD9" w:rsidR="00C52312" w:rsidRPr="00C52312" w:rsidRDefault="00C52312" w:rsidP="00C52312">
      <w:pPr>
        <w:jc w:val="both"/>
        <w:rPr>
          <w:rFonts w:ascii="Century" w:hAnsi="Century"/>
          <w:u w:val="single"/>
        </w:rPr>
      </w:pPr>
      <w:r w:rsidRPr="00C52312">
        <w:rPr>
          <w:rFonts w:ascii="Century" w:hAnsi="Century"/>
          <w:u w:val="single"/>
        </w:rPr>
        <w:t xml:space="preserve">Cómo Crear Campos Calculados en </w:t>
      </w:r>
      <w:proofErr w:type="spellStart"/>
      <w:r w:rsidRPr="00C52312">
        <w:rPr>
          <w:rFonts w:ascii="Century" w:hAnsi="Century"/>
          <w:u w:val="single"/>
        </w:rPr>
        <w:t>Tableau</w:t>
      </w:r>
      <w:proofErr w:type="spellEnd"/>
      <w:r w:rsidRPr="00C52312">
        <w:rPr>
          <w:rFonts w:ascii="Century" w:hAnsi="Century"/>
          <w:u w:val="single"/>
        </w:rPr>
        <w:t>:</w:t>
      </w:r>
    </w:p>
    <w:p w14:paraId="06FDB917" w14:textId="020A4C54" w:rsidR="00C52312" w:rsidRPr="00C52312" w:rsidRDefault="00C52312" w:rsidP="001E3D51">
      <w:pPr>
        <w:pStyle w:val="Prrafodelista"/>
        <w:numPr>
          <w:ilvl w:val="0"/>
          <w:numId w:val="16"/>
        </w:numPr>
        <w:jc w:val="both"/>
        <w:rPr>
          <w:rFonts w:ascii="Century" w:hAnsi="Century"/>
        </w:rPr>
      </w:pPr>
      <w:r w:rsidRPr="00C52312">
        <w:rPr>
          <w:rFonts w:ascii="Century" w:hAnsi="Century"/>
          <w:b/>
          <w:bCs/>
        </w:rPr>
        <w:t>Abrir el Editor de Campos Calculados</w:t>
      </w:r>
      <w:r w:rsidRPr="00C52312">
        <w:rPr>
          <w:rFonts w:ascii="Century" w:hAnsi="Century"/>
        </w:rPr>
        <w:t xml:space="preserve">: Haz clic derecho en el panel de </w:t>
      </w:r>
      <w:r>
        <w:rPr>
          <w:rFonts w:ascii="Century" w:hAnsi="Century"/>
        </w:rPr>
        <w:t xml:space="preserve"> </w:t>
      </w:r>
      <w:r w:rsidRPr="00C52312">
        <w:rPr>
          <w:rFonts w:ascii="Century" w:hAnsi="Century"/>
        </w:rPr>
        <w:t>Datos</w:t>
      </w:r>
      <w:r>
        <w:rPr>
          <w:rFonts w:ascii="Century" w:hAnsi="Century"/>
        </w:rPr>
        <w:t xml:space="preserve"> </w:t>
      </w:r>
      <w:r w:rsidRPr="00C52312">
        <w:rPr>
          <w:rFonts w:ascii="Century" w:hAnsi="Century"/>
        </w:rPr>
        <w:t xml:space="preserve"> y selecciona </w:t>
      </w:r>
      <w:r>
        <w:rPr>
          <w:rFonts w:ascii="Century" w:hAnsi="Century"/>
        </w:rPr>
        <w:t xml:space="preserve"> </w:t>
      </w:r>
      <w:r w:rsidRPr="00C52312">
        <w:rPr>
          <w:rFonts w:ascii="Century" w:hAnsi="Century"/>
        </w:rPr>
        <w:t>Crear campo calculado</w:t>
      </w:r>
      <w:r>
        <w:rPr>
          <w:rFonts w:ascii="Century" w:hAnsi="Century"/>
        </w:rPr>
        <w:t xml:space="preserve"> </w:t>
      </w:r>
      <w:r w:rsidRPr="00C52312">
        <w:rPr>
          <w:rFonts w:ascii="Century" w:hAnsi="Century"/>
        </w:rPr>
        <w:t>. Esto abre el editor, donde puedes escribir la fórmula o expresión.</w:t>
      </w:r>
    </w:p>
    <w:p w14:paraId="2E0DEFA0" w14:textId="6DE0CC60" w:rsidR="00C52312" w:rsidRPr="00C52312" w:rsidRDefault="00C52312" w:rsidP="001E3D51">
      <w:pPr>
        <w:pStyle w:val="Prrafodelista"/>
        <w:numPr>
          <w:ilvl w:val="0"/>
          <w:numId w:val="16"/>
        </w:numPr>
        <w:jc w:val="both"/>
        <w:rPr>
          <w:rFonts w:ascii="Century" w:hAnsi="Century"/>
        </w:rPr>
      </w:pPr>
      <w:r w:rsidRPr="00C52312">
        <w:rPr>
          <w:rFonts w:ascii="Century" w:hAnsi="Century"/>
          <w:b/>
          <w:bCs/>
        </w:rPr>
        <w:t>Definir la Expresión o Cálculo</w:t>
      </w:r>
      <w:r w:rsidRPr="00C52312">
        <w:rPr>
          <w:rFonts w:ascii="Century" w:hAnsi="Century"/>
        </w:rPr>
        <w:t xml:space="preserve">: En el editor, escribe la fórmula deseada usando operadores matemáticos, funciones de </w:t>
      </w:r>
      <w:proofErr w:type="spellStart"/>
      <w:r w:rsidRPr="00C52312">
        <w:rPr>
          <w:rFonts w:ascii="Century" w:hAnsi="Century"/>
        </w:rPr>
        <w:t>Tableau</w:t>
      </w:r>
      <w:proofErr w:type="spellEnd"/>
      <w:r w:rsidRPr="00C52312">
        <w:rPr>
          <w:rFonts w:ascii="Century" w:hAnsi="Century"/>
        </w:rPr>
        <w:t xml:space="preserve"> (como `SUM`, `AVG`, `IF`, `CASE`, etc.) o expresiones lógicas. </w:t>
      </w:r>
      <w:proofErr w:type="spellStart"/>
      <w:r w:rsidRPr="00C52312">
        <w:rPr>
          <w:rFonts w:ascii="Century" w:hAnsi="Century"/>
        </w:rPr>
        <w:t>Tableau</w:t>
      </w:r>
      <w:proofErr w:type="spellEnd"/>
      <w:r w:rsidRPr="00C52312">
        <w:rPr>
          <w:rFonts w:ascii="Century" w:hAnsi="Century"/>
        </w:rPr>
        <w:t xml:space="preserve"> valida automáticamente la fórmula para ayudarte a evitar errores.</w:t>
      </w:r>
    </w:p>
    <w:p w14:paraId="67AEA28B" w14:textId="37482563" w:rsidR="00C52312" w:rsidRPr="00C52312" w:rsidRDefault="00C52312" w:rsidP="001E3D51">
      <w:pPr>
        <w:pStyle w:val="Prrafodelista"/>
        <w:numPr>
          <w:ilvl w:val="0"/>
          <w:numId w:val="16"/>
        </w:numPr>
        <w:jc w:val="both"/>
        <w:rPr>
          <w:rFonts w:ascii="Century" w:hAnsi="Century"/>
        </w:rPr>
      </w:pPr>
      <w:r w:rsidRPr="00C52312">
        <w:rPr>
          <w:rFonts w:ascii="Century" w:hAnsi="Century"/>
          <w:b/>
          <w:bCs/>
        </w:rPr>
        <w:t>Usar Tipos de Cálculos Comunes</w:t>
      </w:r>
      <w:r w:rsidRPr="00C52312">
        <w:rPr>
          <w:rFonts w:ascii="Century" w:hAnsi="Century"/>
        </w:rPr>
        <w:t>:</w:t>
      </w:r>
    </w:p>
    <w:p w14:paraId="319E8B09" w14:textId="63FD0E7D" w:rsidR="00C52312" w:rsidRPr="00C52312" w:rsidRDefault="00C52312" w:rsidP="001E3D51">
      <w:pPr>
        <w:pStyle w:val="Prrafodelista"/>
        <w:numPr>
          <w:ilvl w:val="1"/>
          <w:numId w:val="15"/>
        </w:numPr>
        <w:jc w:val="both"/>
        <w:rPr>
          <w:rFonts w:ascii="Century" w:hAnsi="Century"/>
        </w:rPr>
      </w:pPr>
      <w:r w:rsidRPr="009B21D2">
        <w:rPr>
          <w:rFonts w:ascii="Century" w:hAnsi="Century"/>
          <w:u w:val="single"/>
        </w:rPr>
        <w:t>Aritméticos</w:t>
      </w:r>
      <w:r w:rsidRPr="00C52312">
        <w:rPr>
          <w:rFonts w:ascii="Century" w:hAnsi="Century"/>
        </w:rPr>
        <w:t>: Como sumar, restar, multiplicar o dividir medidas.</w:t>
      </w:r>
    </w:p>
    <w:p w14:paraId="2A489843" w14:textId="69EEDE68" w:rsidR="00C52312" w:rsidRPr="00C52312" w:rsidRDefault="00C52312" w:rsidP="001E3D51">
      <w:pPr>
        <w:pStyle w:val="Prrafodelista"/>
        <w:numPr>
          <w:ilvl w:val="1"/>
          <w:numId w:val="15"/>
        </w:numPr>
        <w:jc w:val="both"/>
        <w:rPr>
          <w:rFonts w:ascii="Century" w:hAnsi="Century"/>
        </w:rPr>
      </w:pPr>
      <w:r w:rsidRPr="009B21D2">
        <w:rPr>
          <w:rFonts w:ascii="Century" w:hAnsi="Century"/>
          <w:u w:val="single"/>
        </w:rPr>
        <w:t>Condicionales</w:t>
      </w:r>
      <w:r w:rsidRPr="00C52312">
        <w:rPr>
          <w:rFonts w:ascii="Century" w:hAnsi="Century"/>
        </w:rPr>
        <w:t>: Usando expresiones `IF` o `CASE` para categorizar datos en función de ciertas condiciones.</w:t>
      </w:r>
    </w:p>
    <w:p w14:paraId="3E05FA76" w14:textId="3A63117C" w:rsidR="00C52312" w:rsidRPr="00C52312" w:rsidRDefault="00C52312" w:rsidP="001E3D51">
      <w:pPr>
        <w:pStyle w:val="Prrafodelista"/>
        <w:numPr>
          <w:ilvl w:val="1"/>
          <w:numId w:val="15"/>
        </w:numPr>
        <w:jc w:val="both"/>
        <w:rPr>
          <w:rFonts w:ascii="Century" w:hAnsi="Century"/>
        </w:rPr>
      </w:pPr>
      <w:r w:rsidRPr="009B21D2">
        <w:rPr>
          <w:rFonts w:ascii="Century" w:hAnsi="Century"/>
          <w:u w:val="single"/>
        </w:rPr>
        <w:t>Agregados</w:t>
      </w:r>
      <w:r w:rsidRPr="00C52312">
        <w:rPr>
          <w:rFonts w:ascii="Century" w:hAnsi="Century"/>
        </w:rPr>
        <w:t>: Como cálculos de promedio, máximo, mínimo y suma.</w:t>
      </w:r>
    </w:p>
    <w:p w14:paraId="06665C95" w14:textId="62733945" w:rsidR="00C52312" w:rsidRPr="00C52312" w:rsidRDefault="00C52312" w:rsidP="001E3D51">
      <w:pPr>
        <w:pStyle w:val="Prrafodelista"/>
        <w:numPr>
          <w:ilvl w:val="1"/>
          <w:numId w:val="15"/>
        </w:numPr>
        <w:jc w:val="both"/>
        <w:rPr>
          <w:rFonts w:ascii="Century" w:hAnsi="Century"/>
        </w:rPr>
      </w:pPr>
      <w:r w:rsidRPr="009B21D2">
        <w:rPr>
          <w:rFonts w:ascii="Century" w:hAnsi="Century"/>
          <w:u w:val="single"/>
        </w:rPr>
        <w:t>Fecha</w:t>
      </w:r>
      <w:r w:rsidRPr="00C52312">
        <w:rPr>
          <w:rFonts w:ascii="Century" w:hAnsi="Century"/>
        </w:rPr>
        <w:t>: Para manipular campos de fecha, como `DATEADD` o `DATEDIFF`.</w:t>
      </w:r>
    </w:p>
    <w:p w14:paraId="6814BD40" w14:textId="27FE58A1" w:rsidR="00C52312" w:rsidRPr="00C52312" w:rsidRDefault="00C52312" w:rsidP="001E3D51">
      <w:pPr>
        <w:pStyle w:val="Prrafodelista"/>
        <w:numPr>
          <w:ilvl w:val="1"/>
          <w:numId w:val="15"/>
        </w:numPr>
        <w:jc w:val="both"/>
        <w:rPr>
          <w:rFonts w:ascii="Century" w:hAnsi="Century"/>
        </w:rPr>
      </w:pPr>
      <w:r w:rsidRPr="009B21D2">
        <w:rPr>
          <w:rFonts w:ascii="Century" w:hAnsi="Century"/>
          <w:u w:val="single"/>
        </w:rPr>
        <w:t>Cálculos de tabla</w:t>
      </w:r>
      <w:r w:rsidRPr="00C52312">
        <w:rPr>
          <w:rFonts w:ascii="Century" w:hAnsi="Century"/>
        </w:rPr>
        <w:t>: Como `RUNNING_SUM` o `PERCENTAGE_OF_TOTAL`, que dependen del contexto de la tabla.</w:t>
      </w:r>
    </w:p>
    <w:p w14:paraId="7EAD3E33" w14:textId="7084F2A7" w:rsidR="00C52312" w:rsidRPr="00C52312" w:rsidRDefault="00C52312" w:rsidP="001E3D51">
      <w:pPr>
        <w:pStyle w:val="Prrafodelista"/>
        <w:numPr>
          <w:ilvl w:val="0"/>
          <w:numId w:val="16"/>
        </w:numPr>
        <w:jc w:val="both"/>
        <w:rPr>
          <w:rFonts w:ascii="Century" w:hAnsi="Century"/>
        </w:rPr>
      </w:pPr>
      <w:r w:rsidRPr="00C52312">
        <w:rPr>
          <w:rFonts w:ascii="Century" w:hAnsi="Century"/>
          <w:b/>
          <w:bCs/>
        </w:rPr>
        <w:t>Guardar y Usar el Campo Calculado</w:t>
      </w:r>
      <w:r w:rsidRPr="00C52312">
        <w:rPr>
          <w:rFonts w:ascii="Century" w:hAnsi="Century"/>
        </w:rPr>
        <w:t xml:space="preserve">: Una vez guardado, el campo calculado se agrega automáticamente al panel de </w:t>
      </w:r>
      <w:r>
        <w:rPr>
          <w:rFonts w:ascii="Century" w:hAnsi="Century"/>
        </w:rPr>
        <w:t xml:space="preserve"> </w:t>
      </w:r>
      <w:r w:rsidRPr="00C52312">
        <w:rPr>
          <w:rFonts w:ascii="Century" w:hAnsi="Century"/>
        </w:rPr>
        <w:t>Datos</w:t>
      </w:r>
      <w:r>
        <w:rPr>
          <w:rFonts w:ascii="Century" w:hAnsi="Century"/>
        </w:rPr>
        <w:t xml:space="preserve"> </w:t>
      </w:r>
      <w:r w:rsidRPr="00C52312">
        <w:rPr>
          <w:rFonts w:ascii="Century" w:hAnsi="Century"/>
        </w:rPr>
        <w:t xml:space="preserve"> y puede ser utilizado en la hoja de trabajo como cualquier otra dimensión o medida.</w:t>
      </w:r>
    </w:p>
    <w:p w14:paraId="22BD633C" w14:textId="43939E19" w:rsidR="00C52312" w:rsidRPr="00C52312" w:rsidRDefault="00C52312" w:rsidP="00C52312">
      <w:pPr>
        <w:jc w:val="both"/>
        <w:rPr>
          <w:rFonts w:ascii="Century" w:hAnsi="Century"/>
          <w:u w:val="single"/>
        </w:rPr>
      </w:pPr>
      <w:r w:rsidRPr="00C52312">
        <w:rPr>
          <w:rFonts w:ascii="Century" w:hAnsi="Century"/>
          <w:u w:val="single"/>
        </w:rPr>
        <w:t>Ejemplo Práctico:</w:t>
      </w:r>
    </w:p>
    <w:p w14:paraId="225B5C55" w14:textId="20F50A25" w:rsidR="00C52312" w:rsidRPr="00C52312" w:rsidRDefault="00C52312" w:rsidP="00C52312">
      <w:pPr>
        <w:jc w:val="both"/>
        <w:rPr>
          <w:rFonts w:ascii="Century" w:hAnsi="Century"/>
        </w:rPr>
      </w:pPr>
      <w:r w:rsidRPr="00C52312">
        <w:rPr>
          <w:rFonts w:ascii="Century" w:hAnsi="Century"/>
        </w:rPr>
        <w:t>Si quieres calcular una columna de "Descuento Total" basada en el precio y un porcentaje de descuento, puedes crear un campo calculado que multiplique el precio por el descuento.</w:t>
      </w:r>
    </w:p>
    <w:p w14:paraId="57E7FF91" w14:textId="73B88C47" w:rsidR="00187CED" w:rsidRDefault="00FA0FF9" w:rsidP="00C52312">
      <w:pPr>
        <w:jc w:val="both"/>
        <w:rPr>
          <w:rFonts w:ascii="Century" w:hAnsi="Century"/>
        </w:rPr>
      </w:pPr>
      <w:r>
        <w:rPr>
          <w:noProof/>
        </w:rPr>
        <w:drawing>
          <wp:anchor distT="0" distB="0" distL="114300" distR="114300" simplePos="0" relativeHeight="251671552" behindDoc="0" locked="0" layoutInCell="1" allowOverlap="1" wp14:anchorId="091630E5" wp14:editId="23185974">
            <wp:simplePos x="0" y="0"/>
            <wp:positionH relativeFrom="margin">
              <wp:align>center</wp:align>
            </wp:positionH>
            <wp:positionV relativeFrom="paragraph">
              <wp:posOffset>532765</wp:posOffset>
            </wp:positionV>
            <wp:extent cx="3371850" cy="2354220"/>
            <wp:effectExtent l="0" t="0" r="0"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71850" cy="2354220"/>
                    </a:xfrm>
                    <a:prstGeom prst="rect">
                      <a:avLst/>
                    </a:prstGeom>
                  </pic:spPr>
                </pic:pic>
              </a:graphicData>
            </a:graphic>
            <wp14:sizeRelH relativeFrom="page">
              <wp14:pctWidth>0</wp14:pctWidth>
            </wp14:sizeRelH>
            <wp14:sizeRelV relativeFrom="page">
              <wp14:pctHeight>0</wp14:pctHeight>
            </wp14:sizeRelV>
          </wp:anchor>
        </w:drawing>
      </w:r>
      <w:r w:rsidR="00C52312" w:rsidRPr="00C52312">
        <w:rPr>
          <w:rFonts w:ascii="Century" w:hAnsi="Century"/>
        </w:rPr>
        <w:t xml:space="preserve">La creación de campos calculados es fundamental para realizar análisis avanzados en </w:t>
      </w:r>
      <w:proofErr w:type="spellStart"/>
      <w:r w:rsidR="00C52312" w:rsidRPr="00C52312">
        <w:rPr>
          <w:rFonts w:ascii="Century" w:hAnsi="Century"/>
        </w:rPr>
        <w:t>Tableau</w:t>
      </w:r>
      <w:proofErr w:type="spellEnd"/>
      <w:r w:rsidR="00C52312" w:rsidRPr="00C52312">
        <w:rPr>
          <w:rFonts w:ascii="Century" w:hAnsi="Century"/>
        </w:rPr>
        <w:t>, ya que permite generar información adicional a partir de los datos originales.</w:t>
      </w:r>
    </w:p>
    <w:p w14:paraId="5A5AE5FE" w14:textId="782C7A59" w:rsidR="00FA0FF9" w:rsidRDefault="00FA0FF9">
      <w:pPr>
        <w:rPr>
          <w:rFonts w:ascii="Century" w:hAnsi="Century"/>
        </w:rPr>
      </w:pPr>
      <w:r>
        <w:rPr>
          <w:rFonts w:ascii="Century" w:hAnsi="Century"/>
        </w:rPr>
        <w:br w:type="page"/>
      </w:r>
    </w:p>
    <w:p w14:paraId="5D5EA5E9" w14:textId="3F730450" w:rsidR="00FA0FF9" w:rsidRDefault="00803CE8" w:rsidP="00E76BC3">
      <w:pPr>
        <w:pStyle w:val="Ttulo1"/>
        <w:rPr>
          <w:rFonts w:ascii="Century" w:hAnsi="Century"/>
          <w:b/>
          <w:bCs/>
          <w:sz w:val="28"/>
          <w:szCs w:val="28"/>
        </w:rPr>
      </w:pPr>
      <w:r w:rsidRPr="00E76BC3">
        <w:rPr>
          <w:rFonts w:ascii="Century" w:hAnsi="Century"/>
          <w:b/>
          <w:bCs/>
          <w:sz w:val="28"/>
          <w:szCs w:val="28"/>
        </w:rPr>
        <w:lastRenderedPageBreak/>
        <w:t>Uso y creación de conjuntos de datos (o sets)</w:t>
      </w:r>
    </w:p>
    <w:p w14:paraId="0FF084AE" w14:textId="3C37F175" w:rsidR="006533F0" w:rsidRPr="006533F0" w:rsidRDefault="006533F0" w:rsidP="006533F0">
      <w:pPr>
        <w:jc w:val="both"/>
        <w:rPr>
          <w:rFonts w:ascii="Century" w:hAnsi="Century"/>
        </w:rPr>
      </w:pPr>
      <w:r w:rsidRPr="006533F0">
        <w:rPr>
          <w:rFonts w:ascii="Century" w:hAnsi="Century"/>
        </w:rPr>
        <w:t>En las tablas, existen:</w:t>
      </w:r>
    </w:p>
    <w:p w14:paraId="4C3FF459" w14:textId="09990A88" w:rsidR="006533F0" w:rsidRPr="006533F0" w:rsidRDefault="006533F0" w:rsidP="001E3D51">
      <w:pPr>
        <w:pStyle w:val="Prrafodelista"/>
        <w:numPr>
          <w:ilvl w:val="0"/>
          <w:numId w:val="17"/>
        </w:numPr>
        <w:jc w:val="both"/>
        <w:rPr>
          <w:rFonts w:ascii="Century" w:hAnsi="Century"/>
        </w:rPr>
      </w:pPr>
      <w:r w:rsidRPr="006533F0">
        <w:rPr>
          <w:rFonts w:ascii="Century" w:hAnsi="Century"/>
        </w:rPr>
        <w:t>Dimensiones.</w:t>
      </w:r>
    </w:p>
    <w:p w14:paraId="3A7956D1" w14:textId="676AE965" w:rsidR="005E781F" w:rsidRDefault="006533F0" w:rsidP="001E3D51">
      <w:pPr>
        <w:pStyle w:val="Prrafodelista"/>
        <w:numPr>
          <w:ilvl w:val="0"/>
          <w:numId w:val="17"/>
        </w:numPr>
        <w:jc w:val="both"/>
        <w:rPr>
          <w:rFonts w:ascii="Century" w:hAnsi="Century"/>
        </w:rPr>
      </w:pPr>
      <w:r w:rsidRPr="006533F0">
        <w:rPr>
          <w:rFonts w:ascii="Century" w:hAnsi="Century"/>
        </w:rPr>
        <w:t>Medidas.</w:t>
      </w:r>
    </w:p>
    <w:p w14:paraId="546ED3A2" w14:textId="7DB72EB3" w:rsidR="006533F0" w:rsidRPr="003837D3" w:rsidRDefault="006533F0" w:rsidP="006533F0">
      <w:pPr>
        <w:jc w:val="both"/>
        <w:rPr>
          <w:rFonts w:ascii="Century" w:hAnsi="Century"/>
          <w:b/>
          <w:bCs/>
        </w:rPr>
      </w:pPr>
      <w:r w:rsidRPr="006533F0">
        <w:rPr>
          <w:rFonts w:ascii="Century" w:hAnsi="Century"/>
        </w:rPr>
        <w:t>Pero también, podemos crear un nuevo conjunto de datos</w:t>
      </w:r>
      <w:r w:rsidR="001416CE">
        <w:rPr>
          <w:rFonts w:ascii="Century" w:hAnsi="Century"/>
        </w:rPr>
        <w:t xml:space="preserve"> = </w:t>
      </w:r>
      <w:r w:rsidR="001416CE" w:rsidRPr="003837D3">
        <w:rPr>
          <w:rFonts w:ascii="Century" w:hAnsi="Century"/>
          <w:b/>
          <w:bCs/>
        </w:rPr>
        <w:t>la selección de datos determinados.</w:t>
      </w:r>
    </w:p>
    <w:p w14:paraId="21E4F5B3" w14:textId="7796090F" w:rsidR="007E3DD8" w:rsidRDefault="00862A6D" w:rsidP="007E3DD8">
      <w:pPr>
        <w:jc w:val="both"/>
        <w:rPr>
          <w:rFonts w:ascii="Century" w:hAnsi="Century"/>
        </w:rPr>
      </w:pPr>
      <w:r>
        <w:rPr>
          <w:noProof/>
        </w:rPr>
        <w:drawing>
          <wp:anchor distT="0" distB="0" distL="114300" distR="114300" simplePos="0" relativeHeight="251672576" behindDoc="0" locked="0" layoutInCell="1" allowOverlap="1" wp14:anchorId="4B777658" wp14:editId="1C9C3616">
            <wp:simplePos x="0" y="0"/>
            <wp:positionH relativeFrom="margin">
              <wp:posOffset>2577465</wp:posOffset>
            </wp:positionH>
            <wp:positionV relativeFrom="paragraph">
              <wp:posOffset>354330</wp:posOffset>
            </wp:positionV>
            <wp:extent cx="2933700" cy="1102360"/>
            <wp:effectExtent l="0" t="0" r="0"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3700" cy="1102360"/>
                    </a:xfrm>
                    <a:prstGeom prst="rect">
                      <a:avLst/>
                    </a:prstGeom>
                  </pic:spPr>
                </pic:pic>
              </a:graphicData>
            </a:graphic>
            <wp14:sizeRelH relativeFrom="page">
              <wp14:pctWidth>0</wp14:pctWidth>
            </wp14:sizeRelH>
            <wp14:sizeRelV relativeFrom="page">
              <wp14:pctHeight>0</wp14:pctHeight>
            </wp14:sizeRelV>
          </wp:anchor>
        </w:drawing>
      </w:r>
      <w:r w:rsidR="007E3DD8" w:rsidRPr="007E3DD8">
        <w:rPr>
          <w:rFonts w:ascii="Century" w:hAnsi="Century"/>
        </w:rPr>
        <w:t>La Selección de Datos Determinados</w:t>
      </w:r>
      <w:r w:rsidR="003837D3">
        <w:rPr>
          <w:rFonts w:ascii="Century" w:hAnsi="Century"/>
        </w:rPr>
        <w:t xml:space="preserve"> </w:t>
      </w:r>
      <w:r w:rsidR="007E3DD8" w:rsidRPr="007E3DD8">
        <w:rPr>
          <w:rFonts w:ascii="Century" w:hAnsi="Century"/>
        </w:rPr>
        <w:t xml:space="preserve">en </w:t>
      </w:r>
      <w:proofErr w:type="spellStart"/>
      <w:r w:rsidR="007E3DD8" w:rsidRPr="007E3DD8">
        <w:rPr>
          <w:rFonts w:ascii="Century" w:hAnsi="Century"/>
        </w:rPr>
        <w:t>Tableau</w:t>
      </w:r>
      <w:proofErr w:type="spellEnd"/>
      <w:r w:rsidR="007E3DD8" w:rsidRPr="007E3DD8">
        <w:rPr>
          <w:rFonts w:ascii="Century" w:hAnsi="Century"/>
        </w:rPr>
        <w:t xml:space="preserve"> se refiere al proceso de elegir subconjuntos específicos de datos dentro de una visualización para enfocarse en ellos y realizar análisis más detallados. Esto se puede hacer de varias formas, ya sea interactuando directamente con la visualización o configurando filtros para seleccionar los datos que deseas ver.</w:t>
      </w:r>
    </w:p>
    <w:p w14:paraId="4A6C2A59" w14:textId="32E9C218" w:rsidR="007E3DD8" w:rsidRPr="003837D3" w:rsidRDefault="007E3DD8" w:rsidP="00862A6D">
      <w:pPr>
        <w:rPr>
          <w:rFonts w:ascii="Century" w:hAnsi="Century"/>
          <w:u w:val="single"/>
        </w:rPr>
      </w:pPr>
      <w:r w:rsidRPr="003837D3">
        <w:rPr>
          <w:rFonts w:ascii="Century" w:hAnsi="Century"/>
          <w:u w:val="single"/>
        </w:rPr>
        <w:t>Formas de Realizar la Selección de Datos Determinados:</w:t>
      </w:r>
    </w:p>
    <w:p w14:paraId="62351119" w14:textId="4CC7E0B8" w:rsidR="000D45BB" w:rsidRDefault="00862A6D" w:rsidP="007E3DD8">
      <w:pPr>
        <w:jc w:val="both"/>
        <w:rPr>
          <w:rFonts w:ascii="Century" w:hAnsi="Century"/>
        </w:rPr>
      </w:pPr>
      <w:r>
        <w:rPr>
          <w:noProof/>
        </w:rPr>
        <w:drawing>
          <wp:anchor distT="0" distB="0" distL="114300" distR="114300" simplePos="0" relativeHeight="251673600" behindDoc="0" locked="0" layoutInCell="1" allowOverlap="1" wp14:anchorId="228C471D" wp14:editId="2B04D00E">
            <wp:simplePos x="0" y="0"/>
            <wp:positionH relativeFrom="margin">
              <wp:align>right</wp:align>
            </wp:positionH>
            <wp:positionV relativeFrom="paragraph">
              <wp:posOffset>5715</wp:posOffset>
            </wp:positionV>
            <wp:extent cx="2423795" cy="2018030"/>
            <wp:effectExtent l="0" t="0" r="0" b="127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3795" cy="2018030"/>
                    </a:xfrm>
                    <a:prstGeom prst="rect">
                      <a:avLst/>
                    </a:prstGeom>
                  </pic:spPr>
                </pic:pic>
              </a:graphicData>
            </a:graphic>
            <wp14:sizeRelH relativeFrom="page">
              <wp14:pctWidth>0</wp14:pctWidth>
            </wp14:sizeRelH>
            <wp14:sizeRelV relativeFrom="page">
              <wp14:pctHeight>0</wp14:pctHeight>
            </wp14:sizeRelV>
          </wp:anchor>
        </w:drawing>
      </w:r>
      <w:r w:rsidR="007E3DD8" w:rsidRPr="007E3DD8">
        <w:rPr>
          <w:rFonts w:ascii="Century" w:hAnsi="Century"/>
        </w:rPr>
        <w:t xml:space="preserve">1. </w:t>
      </w:r>
      <w:r w:rsidR="007E3DD8" w:rsidRPr="00B64A63">
        <w:rPr>
          <w:rFonts w:ascii="Century" w:hAnsi="Century"/>
          <w:b/>
          <w:bCs/>
        </w:rPr>
        <w:t>Selección Manual en la Visualización:</w:t>
      </w:r>
    </w:p>
    <w:p w14:paraId="792C968E" w14:textId="46182C5A" w:rsidR="007E3DD8" w:rsidRPr="000D45BB" w:rsidRDefault="007E3DD8" w:rsidP="001E3D51">
      <w:pPr>
        <w:pStyle w:val="Prrafodelista"/>
        <w:numPr>
          <w:ilvl w:val="0"/>
          <w:numId w:val="18"/>
        </w:numPr>
        <w:ind w:left="426" w:hanging="426"/>
        <w:jc w:val="both"/>
        <w:rPr>
          <w:rFonts w:ascii="Century" w:hAnsi="Century"/>
        </w:rPr>
      </w:pPr>
      <w:r w:rsidRPr="000D45BB">
        <w:rPr>
          <w:rFonts w:ascii="Century" w:hAnsi="Century"/>
        </w:rPr>
        <w:t>Puedes hacer clic y arrastrar sobre un área de la visualización para seleccionar puntos, barras, o regiones específicas.</w:t>
      </w:r>
    </w:p>
    <w:p w14:paraId="04DD543C" w14:textId="55CE13BE" w:rsidR="00E70BBA" w:rsidRPr="000D45BB" w:rsidRDefault="00862A6D" w:rsidP="001E3D51">
      <w:pPr>
        <w:pStyle w:val="Prrafodelista"/>
        <w:numPr>
          <w:ilvl w:val="0"/>
          <w:numId w:val="18"/>
        </w:numPr>
        <w:ind w:left="426" w:hanging="426"/>
        <w:jc w:val="both"/>
        <w:rPr>
          <w:rFonts w:ascii="Century" w:hAnsi="Century"/>
        </w:rPr>
      </w:pPr>
      <w:r>
        <w:rPr>
          <w:noProof/>
        </w:rPr>
        <w:drawing>
          <wp:anchor distT="0" distB="0" distL="114300" distR="114300" simplePos="0" relativeHeight="251674624" behindDoc="0" locked="0" layoutInCell="1" allowOverlap="1" wp14:anchorId="2D224636" wp14:editId="59FDFDF3">
            <wp:simplePos x="0" y="0"/>
            <wp:positionH relativeFrom="column">
              <wp:posOffset>1443990</wp:posOffset>
            </wp:positionH>
            <wp:positionV relativeFrom="paragraph">
              <wp:posOffset>921385</wp:posOffset>
            </wp:positionV>
            <wp:extent cx="1247775" cy="28575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47775" cy="285750"/>
                    </a:xfrm>
                    <a:prstGeom prst="rect">
                      <a:avLst/>
                    </a:prstGeom>
                  </pic:spPr>
                </pic:pic>
              </a:graphicData>
            </a:graphic>
            <wp14:sizeRelH relativeFrom="page">
              <wp14:pctWidth>0</wp14:pctWidth>
            </wp14:sizeRelH>
            <wp14:sizeRelV relativeFrom="page">
              <wp14:pctHeight>0</wp14:pctHeight>
            </wp14:sizeRelV>
          </wp:anchor>
        </w:drawing>
      </w:r>
      <w:r w:rsidR="007E3DD8" w:rsidRPr="000D45BB">
        <w:rPr>
          <w:rFonts w:ascii="Century" w:hAnsi="Century"/>
        </w:rPr>
        <w:t xml:space="preserve">Utiliza herramientas como el Selector de Rectángulo, Selector de Lasso o Selector Radial (disponibles en la barra de herramientas de </w:t>
      </w:r>
      <w:proofErr w:type="spellStart"/>
      <w:r w:rsidR="007E3DD8" w:rsidRPr="000D45BB">
        <w:rPr>
          <w:rFonts w:ascii="Century" w:hAnsi="Century"/>
        </w:rPr>
        <w:t>Tableau</w:t>
      </w:r>
      <w:proofErr w:type="spellEnd"/>
      <w:r w:rsidR="007E3DD8" w:rsidRPr="000D45BB">
        <w:rPr>
          <w:rFonts w:ascii="Century" w:hAnsi="Century"/>
        </w:rPr>
        <w:t>) para una selección más precisa y personalizada.</w:t>
      </w:r>
    </w:p>
    <w:p w14:paraId="39F54263" w14:textId="0DC83CB8" w:rsidR="007E3DD8" w:rsidRPr="007E3DD8" w:rsidRDefault="007E3DD8" w:rsidP="007E3DD8">
      <w:pPr>
        <w:jc w:val="both"/>
        <w:rPr>
          <w:rFonts w:ascii="Century" w:hAnsi="Century"/>
        </w:rPr>
      </w:pPr>
      <w:r w:rsidRPr="007E3DD8">
        <w:rPr>
          <w:rFonts w:ascii="Century" w:hAnsi="Century"/>
        </w:rPr>
        <w:t xml:space="preserve">2. </w:t>
      </w:r>
      <w:r w:rsidRPr="00B64A63">
        <w:rPr>
          <w:rFonts w:ascii="Century" w:hAnsi="Century"/>
          <w:b/>
          <w:bCs/>
        </w:rPr>
        <w:t>Uso de Filtros:</w:t>
      </w:r>
    </w:p>
    <w:p w14:paraId="11009979" w14:textId="520E5B5A" w:rsidR="007E3DD8" w:rsidRPr="000D45BB" w:rsidRDefault="007E3DD8" w:rsidP="001E3D51">
      <w:pPr>
        <w:pStyle w:val="Prrafodelista"/>
        <w:numPr>
          <w:ilvl w:val="0"/>
          <w:numId w:val="19"/>
        </w:numPr>
        <w:ind w:left="426" w:hanging="426"/>
        <w:jc w:val="both"/>
        <w:rPr>
          <w:rFonts w:ascii="Century" w:hAnsi="Century"/>
        </w:rPr>
      </w:pPr>
      <w:r w:rsidRPr="000D45BB">
        <w:rPr>
          <w:rFonts w:ascii="Century" w:hAnsi="Century"/>
        </w:rPr>
        <w:t>Arrastra un campo al estante de Filtros y selecciona los valores específicos que deseas ver.</w:t>
      </w:r>
    </w:p>
    <w:p w14:paraId="7B72C973" w14:textId="0BD37DD1" w:rsidR="007E3DD8" w:rsidRPr="000D45BB" w:rsidRDefault="007E3DD8" w:rsidP="001E3D51">
      <w:pPr>
        <w:pStyle w:val="Prrafodelista"/>
        <w:numPr>
          <w:ilvl w:val="0"/>
          <w:numId w:val="19"/>
        </w:numPr>
        <w:ind w:left="426" w:hanging="426"/>
        <w:jc w:val="both"/>
        <w:rPr>
          <w:rFonts w:ascii="Century" w:hAnsi="Century"/>
        </w:rPr>
      </w:pPr>
      <w:r w:rsidRPr="000D45BB">
        <w:rPr>
          <w:rFonts w:ascii="Century" w:hAnsi="Century"/>
        </w:rPr>
        <w:t>Los filtros permiten seleccionar elementos basados en criterios como categorías, fechas, rangos de números y más.</w:t>
      </w:r>
    </w:p>
    <w:p w14:paraId="7DA7306B" w14:textId="07CCBC28" w:rsidR="007E3DD8" w:rsidRPr="007E3DD8" w:rsidRDefault="007E3DD8" w:rsidP="007E3DD8">
      <w:pPr>
        <w:jc w:val="both"/>
        <w:rPr>
          <w:rFonts w:ascii="Century" w:hAnsi="Century"/>
        </w:rPr>
      </w:pPr>
      <w:r w:rsidRPr="007E3DD8">
        <w:rPr>
          <w:rFonts w:ascii="Century" w:hAnsi="Century"/>
        </w:rPr>
        <w:t xml:space="preserve">3. </w:t>
      </w:r>
      <w:r w:rsidRPr="00B64A63">
        <w:rPr>
          <w:rFonts w:ascii="Century" w:hAnsi="Century"/>
          <w:b/>
          <w:bCs/>
        </w:rPr>
        <w:t>Parámetros</w:t>
      </w:r>
      <w:r w:rsidRPr="007E3DD8">
        <w:rPr>
          <w:rFonts w:ascii="Century" w:hAnsi="Century"/>
        </w:rPr>
        <w:t>:</w:t>
      </w:r>
    </w:p>
    <w:p w14:paraId="28A136EE" w14:textId="3C8353C7" w:rsidR="007E3DD8" w:rsidRPr="000D45BB" w:rsidRDefault="007E3DD8" w:rsidP="001E3D51">
      <w:pPr>
        <w:pStyle w:val="Prrafodelista"/>
        <w:numPr>
          <w:ilvl w:val="0"/>
          <w:numId w:val="20"/>
        </w:numPr>
        <w:ind w:left="426" w:hanging="426"/>
        <w:jc w:val="both"/>
        <w:rPr>
          <w:rFonts w:ascii="Century" w:hAnsi="Century"/>
        </w:rPr>
      </w:pPr>
      <w:r w:rsidRPr="000D45BB">
        <w:rPr>
          <w:rFonts w:ascii="Century" w:hAnsi="Century"/>
        </w:rPr>
        <w:t>Los parámetros permiten la selección de datos de manera interactiva, mediante un control personalizado que los usuarios pueden usar para ajustar la visualización en tiempo real.</w:t>
      </w:r>
    </w:p>
    <w:p w14:paraId="4BC50F58" w14:textId="5F18371D" w:rsidR="007E3DD8" w:rsidRPr="007E3DD8" w:rsidRDefault="007E3DD8" w:rsidP="007E3DD8">
      <w:pPr>
        <w:jc w:val="both"/>
        <w:rPr>
          <w:rFonts w:ascii="Century" w:hAnsi="Century"/>
        </w:rPr>
      </w:pPr>
      <w:r w:rsidRPr="007E3DD8">
        <w:rPr>
          <w:rFonts w:ascii="Century" w:hAnsi="Century"/>
        </w:rPr>
        <w:t xml:space="preserve">4. </w:t>
      </w:r>
      <w:r w:rsidRPr="00B64A63">
        <w:rPr>
          <w:rFonts w:ascii="Century" w:hAnsi="Century"/>
          <w:b/>
          <w:bCs/>
        </w:rPr>
        <w:t>Acciones de Resaltar:</w:t>
      </w:r>
    </w:p>
    <w:p w14:paraId="7ACBADFD" w14:textId="4A7A3B35" w:rsidR="007E3DD8" w:rsidRPr="000D45BB" w:rsidRDefault="007E3DD8" w:rsidP="001E3D51">
      <w:pPr>
        <w:pStyle w:val="Prrafodelista"/>
        <w:numPr>
          <w:ilvl w:val="0"/>
          <w:numId w:val="20"/>
        </w:numPr>
        <w:ind w:left="426" w:hanging="426"/>
        <w:jc w:val="both"/>
        <w:rPr>
          <w:rFonts w:ascii="Century" w:hAnsi="Century"/>
        </w:rPr>
      </w:pPr>
      <w:proofErr w:type="spellStart"/>
      <w:r w:rsidRPr="000D45BB">
        <w:rPr>
          <w:rFonts w:ascii="Century" w:hAnsi="Century"/>
        </w:rPr>
        <w:t>Tableau</w:t>
      </w:r>
      <w:proofErr w:type="spellEnd"/>
      <w:r w:rsidRPr="000D45BB">
        <w:rPr>
          <w:rFonts w:ascii="Century" w:hAnsi="Century"/>
        </w:rPr>
        <w:t xml:space="preserve"> permite aplicar acciones de resaltar, que permiten que un clic en un punto o marca de la visualización resalte los elementos relacionados, facilitando el análisis de la relación entre datos.</w:t>
      </w:r>
    </w:p>
    <w:p w14:paraId="72DECBCD" w14:textId="1ABD2EB3" w:rsidR="007E3DD8" w:rsidRPr="007E3DD8" w:rsidRDefault="007E3DD8" w:rsidP="007E3DD8">
      <w:pPr>
        <w:jc w:val="both"/>
        <w:rPr>
          <w:rFonts w:ascii="Century" w:hAnsi="Century"/>
        </w:rPr>
      </w:pPr>
      <w:r w:rsidRPr="007E3DD8">
        <w:rPr>
          <w:rFonts w:ascii="Century" w:hAnsi="Century"/>
        </w:rPr>
        <w:t xml:space="preserve">5. </w:t>
      </w:r>
      <w:r w:rsidRPr="00B64A63">
        <w:rPr>
          <w:rFonts w:ascii="Century" w:hAnsi="Century"/>
          <w:b/>
          <w:bCs/>
        </w:rPr>
        <w:t xml:space="preserve">Uso de </w:t>
      </w:r>
      <w:proofErr w:type="spellStart"/>
      <w:r w:rsidRPr="00B64A63">
        <w:rPr>
          <w:rFonts w:ascii="Century" w:hAnsi="Century"/>
          <w:b/>
          <w:bCs/>
        </w:rPr>
        <w:t>Tooltips</w:t>
      </w:r>
      <w:proofErr w:type="spellEnd"/>
      <w:r w:rsidRPr="00B64A63">
        <w:rPr>
          <w:rFonts w:ascii="Century" w:hAnsi="Century"/>
          <w:b/>
          <w:bCs/>
        </w:rPr>
        <w:t xml:space="preserve"> Interactivos:</w:t>
      </w:r>
    </w:p>
    <w:p w14:paraId="185602E9" w14:textId="0FA58C34" w:rsidR="007E3DD8" w:rsidRPr="000D45BB" w:rsidRDefault="007E3DD8" w:rsidP="001E3D51">
      <w:pPr>
        <w:pStyle w:val="Prrafodelista"/>
        <w:numPr>
          <w:ilvl w:val="0"/>
          <w:numId w:val="20"/>
        </w:numPr>
        <w:ind w:left="426" w:hanging="426"/>
        <w:jc w:val="both"/>
        <w:rPr>
          <w:rFonts w:ascii="Century" w:hAnsi="Century"/>
        </w:rPr>
      </w:pPr>
      <w:r w:rsidRPr="000D45BB">
        <w:rPr>
          <w:rFonts w:ascii="Century" w:hAnsi="Century"/>
        </w:rPr>
        <w:t>Las descripciones emergentes pueden incluir opciones para seleccionar o filtrar datos directamente desde la descripción, mejorando la interactividad.</w:t>
      </w:r>
    </w:p>
    <w:p w14:paraId="36BA5473" w14:textId="2DBD30E2" w:rsidR="007E3DD8" w:rsidRPr="003837D3" w:rsidRDefault="007E3DD8" w:rsidP="007E3DD8">
      <w:pPr>
        <w:jc w:val="both"/>
        <w:rPr>
          <w:rFonts w:ascii="Century" w:hAnsi="Century"/>
          <w:u w:val="single"/>
        </w:rPr>
      </w:pPr>
      <w:r w:rsidRPr="003837D3">
        <w:rPr>
          <w:rFonts w:ascii="Century" w:hAnsi="Century"/>
          <w:u w:val="single"/>
        </w:rPr>
        <w:lastRenderedPageBreak/>
        <w:t>Ejemplo Práctico:</w:t>
      </w:r>
    </w:p>
    <w:p w14:paraId="1FD95B93" w14:textId="4116A467" w:rsidR="007E3DD8" w:rsidRPr="007E3DD8" w:rsidRDefault="007E3DD8" w:rsidP="007E3DD8">
      <w:pPr>
        <w:jc w:val="both"/>
        <w:rPr>
          <w:rFonts w:ascii="Century" w:hAnsi="Century"/>
        </w:rPr>
      </w:pPr>
      <w:r w:rsidRPr="007E3DD8">
        <w:rPr>
          <w:rFonts w:ascii="Century" w:hAnsi="Century"/>
        </w:rPr>
        <w:t>En un gráfico de ventas por región, puedes seleccionar manualmente un par de regiones específicas para resaltar sus datos o aplicar un filtro que muestre solo esas regiones. Esto permite centrar el análisis en las áreas de interés.</w:t>
      </w:r>
    </w:p>
    <w:p w14:paraId="584EF5D2" w14:textId="38203DA8" w:rsidR="00B64A63" w:rsidRDefault="007E3DD8" w:rsidP="00862A6D">
      <w:pPr>
        <w:jc w:val="both"/>
        <w:rPr>
          <w:rFonts w:ascii="Century" w:eastAsiaTheme="majorEastAsia" w:hAnsi="Century" w:cstheme="majorBidi"/>
          <w:b/>
          <w:bCs/>
          <w:color w:val="2F5496" w:themeColor="accent1" w:themeShade="BF"/>
          <w:sz w:val="28"/>
          <w:szCs w:val="28"/>
        </w:rPr>
      </w:pPr>
      <w:r w:rsidRPr="007E3DD8">
        <w:rPr>
          <w:rFonts w:ascii="Century" w:hAnsi="Century"/>
        </w:rPr>
        <w:t>La selección de datos determinados es clave para realizar análisis más específicos y profundizar en subconjuntos de datos relevantes, mejorando la toma de decisiones y la comprensión de patrones dentro de un conjunto de datos más amplio.</w:t>
      </w:r>
    </w:p>
    <w:p w14:paraId="56C2EAFD" w14:textId="30A22AC1" w:rsidR="00965975" w:rsidRDefault="00965975" w:rsidP="00965975">
      <w:pPr>
        <w:pStyle w:val="Ttulo1"/>
        <w:rPr>
          <w:rFonts w:ascii="Century" w:hAnsi="Century"/>
          <w:b/>
          <w:bCs/>
          <w:sz w:val="28"/>
          <w:szCs w:val="28"/>
        </w:rPr>
      </w:pPr>
      <w:r w:rsidRPr="00965975">
        <w:rPr>
          <w:rFonts w:ascii="Century" w:hAnsi="Century"/>
          <w:b/>
          <w:bCs/>
          <w:sz w:val="28"/>
          <w:szCs w:val="28"/>
        </w:rPr>
        <w:t>Uso y creación de parámetros</w:t>
      </w:r>
    </w:p>
    <w:p w14:paraId="6409352C" w14:textId="77777777" w:rsidR="00B64A63" w:rsidRDefault="005E6AF8" w:rsidP="00B64A63">
      <w:pPr>
        <w:jc w:val="both"/>
        <w:rPr>
          <w:rFonts w:ascii="Century" w:hAnsi="Century"/>
        </w:rPr>
      </w:pPr>
      <w:r w:rsidRPr="00B64A63">
        <w:rPr>
          <w:rFonts w:ascii="Century" w:hAnsi="Century"/>
        </w:rPr>
        <w:t xml:space="preserve">Los </w:t>
      </w:r>
      <w:r w:rsidRPr="00B64A63">
        <w:rPr>
          <w:rFonts w:ascii="Century" w:hAnsi="Century"/>
          <w:b/>
          <w:bCs/>
        </w:rPr>
        <w:t>parámetros</w:t>
      </w:r>
      <w:r w:rsidRPr="00B64A63">
        <w:rPr>
          <w:rFonts w:ascii="Century" w:hAnsi="Century"/>
        </w:rPr>
        <w:t xml:space="preserve"> en </w:t>
      </w:r>
      <w:proofErr w:type="spellStart"/>
      <w:r w:rsidRPr="00B64A63">
        <w:rPr>
          <w:rFonts w:ascii="Century" w:hAnsi="Century"/>
        </w:rPr>
        <w:t>Tableau</w:t>
      </w:r>
      <w:proofErr w:type="spellEnd"/>
      <w:r w:rsidRPr="00B64A63">
        <w:rPr>
          <w:rFonts w:ascii="Century" w:hAnsi="Century"/>
        </w:rPr>
        <w:t xml:space="preserve"> son variables dinámicas que permiten a los usuarios interactuar con la visualización, cambiar valores y controlar aspectos de los análisis de manera personalizada. Los parámetros pueden ser utilizados para filtrar datos, cambiar cálculos o modificar visualizaciones sin necesidad de cambiar la estructura base del reporte.</w:t>
      </w:r>
    </w:p>
    <w:p w14:paraId="427BDA67" w14:textId="6F7B30BA" w:rsidR="005E6AF8" w:rsidRPr="00B64A63" w:rsidRDefault="005E6AF8" w:rsidP="00B64A63">
      <w:pPr>
        <w:jc w:val="both"/>
        <w:rPr>
          <w:rFonts w:ascii="Century" w:hAnsi="Century"/>
        </w:rPr>
      </w:pPr>
      <w:r w:rsidRPr="00B64A63">
        <w:rPr>
          <w:rFonts w:ascii="Century" w:hAnsi="Century"/>
          <w:u w:val="single"/>
        </w:rPr>
        <w:t xml:space="preserve">Cómo Crear y Usar Parámetros en </w:t>
      </w:r>
      <w:proofErr w:type="spellStart"/>
      <w:r w:rsidRPr="00B64A63">
        <w:rPr>
          <w:rFonts w:ascii="Century" w:hAnsi="Century"/>
          <w:u w:val="single"/>
        </w:rPr>
        <w:t>Tableau</w:t>
      </w:r>
      <w:proofErr w:type="spellEnd"/>
      <w:r w:rsidRPr="00B64A63">
        <w:rPr>
          <w:rFonts w:ascii="Century" w:hAnsi="Century"/>
          <w:u w:val="single"/>
        </w:rPr>
        <w:t>:</w:t>
      </w:r>
    </w:p>
    <w:p w14:paraId="24766887" w14:textId="17769167" w:rsidR="005E6AF8" w:rsidRPr="00B64A63" w:rsidRDefault="005E6AF8" w:rsidP="00B64A63">
      <w:pPr>
        <w:jc w:val="both"/>
        <w:rPr>
          <w:rFonts w:ascii="Century" w:hAnsi="Century"/>
        </w:rPr>
      </w:pPr>
      <w:r w:rsidRPr="00B64A63">
        <w:rPr>
          <w:rFonts w:ascii="Century" w:hAnsi="Century"/>
        </w:rPr>
        <w:t xml:space="preserve"> 1. </w:t>
      </w:r>
      <w:r w:rsidRPr="00B64A63">
        <w:rPr>
          <w:rFonts w:ascii="Century" w:hAnsi="Century"/>
          <w:b/>
          <w:bCs/>
        </w:rPr>
        <w:t>Creación de Parámetros:</w:t>
      </w:r>
    </w:p>
    <w:p w14:paraId="6D94C4FA" w14:textId="76F4B256"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Paso 1: Haz clic derecho en el panel de Datos y selecciona Crear parámetro.</w:t>
      </w:r>
    </w:p>
    <w:p w14:paraId="7F55A506" w14:textId="7B0279B5"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Paso 2: Asigna un nombre al parámetro y define su tipo de datos (número, cadena de texto, fecha).</w:t>
      </w:r>
    </w:p>
    <w:p w14:paraId="13A8E147" w14:textId="0BFF35A8"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Paso 3: Elige cómo se mostrarán los valores del parámetro. Puedes optar por un valor de lista, un rango de valores, o valores únicos.</w:t>
      </w:r>
    </w:p>
    <w:p w14:paraId="64D87C41" w14:textId="6B1C88C6"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Paso 4: Configura un valor predeterminado y, si es necesario, proporciona un rango o una lista de opciones.</w:t>
      </w:r>
    </w:p>
    <w:p w14:paraId="6023C52B" w14:textId="71B005BF" w:rsidR="005E6AF8" w:rsidRPr="00B64A63" w:rsidRDefault="005E6AF8" w:rsidP="00B64A63">
      <w:pPr>
        <w:jc w:val="both"/>
        <w:rPr>
          <w:rFonts w:ascii="Century" w:hAnsi="Century"/>
        </w:rPr>
      </w:pPr>
      <w:r w:rsidRPr="00B64A63">
        <w:rPr>
          <w:rFonts w:ascii="Century" w:hAnsi="Century"/>
        </w:rPr>
        <w:t xml:space="preserve"> 2. </w:t>
      </w:r>
      <w:r w:rsidRPr="000D45BB">
        <w:rPr>
          <w:rFonts w:ascii="Century" w:hAnsi="Century"/>
          <w:b/>
          <w:bCs/>
        </w:rPr>
        <w:t>Uso de Parámetros:</w:t>
      </w:r>
    </w:p>
    <w:p w14:paraId="574FF09D" w14:textId="56455565"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 xml:space="preserve">Integrar con Campos Calculados: Los parámetros por sí solos no hacen nada, por lo que deben combinarse con campos calculados para que afecten los datos o la visualización. Por ejemplo, un parámetro de "Porcentaje de Descuento" se puede usar en un cálculo como </w:t>
      </w:r>
      <w:r w:rsidRPr="0086270B">
        <w:rPr>
          <w:rFonts w:ascii="Century" w:hAnsi="Century"/>
          <w:i/>
          <w:iCs/>
        </w:rPr>
        <w:t>`Precio * (1 - [Descuento seleccionado])`.</w:t>
      </w:r>
    </w:p>
    <w:p w14:paraId="30CEA9C0" w14:textId="6CBE8865"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Filtros Dinámicos: Un parámetro puede actuar como un filtro que permite a los usuarios seleccionar un valor y ver cómo cambia la visualización en consecuencia.</w:t>
      </w:r>
    </w:p>
    <w:p w14:paraId="0353081D" w14:textId="070332D0"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Cambio de Métrica: Permite a los usuarios cambiar entre diferentes métricas (por ejemplo, mostrar ventas o ganancias) utilizando un solo control.</w:t>
      </w:r>
    </w:p>
    <w:p w14:paraId="5AFD134B" w14:textId="5FFB5532" w:rsidR="005E6AF8" w:rsidRPr="000D45BB" w:rsidRDefault="005E6AF8" w:rsidP="001E3D51">
      <w:pPr>
        <w:pStyle w:val="Prrafodelista"/>
        <w:numPr>
          <w:ilvl w:val="2"/>
          <w:numId w:val="15"/>
        </w:numPr>
        <w:ind w:left="426" w:hanging="426"/>
        <w:jc w:val="both"/>
        <w:rPr>
          <w:rFonts w:ascii="Century" w:hAnsi="Century"/>
        </w:rPr>
      </w:pPr>
      <w:r w:rsidRPr="000D45BB">
        <w:rPr>
          <w:rFonts w:ascii="Century" w:hAnsi="Century"/>
        </w:rPr>
        <w:t>Escenarios de Simulación: Se puede usar un parámetro para simular diferentes escenarios, como ajustar precios o tasas de crecimiento y ver el impacto en tiempo real.</w:t>
      </w:r>
    </w:p>
    <w:p w14:paraId="39DA1B15" w14:textId="08D967FA" w:rsidR="005E6AF8" w:rsidRPr="00B64A63" w:rsidRDefault="005E6AF8" w:rsidP="00B64A63">
      <w:pPr>
        <w:jc w:val="both"/>
        <w:rPr>
          <w:rFonts w:ascii="Century" w:hAnsi="Century"/>
        </w:rPr>
      </w:pPr>
      <w:r w:rsidRPr="00B64A63">
        <w:rPr>
          <w:rFonts w:ascii="Century" w:hAnsi="Century"/>
        </w:rPr>
        <w:t xml:space="preserve"> 3. </w:t>
      </w:r>
      <w:r w:rsidRPr="000D45BB">
        <w:rPr>
          <w:rFonts w:ascii="Century" w:hAnsi="Century"/>
          <w:b/>
          <w:bCs/>
        </w:rPr>
        <w:t>Mostrar Parámetros en la Visualización:</w:t>
      </w:r>
    </w:p>
    <w:p w14:paraId="7AF9B52F" w14:textId="15106102" w:rsidR="00862A6D" w:rsidRDefault="005E6AF8" w:rsidP="00862A6D">
      <w:pPr>
        <w:pStyle w:val="Prrafodelista"/>
        <w:numPr>
          <w:ilvl w:val="2"/>
          <w:numId w:val="15"/>
        </w:numPr>
        <w:ind w:left="426" w:hanging="426"/>
        <w:jc w:val="both"/>
        <w:rPr>
          <w:rFonts w:ascii="Century" w:hAnsi="Century"/>
        </w:rPr>
      </w:pPr>
      <w:r w:rsidRPr="000D45BB">
        <w:rPr>
          <w:rFonts w:ascii="Century" w:hAnsi="Century"/>
        </w:rPr>
        <w:t>Haz clic derecho en el parámetro y selecciona Mostrar parámetro. Esto lo hace visible como un control interactivo (como un cuadro de texto, deslizador o lista desplegable) en la hoja de trabajo.</w:t>
      </w:r>
    </w:p>
    <w:p w14:paraId="30665688" w14:textId="77777777" w:rsidR="00862A6D" w:rsidRDefault="00862A6D">
      <w:pPr>
        <w:rPr>
          <w:rFonts w:ascii="Century" w:hAnsi="Century"/>
        </w:rPr>
      </w:pPr>
      <w:r>
        <w:rPr>
          <w:rFonts w:ascii="Century" w:hAnsi="Century"/>
        </w:rPr>
        <w:br w:type="page"/>
      </w:r>
    </w:p>
    <w:p w14:paraId="366FA080" w14:textId="0B8E5595" w:rsidR="005E6AF8" w:rsidRPr="000D45BB" w:rsidRDefault="005E6AF8" w:rsidP="00B64A63">
      <w:pPr>
        <w:jc w:val="both"/>
        <w:rPr>
          <w:rFonts w:ascii="Century" w:hAnsi="Century"/>
          <w:u w:val="single"/>
        </w:rPr>
      </w:pPr>
      <w:r w:rsidRPr="000D45BB">
        <w:rPr>
          <w:rFonts w:ascii="Century" w:hAnsi="Century"/>
          <w:u w:val="single"/>
        </w:rPr>
        <w:lastRenderedPageBreak/>
        <w:t>Ejemplo Práctico:</w:t>
      </w:r>
    </w:p>
    <w:p w14:paraId="3E4F7C2A" w14:textId="4B03A814" w:rsidR="005E6AF8" w:rsidRPr="00B64A63" w:rsidRDefault="005E6AF8" w:rsidP="00B64A63">
      <w:pPr>
        <w:jc w:val="both"/>
        <w:rPr>
          <w:rFonts w:ascii="Century" w:hAnsi="Century"/>
        </w:rPr>
      </w:pPr>
      <w:r w:rsidRPr="00B64A63">
        <w:rPr>
          <w:rFonts w:ascii="Century" w:hAnsi="Century"/>
        </w:rPr>
        <w:t>Imagina que quieres permitir que el usuario cambie la categoría de productos mostrada en un gráfico de barras. Puedes crear un parámetro que contenga las diferentes categorías de productos y, luego, usar un campo calculado que muestre solo la categoría seleccionada por el parámetro.</w:t>
      </w:r>
    </w:p>
    <w:p w14:paraId="0A5B343F" w14:textId="3478BC5A" w:rsidR="005E6AF8" w:rsidRPr="000D45BB" w:rsidRDefault="005E6AF8" w:rsidP="00B64A63">
      <w:pPr>
        <w:jc w:val="both"/>
        <w:rPr>
          <w:rFonts w:ascii="Century" w:hAnsi="Century"/>
          <w:u w:val="single"/>
        </w:rPr>
      </w:pPr>
      <w:r w:rsidRPr="000D45BB">
        <w:rPr>
          <w:rFonts w:ascii="Century" w:hAnsi="Century"/>
          <w:u w:val="single"/>
        </w:rPr>
        <w:t xml:space="preserve"> Beneficios de los Parámetros:</w:t>
      </w:r>
    </w:p>
    <w:p w14:paraId="67F01852" w14:textId="0116F550" w:rsidR="005E6AF8" w:rsidRPr="000D45BB" w:rsidRDefault="005E6AF8" w:rsidP="001E3D51">
      <w:pPr>
        <w:pStyle w:val="Prrafodelista"/>
        <w:numPr>
          <w:ilvl w:val="2"/>
          <w:numId w:val="21"/>
        </w:numPr>
        <w:ind w:left="426" w:hanging="426"/>
        <w:jc w:val="both"/>
        <w:rPr>
          <w:rFonts w:ascii="Century" w:hAnsi="Century"/>
        </w:rPr>
      </w:pPr>
      <w:r w:rsidRPr="000D45BB">
        <w:rPr>
          <w:rFonts w:ascii="Century" w:hAnsi="Century"/>
          <w:b/>
          <w:bCs/>
        </w:rPr>
        <w:t>Interactividad</w:t>
      </w:r>
      <w:r w:rsidRPr="000D45BB">
        <w:rPr>
          <w:rFonts w:ascii="Century" w:hAnsi="Century"/>
        </w:rPr>
        <w:t>: Permiten que los usuarios finales personalicen la vista sin cambiar la estructura de la hoja.</w:t>
      </w:r>
    </w:p>
    <w:p w14:paraId="5AE41E98" w14:textId="054EE747" w:rsidR="00B759A6" w:rsidRPr="00B759A6" w:rsidRDefault="005E6AF8" w:rsidP="001E3D51">
      <w:pPr>
        <w:pStyle w:val="Prrafodelista"/>
        <w:numPr>
          <w:ilvl w:val="2"/>
          <w:numId w:val="21"/>
        </w:numPr>
        <w:ind w:left="426" w:hanging="426"/>
        <w:jc w:val="both"/>
        <w:rPr>
          <w:rFonts w:ascii="Century" w:hAnsi="Century"/>
        </w:rPr>
      </w:pPr>
      <w:r w:rsidRPr="000D45BB">
        <w:rPr>
          <w:rFonts w:ascii="Century" w:hAnsi="Century"/>
          <w:b/>
          <w:bCs/>
        </w:rPr>
        <w:t>Flexibilidad</w:t>
      </w:r>
      <w:r w:rsidRPr="000D45BB">
        <w:rPr>
          <w:rFonts w:ascii="Century" w:hAnsi="Century"/>
        </w:rPr>
        <w:t>: Se pueden aplicar a una variedad de cálculos, filtros y visualizaciones.</w:t>
      </w:r>
    </w:p>
    <w:p w14:paraId="638BC89B" w14:textId="382C7DC0" w:rsidR="005E6AF8" w:rsidRPr="000D45BB" w:rsidRDefault="005E6AF8" w:rsidP="001E3D51">
      <w:pPr>
        <w:pStyle w:val="Prrafodelista"/>
        <w:numPr>
          <w:ilvl w:val="2"/>
          <w:numId w:val="21"/>
        </w:numPr>
        <w:ind w:left="426" w:hanging="426"/>
        <w:jc w:val="both"/>
        <w:rPr>
          <w:rFonts w:ascii="Century" w:hAnsi="Century"/>
        </w:rPr>
      </w:pPr>
      <w:r w:rsidRPr="000D45BB">
        <w:rPr>
          <w:rFonts w:ascii="Century" w:hAnsi="Century"/>
          <w:b/>
          <w:bCs/>
        </w:rPr>
        <w:t>Simplicidad</w:t>
      </w:r>
      <w:r w:rsidRPr="000D45BB">
        <w:rPr>
          <w:rFonts w:ascii="Century" w:hAnsi="Century"/>
        </w:rPr>
        <w:t>: Facilitan la comparación de diferentes escenarios o la selección de métricas de análisis.</w:t>
      </w:r>
    </w:p>
    <w:p w14:paraId="08768803" w14:textId="049BCAD6" w:rsidR="005E6AF8" w:rsidRDefault="005E6AF8" w:rsidP="00B64A63">
      <w:pPr>
        <w:jc w:val="both"/>
        <w:rPr>
          <w:rFonts w:ascii="Century" w:hAnsi="Century"/>
        </w:rPr>
      </w:pPr>
      <w:r w:rsidRPr="00B64A63">
        <w:rPr>
          <w:rFonts w:ascii="Century" w:hAnsi="Century"/>
        </w:rPr>
        <w:t xml:space="preserve">Los parámetros amplían la capacidad de </w:t>
      </w:r>
      <w:proofErr w:type="spellStart"/>
      <w:r w:rsidRPr="00B64A63">
        <w:rPr>
          <w:rFonts w:ascii="Century" w:hAnsi="Century"/>
        </w:rPr>
        <w:t>Tableau</w:t>
      </w:r>
      <w:proofErr w:type="spellEnd"/>
      <w:r w:rsidRPr="00B64A63">
        <w:rPr>
          <w:rFonts w:ascii="Century" w:hAnsi="Century"/>
        </w:rPr>
        <w:t xml:space="preserve"> para crear </w:t>
      </w:r>
      <w:proofErr w:type="spellStart"/>
      <w:r w:rsidRPr="00B64A63">
        <w:rPr>
          <w:rFonts w:ascii="Century" w:hAnsi="Century"/>
        </w:rPr>
        <w:t>dashboards</w:t>
      </w:r>
      <w:proofErr w:type="spellEnd"/>
      <w:r w:rsidRPr="00B64A63">
        <w:rPr>
          <w:rFonts w:ascii="Century" w:hAnsi="Century"/>
        </w:rPr>
        <w:t xml:space="preserve"> interactivos y análisis más dinámicos, adaptándose a las necesidades específicas de los usuarios.</w:t>
      </w:r>
    </w:p>
    <w:p w14:paraId="306FA66B" w14:textId="507F3F8B" w:rsidR="00B759A6" w:rsidRDefault="00B759A6" w:rsidP="00B759A6">
      <w:pPr>
        <w:pStyle w:val="Ttulo1"/>
        <w:rPr>
          <w:rFonts w:ascii="Century" w:hAnsi="Century"/>
          <w:b/>
          <w:bCs/>
          <w:sz w:val="28"/>
          <w:szCs w:val="28"/>
        </w:rPr>
      </w:pPr>
      <w:r w:rsidRPr="00B759A6">
        <w:rPr>
          <w:rFonts w:ascii="Century" w:hAnsi="Century"/>
          <w:b/>
          <w:bCs/>
          <w:sz w:val="28"/>
          <w:szCs w:val="28"/>
        </w:rPr>
        <w:t xml:space="preserve">Combinación de hojas de trabajo en un </w:t>
      </w:r>
      <w:proofErr w:type="spellStart"/>
      <w:r w:rsidRPr="00B759A6">
        <w:rPr>
          <w:rFonts w:ascii="Century" w:hAnsi="Century"/>
          <w:b/>
          <w:bCs/>
          <w:sz w:val="28"/>
          <w:szCs w:val="28"/>
        </w:rPr>
        <w:t>Dashboard</w:t>
      </w:r>
      <w:proofErr w:type="spellEnd"/>
    </w:p>
    <w:p w14:paraId="4AEAB57F" w14:textId="5DE19F56" w:rsidR="002D1626" w:rsidRPr="002D1626" w:rsidRDefault="002D1626" w:rsidP="002D1626">
      <w:pPr>
        <w:jc w:val="both"/>
        <w:rPr>
          <w:rFonts w:ascii="Century" w:hAnsi="Century"/>
        </w:rPr>
      </w:pPr>
      <w:r w:rsidRPr="002D1626">
        <w:rPr>
          <w:rFonts w:ascii="Century" w:hAnsi="Century"/>
          <w:b/>
          <w:bCs/>
        </w:rPr>
        <w:t xml:space="preserve">La combinación de hojas de trabajo en un </w:t>
      </w:r>
      <w:proofErr w:type="spellStart"/>
      <w:r w:rsidRPr="002D1626">
        <w:rPr>
          <w:rFonts w:ascii="Century" w:hAnsi="Century"/>
          <w:b/>
          <w:bCs/>
        </w:rPr>
        <w:t>Dashboard</w:t>
      </w:r>
      <w:proofErr w:type="spellEnd"/>
      <w:r w:rsidRPr="002D1626">
        <w:rPr>
          <w:rFonts w:ascii="Century" w:hAnsi="Century"/>
        </w:rPr>
        <w:t xml:space="preserve"> en </w:t>
      </w:r>
      <w:proofErr w:type="spellStart"/>
      <w:r w:rsidRPr="002D1626">
        <w:rPr>
          <w:rFonts w:ascii="Century" w:hAnsi="Century"/>
        </w:rPr>
        <w:t>Tableau</w:t>
      </w:r>
      <w:proofErr w:type="spellEnd"/>
      <w:r w:rsidRPr="002D1626">
        <w:rPr>
          <w:rFonts w:ascii="Century" w:hAnsi="Century"/>
        </w:rPr>
        <w:t xml:space="preserve"> permite presentar múltiples visualizaciones en un solo lugar, facilitando una visión integral de los datos y permitiendo a los usuarios interactuar con ellas de manera conjunta.</w:t>
      </w:r>
    </w:p>
    <w:p w14:paraId="58DF026B" w14:textId="4D7C1506" w:rsidR="002D1626" w:rsidRPr="002D1626" w:rsidRDefault="002D1626" w:rsidP="002D1626">
      <w:pPr>
        <w:jc w:val="both"/>
        <w:rPr>
          <w:rFonts w:ascii="Century" w:hAnsi="Century"/>
          <w:u w:val="single"/>
        </w:rPr>
      </w:pPr>
      <w:r w:rsidRPr="002D1626">
        <w:rPr>
          <w:rFonts w:ascii="Century" w:hAnsi="Century"/>
          <w:u w:val="single"/>
        </w:rPr>
        <w:t xml:space="preserve"> Pasos para Combinar Hojas de Trabajo en un </w:t>
      </w:r>
      <w:proofErr w:type="spellStart"/>
      <w:r w:rsidRPr="002D1626">
        <w:rPr>
          <w:rFonts w:ascii="Century" w:hAnsi="Century"/>
          <w:u w:val="single"/>
        </w:rPr>
        <w:t>Dashboard</w:t>
      </w:r>
      <w:proofErr w:type="spellEnd"/>
      <w:r w:rsidRPr="002D1626">
        <w:rPr>
          <w:rFonts w:ascii="Century" w:hAnsi="Century"/>
          <w:u w:val="single"/>
        </w:rPr>
        <w:t>:</w:t>
      </w:r>
    </w:p>
    <w:p w14:paraId="7E6CAA0B" w14:textId="565B73A9" w:rsidR="002D1626" w:rsidRPr="002D1626" w:rsidRDefault="002D1626" w:rsidP="002D1626">
      <w:pPr>
        <w:jc w:val="both"/>
        <w:rPr>
          <w:rFonts w:ascii="Century" w:hAnsi="Century"/>
        </w:rPr>
      </w:pPr>
      <w:r w:rsidRPr="002D1626">
        <w:rPr>
          <w:rFonts w:ascii="Century" w:hAnsi="Century"/>
        </w:rPr>
        <w:t xml:space="preserve">1. </w:t>
      </w:r>
      <w:r w:rsidRPr="002D1626">
        <w:rPr>
          <w:rFonts w:ascii="Century" w:hAnsi="Century"/>
          <w:b/>
          <w:bCs/>
        </w:rPr>
        <w:t xml:space="preserve">Crear un Nuevo </w:t>
      </w:r>
      <w:proofErr w:type="spellStart"/>
      <w:r w:rsidRPr="002D1626">
        <w:rPr>
          <w:rFonts w:ascii="Century" w:hAnsi="Century"/>
          <w:b/>
          <w:bCs/>
        </w:rPr>
        <w:t>Dashboard</w:t>
      </w:r>
      <w:proofErr w:type="spellEnd"/>
      <w:r w:rsidRPr="002D1626">
        <w:rPr>
          <w:rFonts w:ascii="Century" w:hAnsi="Century"/>
          <w:b/>
          <w:bCs/>
        </w:rPr>
        <w:t>:</w:t>
      </w:r>
    </w:p>
    <w:p w14:paraId="29C46CC5" w14:textId="08D7869E" w:rsidR="002D1626" w:rsidRPr="002D1626" w:rsidRDefault="002D1626" w:rsidP="001E3D51">
      <w:pPr>
        <w:pStyle w:val="Prrafodelista"/>
        <w:numPr>
          <w:ilvl w:val="2"/>
          <w:numId w:val="28"/>
        </w:numPr>
        <w:ind w:left="426" w:hanging="426"/>
        <w:jc w:val="both"/>
        <w:rPr>
          <w:rFonts w:ascii="Century" w:hAnsi="Century"/>
        </w:rPr>
      </w:pPr>
      <w:r w:rsidRPr="002D1626">
        <w:rPr>
          <w:rFonts w:ascii="Century" w:hAnsi="Century"/>
        </w:rPr>
        <w:t xml:space="preserve">Haz clic en el ícono de Nuevo </w:t>
      </w:r>
      <w:proofErr w:type="spellStart"/>
      <w:r w:rsidRPr="002D1626">
        <w:rPr>
          <w:rFonts w:ascii="Century" w:hAnsi="Century"/>
        </w:rPr>
        <w:t>Dashboard</w:t>
      </w:r>
      <w:proofErr w:type="spellEnd"/>
      <w:r w:rsidRPr="002D1626">
        <w:rPr>
          <w:rFonts w:ascii="Century" w:hAnsi="Century"/>
        </w:rPr>
        <w:t xml:space="preserve"> en la parte inferior de la ventana de </w:t>
      </w:r>
      <w:proofErr w:type="spellStart"/>
      <w:r w:rsidRPr="002D1626">
        <w:rPr>
          <w:rFonts w:ascii="Century" w:hAnsi="Century"/>
        </w:rPr>
        <w:t>Tableau</w:t>
      </w:r>
      <w:proofErr w:type="spellEnd"/>
      <w:r w:rsidRPr="002D1626">
        <w:rPr>
          <w:rFonts w:ascii="Century" w:hAnsi="Century"/>
        </w:rPr>
        <w:t xml:space="preserve"> (junto a las hojas de trabajo).</w:t>
      </w:r>
    </w:p>
    <w:p w14:paraId="25CC3F40" w14:textId="1A072710" w:rsidR="002D1626" w:rsidRPr="002D1626" w:rsidRDefault="002D1626" w:rsidP="001E3D51">
      <w:pPr>
        <w:pStyle w:val="Prrafodelista"/>
        <w:numPr>
          <w:ilvl w:val="2"/>
          <w:numId w:val="28"/>
        </w:numPr>
        <w:ind w:left="426" w:hanging="426"/>
        <w:jc w:val="both"/>
        <w:rPr>
          <w:rFonts w:ascii="Century" w:hAnsi="Century"/>
        </w:rPr>
      </w:pPr>
      <w:r w:rsidRPr="002D1626">
        <w:rPr>
          <w:rFonts w:ascii="Century" w:hAnsi="Century"/>
        </w:rPr>
        <w:t>Se abrirá un lienzo en blanco donde podrás agregar visualizaciones.</w:t>
      </w:r>
    </w:p>
    <w:p w14:paraId="27A3391E" w14:textId="0BC468F6" w:rsidR="002D1626" w:rsidRPr="002D1626" w:rsidRDefault="002D1626" w:rsidP="002D1626">
      <w:pPr>
        <w:jc w:val="both"/>
        <w:rPr>
          <w:rFonts w:ascii="Century" w:hAnsi="Century"/>
        </w:rPr>
      </w:pPr>
      <w:r w:rsidRPr="002D1626">
        <w:rPr>
          <w:rFonts w:ascii="Century" w:hAnsi="Century"/>
        </w:rPr>
        <w:t xml:space="preserve">2. </w:t>
      </w:r>
      <w:r w:rsidRPr="002D1626">
        <w:rPr>
          <w:rFonts w:ascii="Century" w:hAnsi="Century"/>
          <w:b/>
          <w:bCs/>
        </w:rPr>
        <w:t xml:space="preserve">Agregar Hojas de Trabajo al </w:t>
      </w:r>
      <w:proofErr w:type="spellStart"/>
      <w:r w:rsidRPr="002D1626">
        <w:rPr>
          <w:rFonts w:ascii="Century" w:hAnsi="Century"/>
          <w:b/>
          <w:bCs/>
        </w:rPr>
        <w:t>Dashboard</w:t>
      </w:r>
      <w:proofErr w:type="spellEnd"/>
      <w:r w:rsidRPr="002D1626">
        <w:rPr>
          <w:rFonts w:ascii="Century" w:hAnsi="Century"/>
          <w:b/>
          <w:bCs/>
        </w:rPr>
        <w:t>:</w:t>
      </w:r>
    </w:p>
    <w:p w14:paraId="3BD2F696" w14:textId="24C7D049" w:rsidR="002D1626" w:rsidRPr="002D1626" w:rsidRDefault="002D1626" w:rsidP="001E3D51">
      <w:pPr>
        <w:pStyle w:val="Prrafodelista"/>
        <w:numPr>
          <w:ilvl w:val="2"/>
          <w:numId w:val="27"/>
        </w:numPr>
        <w:ind w:left="426" w:hanging="426"/>
        <w:jc w:val="both"/>
        <w:rPr>
          <w:rFonts w:ascii="Century" w:hAnsi="Century"/>
        </w:rPr>
      </w:pPr>
      <w:r w:rsidRPr="002D1626">
        <w:rPr>
          <w:rFonts w:ascii="Century" w:hAnsi="Century"/>
        </w:rPr>
        <w:t xml:space="preserve">En el panel de la izquierda, verás una lista de todas tus hojas de trabajo. Arrastra y suelta las hojas de trabajo que deseas combinar al lienzo del </w:t>
      </w:r>
      <w:proofErr w:type="spellStart"/>
      <w:r w:rsidRPr="002D1626">
        <w:rPr>
          <w:rFonts w:ascii="Century" w:hAnsi="Century"/>
        </w:rPr>
        <w:t>dashboard</w:t>
      </w:r>
      <w:proofErr w:type="spellEnd"/>
      <w:r w:rsidRPr="002D1626">
        <w:rPr>
          <w:rFonts w:ascii="Century" w:hAnsi="Century"/>
        </w:rPr>
        <w:t>.</w:t>
      </w:r>
    </w:p>
    <w:p w14:paraId="75B40F0D" w14:textId="1D44106C" w:rsidR="002D1626" w:rsidRPr="002D1626" w:rsidRDefault="002D1626" w:rsidP="001E3D51">
      <w:pPr>
        <w:pStyle w:val="Prrafodelista"/>
        <w:numPr>
          <w:ilvl w:val="2"/>
          <w:numId w:val="27"/>
        </w:numPr>
        <w:ind w:left="426" w:hanging="426"/>
        <w:jc w:val="both"/>
        <w:rPr>
          <w:rFonts w:ascii="Century" w:hAnsi="Century"/>
        </w:rPr>
      </w:pPr>
      <w:r w:rsidRPr="002D1626">
        <w:rPr>
          <w:rFonts w:ascii="Century" w:hAnsi="Century"/>
        </w:rPr>
        <w:t>Puedes organizar las visualizaciones de forma que se adapten a tu diseño deseado (por ejemplo, lado a lado, una sobre otra, etc.).</w:t>
      </w:r>
    </w:p>
    <w:p w14:paraId="17B259A4" w14:textId="2D472B3F" w:rsidR="002D1626" w:rsidRPr="002D1626" w:rsidRDefault="002D1626" w:rsidP="002D1626">
      <w:pPr>
        <w:jc w:val="both"/>
        <w:rPr>
          <w:rFonts w:ascii="Century" w:hAnsi="Century"/>
        </w:rPr>
      </w:pPr>
      <w:r w:rsidRPr="002D1626">
        <w:rPr>
          <w:rFonts w:ascii="Century" w:hAnsi="Century"/>
        </w:rPr>
        <w:t xml:space="preserve">3. </w:t>
      </w:r>
      <w:r w:rsidRPr="002D1626">
        <w:rPr>
          <w:rFonts w:ascii="Century" w:hAnsi="Century"/>
          <w:b/>
          <w:bCs/>
        </w:rPr>
        <w:t>Ajustar el Diseño y el Tamaño:</w:t>
      </w:r>
    </w:p>
    <w:p w14:paraId="30259C0E" w14:textId="1A8B48EE" w:rsidR="002D1626" w:rsidRPr="002D1626" w:rsidRDefault="002D1626" w:rsidP="001E3D51">
      <w:pPr>
        <w:pStyle w:val="Prrafodelista"/>
        <w:numPr>
          <w:ilvl w:val="2"/>
          <w:numId w:val="26"/>
        </w:numPr>
        <w:ind w:left="426" w:hanging="426"/>
        <w:jc w:val="both"/>
        <w:rPr>
          <w:rFonts w:ascii="Century" w:hAnsi="Century"/>
        </w:rPr>
      </w:pPr>
      <w:r w:rsidRPr="002D1626">
        <w:rPr>
          <w:rFonts w:ascii="Century" w:hAnsi="Century"/>
        </w:rPr>
        <w:t xml:space="preserve">Configura el tamaño del </w:t>
      </w:r>
      <w:proofErr w:type="spellStart"/>
      <w:r w:rsidRPr="002D1626">
        <w:rPr>
          <w:rFonts w:ascii="Century" w:hAnsi="Century"/>
        </w:rPr>
        <w:t>dashboard</w:t>
      </w:r>
      <w:proofErr w:type="spellEnd"/>
      <w:r w:rsidRPr="002D1626">
        <w:rPr>
          <w:rFonts w:ascii="Century" w:hAnsi="Century"/>
        </w:rPr>
        <w:t xml:space="preserve"> (fijo, automático o personalizado) desde la opción de Tamaño en la parte superior del panel.</w:t>
      </w:r>
    </w:p>
    <w:p w14:paraId="1C0469DE" w14:textId="59BACFBF" w:rsidR="002D1626" w:rsidRPr="002D1626" w:rsidRDefault="002D1626" w:rsidP="001E3D51">
      <w:pPr>
        <w:pStyle w:val="Prrafodelista"/>
        <w:numPr>
          <w:ilvl w:val="2"/>
          <w:numId w:val="26"/>
        </w:numPr>
        <w:ind w:left="426" w:hanging="426"/>
        <w:jc w:val="both"/>
        <w:rPr>
          <w:rFonts w:ascii="Century" w:hAnsi="Century"/>
        </w:rPr>
      </w:pPr>
      <w:r w:rsidRPr="002D1626">
        <w:rPr>
          <w:rFonts w:ascii="Century" w:hAnsi="Century"/>
        </w:rPr>
        <w:t>Usa contenedores horizontales o verticales para organizar las visualizaciones y distribuir el espacio de forma uniforme.</w:t>
      </w:r>
    </w:p>
    <w:p w14:paraId="705E37DF" w14:textId="0FC752DD" w:rsidR="002D1626" w:rsidRPr="002D1626" w:rsidRDefault="002D1626" w:rsidP="002D1626">
      <w:pPr>
        <w:jc w:val="both"/>
        <w:rPr>
          <w:rFonts w:ascii="Century" w:hAnsi="Century"/>
        </w:rPr>
      </w:pPr>
      <w:r w:rsidRPr="002D1626">
        <w:rPr>
          <w:rFonts w:ascii="Century" w:hAnsi="Century"/>
        </w:rPr>
        <w:t xml:space="preserve">4. </w:t>
      </w:r>
      <w:r w:rsidRPr="002D1626">
        <w:rPr>
          <w:rFonts w:ascii="Century" w:hAnsi="Century"/>
          <w:b/>
          <w:bCs/>
        </w:rPr>
        <w:t>Agregar Objetos y Elementos Interactivos:</w:t>
      </w:r>
    </w:p>
    <w:p w14:paraId="69925820" w14:textId="030D8D8A" w:rsidR="002D1626" w:rsidRPr="002D1626" w:rsidRDefault="002D1626" w:rsidP="001E3D51">
      <w:pPr>
        <w:pStyle w:val="Prrafodelista"/>
        <w:numPr>
          <w:ilvl w:val="2"/>
          <w:numId w:val="25"/>
        </w:numPr>
        <w:ind w:left="426" w:hanging="426"/>
        <w:jc w:val="both"/>
        <w:rPr>
          <w:rFonts w:ascii="Century" w:hAnsi="Century"/>
        </w:rPr>
      </w:pPr>
      <w:r w:rsidRPr="002D1626">
        <w:rPr>
          <w:rFonts w:ascii="Century" w:hAnsi="Century"/>
        </w:rPr>
        <w:t xml:space="preserve">Puedes añadir objetos como textos, imágenes, líneas y botones al </w:t>
      </w:r>
      <w:proofErr w:type="spellStart"/>
      <w:r w:rsidRPr="002D1626">
        <w:rPr>
          <w:rFonts w:ascii="Century" w:hAnsi="Century"/>
        </w:rPr>
        <w:t>dashboard</w:t>
      </w:r>
      <w:proofErr w:type="spellEnd"/>
      <w:r w:rsidRPr="002D1626">
        <w:rPr>
          <w:rFonts w:ascii="Century" w:hAnsi="Century"/>
        </w:rPr>
        <w:t xml:space="preserve"> para proporcionar contexto o mejorar la estética.</w:t>
      </w:r>
    </w:p>
    <w:p w14:paraId="2993857C" w14:textId="0756453F" w:rsidR="00862A6D" w:rsidRDefault="002D1626" w:rsidP="001E3D51">
      <w:pPr>
        <w:pStyle w:val="Prrafodelista"/>
        <w:numPr>
          <w:ilvl w:val="2"/>
          <w:numId w:val="25"/>
        </w:numPr>
        <w:ind w:left="426" w:hanging="426"/>
        <w:jc w:val="both"/>
        <w:rPr>
          <w:rFonts w:ascii="Century" w:hAnsi="Century"/>
        </w:rPr>
      </w:pPr>
      <w:r w:rsidRPr="002D1626">
        <w:rPr>
          <w:rFonts w:ascii="Century" w:hAnsi="Century"/>
        </w:rPr>
        <w:t>Usa los filtros y parámetros que se aplicarán de forma global para controlar varias hojas de trabajo a la vez.</w:t>
      </w:r>
    </w:p>
    <w:p w14:paraId="13AB252E" w14:textId="77777777" w:rsidR="00862A6D" w:rsidRDefault="00862A6D">
      <w:pPr>
        <w:rPr>
          <w:rFonts w:ascii="Century" w:hAnsi="Century"/>
        </w:rPr>
      </w:pPr>
      <w:r>
        <w:rPr>
          <w:rFonts w:ascii="Century" w:hAnsi="Century"/>
        </w:rPr>
        <w:br w:type="page"/>
      </w:r>
    </w:p>
    <w:p w14:paraId="1B74B673" w14:textId="21C087F7" w:rsidR="002D1626" w:rsidRPr="002D1626" w:rsidRDefault="002D1626" w:rsidP="002D1626">
      <w:pPr>
        <w:jc w:val="both"/>
        <w:rPr>
          <w:rFonts w:ascii="Century" w:hAnsi="Century"/>
        </w:rPr>
      </w:pPr>
      <w:r w:rsidRPr="002D1626">
        <w:rPr>
          <w:rFonts w:ascii="Century" w:hAnsi="Century"/>
        </w:rPr>
        <w:lastRenderedPageBreak/>
        <w:t xml:space="preserve">5. </w:t>
      </w:r>
      <w:r w:rsidRPr="002D1626">
        <w:rPr>
          <w:rFonts w:ascii="Century" w:hAnsi="Century"/>
          <w:b/>
          <w:bCs/>
        </w:rPr>
        <w:t>Aplicar Filtros Globales y Acciones:</w:t>
      </w:r>
    </w:p>
    <w:p w14:paraId="6788096E" w14:textId="75685A40" w:rsidR="002D1626" w:rsidRPr="002D1626" w:rsidRDefault="002D1626" w:rsidP="001E3D51">
      <w:pPr>
        <w:pStyle w:val="Prrafodelista"/>
        <w:numPr>
          <w:ilvl w:val="2"/>
          <w:numId w:val="24"/>
        </w:numPr>
        <w:ind w:left="426" w:hanging="426"/>
        <w:jc w:val="both"/>
        <w:rPr>
          <w:rFonts w:ascii="Century" w:hAnsi="Century"/>
        </w:rPr>
      </w:pPr>
      <w:r w:rsidRPr="002D1626">
        <w:rPr>
          <w:rFonts w:ascii="Century" w:hAnsi="Century"/>
        </w:rPr>
        <w:t xml:space="preserve">Para que un filtro afecte a todas las hojas de trabajo del </w:t>
      </w:r>
      <w:proofErr w:type="spellStart"/>
      <w:r w:rsidRPr="002D1626">
        <w:rPr>
          <w:rFonts w:ascii="Century" w:hAnsi="Century"/>
        </w:rPr>
        <w:t>dashboard</w:t>
      </w:r>
      <w:proofErr w:type="spellEnd"/>
      <w:r w:rsidRPr="002D1626">
        <w:rPr>
          <w:rFonts w:ascii="Century" w:hAnsi="Century"/>
        </w:rPr>
        <w:t xml:space="preserve">, arrastra el filtro a la vista del </w:t>
      </w:r>
      <w:proofErr w:type="spellStart"/>
      <w:r w:rsidRPr="002D1626">
        <w:rPr>
          <w:rFonts w:ascii="Century" w:hAnsi="Century"/>
        </w:rPr>
        <w:t>dashboard</w:t>
      </w:r>
      <w:proofErr w:type="spellEnd"/>
      <w:r w:rsidRPr="002D1626">
        <w:rPr>
          <w:rFonts w:ascii="Century" w:hAnsi="Century"/>
        </w:rPr>
        <w:t xml:space="preserve"> y configúralo para aplicarse a todas las hojas o solo a algunas específicas.</w:t>
      </w:r>
    </w:p>
    <w:p w14:paraId="41E7D97C" w14:textId="7E2531A3" w:rsidR="002D1626" w:rsidRPr="002D1626" w:rsidRDefault="002D1626" w:rsidP="001E3D51">
      <w:pPr>
        <w:pStyle w:val="Prrafodelista"/>
        <w:numPr>
          <w:ilvl w:val="2"/>
          <w:numId w:val="24"/>
        </w:numPr>
        <w:ind w:left="426" w:hanging="426"/>
        <w:jc w:val="both"/>
        <w:rPr>
          <w:rFonts w:ascii="Century" w:hAnsi="Century"/>
        </w:rPr>
      </w:pPr>
      <w:r w:rsidRPr="002D1626">
        <w:rPr>
          <w:rFonts w:ascii="Century" w:hAnsi="Century"/>
        </w:rPr>
        <w:t xml:space="preserve">Usa acciones de filtrado o acciones de resaltar (desde </w:t>
      </w:r>
      <w:proofErr w:type="spellStart"/>
      <w:r w:rsidRPr="002D1626">
        <w:rPr>
          <w:rFonts w:ascii="Century" w:hAnsi="Century"/>
        </w:rPr>
        <w:t>Dashboard</w:t>
      </w:r>
      <w:proofErr w:type="spellEnd"/>
      <w:r w:rsidRPr="002D1626">
        <w:rPr>
          <w:rFonts w:ascii="Century" w:hAnsi="Century"/>
        </w:rPr>
        <w:t xml:space="preserve"> &gt; Acciones) para permitir que las interacciones en una hoja afecten a otras hojas del </w:t>
      </w:r>
      <w:proofErr w:type="spellStart"/>
      <w:r w:rsidRPr="002D1626">
        <w:rPr>
          <w:rFonts w:ascii="Century" w:hAnsi="Century"/>
        </w:rPr>
        <w:t>dashboard</w:t>
      </w:r>
      <w:proofErr w:type="spellEnd"/>
      <w:r w:rsidRPr="002D1626">
        <w:rPr>
          <w:rFonts w:ascii="Century" w:hAnsi="Century"/>
        </w:rPr>
        <w:t>.</w:t>
      </w:r>
    </w:p>
    <w:p w14:paraId="768F4B87" w14:textId="1A42B05C" w:rsidR="002D1626" w:rsidRPr="002D1626" w:rsidRDefault="002D1626" w:rsidP="002D1626">
      <w:pPr>
        <w:jc w:val="both"/>
        <w:rPr>
          <w:rFonts w:ascii="Century" w:hAnsi="Century"/>
        </w:rPr>
      </w:pPr>
      <w:r w:rsidRPr="002D1626">
        <w:rPr>
          <w:rFonts w:ascii="Century" w:hAnsi="Century"/>
        </w:rPr>
        <w:t xml:space="preserve">6. </w:t>
      </w:r>
      <w:r w:rsidRPr="002D1626">
        <w:rPr>
          <w:rFonts w:ascii="Century" w:hAnsi="Century"/>
          <w:b/>
          <w:bCs/>
        </w:rPr>
        <w:t>Personalizar la Interactividad:</w:t>
      </w:r>
    </w:p>
    <w:p w14:paraId="72515FF1" w14:textId="738EADA9" w:rsidR="002D1626" w:rsidRPr="002D1626" w:rsidRDefault="002D1626" w:rsidP="001E3D51">
      <w:pPr>
        <w:pStyle w:val="Prrafodelista"/>
        <w:numPr>
          <w:ilvl w:val="2"/>
          <w:numId w:val="23"/>
        </w:numPr>
        <w:ind w:left="426" w:hanging="426"/>
        <w:jc w:val="both"/>
        <w:rPr>
          <w:rFonts w:ascii="Century" w:hAnsi="Century"/>
        </w:rPr>
      </w:pPr>
      <w:r w:rsidRPr="002D1626">
        <w:rPr>
          <w:rFonts w:ascii="Century" w:hAnsi="Century"/>
        </w:rPr>
        <w:t xml:space="preserve">Agrega acciones de navegación o acciones de URL para que los usuarios puedan navegar a otras páginas o sitios web desde el </w:t>
      </w:r>
      <w:proofErr w:type="spellStart"/>
      <w:r w:rsidRPr="002D1626">
        <w:rPr>
          <w:rFonts w:ascii="Century" w:hAnsi="Century"/>
        </w:rPr>
        <w:t>dashboard</w:t>
      </w:r>
      <w:proofErr w:type="spellEnd"/>
      <w:r w:rsidRPr="002D1626">
        <w:rPr>
          <w:rFonts w:ascii="Century" w:hAnsi="Century"/>
        </w:rPr>
        <w:t>.</w:t>
      </w:r>
    </w:p>
    <w:p w14:paraId="7C83DBCA" w14:textId="7AF54000" w:rsidR="002D1626" w:rsidRPr="002D1626" w:rsidRDefault="002D1626" w:rsidP="001E3D51">
      <w:pPr>
        <w:pStyle w:val="Prrafodelista"/>
        <w:numPr>
          <w:ilvl w:val="2"/>
          <w:numId w:val="23"/>
        </w:numPr>
        <w:ind w:left="426" w:hanging="426"/>
        <w:jc w:val="both"/>
        <w:rPr>
          <w:rFonts w:ascii="Century" w:hAnsi="Century"/>
        </w:rPr>
      </w:pPr>
      <w:r w:rsidRPr="002D1626">
        <w:rPr>
          <w:rFonts w:ascii="Century" w:hAnsi="Century"/>
        </w:rPr>
        <w:t>Utiliza acciones de resaltar para que al seleccionar un elemento en una visualización, se resalten los datos relacionados en otras.</w:t>
      </w:r>
    </w:p>
    <w:p w14:paraId="6993BF87" w14:textId="22FC97A0" w:rsidR="002D1626" w:rsidRPr="002D1626" w:rsidRDefault="002D1626" w:rsidP="002D1626">
      <w:pPr>
        <w:jc w:val="both"/>
        <w:rPr>
          <w:rFonts w:ascii="Century" w:hAnsi="Century"/>
          <w:u w:val="single"/>
        </w:rPr>
      </w:pPr>
      <w:r w:rsidRPr="002D1626">
        <w:rPr>
          <w:rFonts w:ascii="Century" w:hAnsi="Century"/>
          <w:u w:val="single"/>
        </w:rPr>
        <w:t>Ejemplo Práctico:</w:t>
      </w:r>
    </w:p>
    <w:p w14:paraId="5D7EB91C" w14:textId="4D32F8CA" w:rsidR="002D1626" w:rsidRPr="002D1626" w:rsidRDefault="002D1626" w:rsidP="002D1626">
      <w:pPr>
        <w:jc w:val="both"/>
        <w:rPr>
          <w:rFonts w:ascii="Century" w:hAnsi="Century"/>
        </w:rPr>
      </w:pPr>
      <w:r w:rsidRPr="002D1626">
        <w:rPr>
          <w:rFonts w:ascii="Century" w:hAnsi="Century"/>
        </w:rPr>
        <w:t xml:space="preserve">Puedes combinar una hoja de trabajo con un gráfico de ventas mensuales y otra con un desglose por región en un </w:t>
      </w:r>
      <w:proofErr w:type="spellStart"/>
      <w:r w:rsidRPr="002D1626">
        <w:rPr>
          <w:rFonts w:ascii="Century" w:hAnsi="Century"/>
        </w:rPr>
        <w:t>dashboard</w:t>
      </w:r>
      <w:proofErr w:type="spellEnd"/>
      <w:r w:rsidRPr="002D1626">
        <w:rPr>
          <w:rFonts w:ascii="Century" w:hAnsi="Century"/>
        </w:rPr>
        <w:t xml:space="preserve">. Al aplicar un filtro de "Año" en el </w:t>
      </w:r>
      <w:proofErr w:type="spellStart"/>
      <w:r w:rsidRPr="002D1626">
        <w:rPr>
          <w:rFonts w:ascii="Century" w:hAnsi="Century"/>
        </w:rPr>
        <w:t>dashboard</w:t>
      </w:r>
      <w:proofErr w:type="spellEnd"/>
      <w:r w:rsidRPr="002D1626">
        <w:rPr>
          <w:rFonts w:ascii="Century" w:hAnsi="Century"/>
        </w:rPr>
        <w:t>, se puede configurar para que ambas visualizaciones se actualicen simultáneamente, brindando una visión más cohesiva de las ventas en diferentes regiones a lo largo del tiempo.</w:t>
      </w:r>
    </w:p>
    <w:p w14:paraId="61905D55" w14:textId="377F4396" w:rsidR="002D1626" w:rsidRPr="002D1626" w:rsidRDefault="002D1626" w:rsidP="002D1626">
      <w:pPr>
        <w:jc w:val="both"/>
        <w:rPr>
          <w:rFonts w:ascii="Century" w:hAnsi="Century"/>
          <w:b/>
          <w:bCs/>
        </w:rPr>
      </w:pPr>
      <w:r w:rsidRPr="002D1626">
        <w:rPr>
          <w:rFonts w:ascii="Century" w:hAnsi="Century"/>
          <w:b/>
          <w:bCs/>
        </w:rPr>
        <w:t>Beneficios de la Combinación de Hojas:</w:t>
      </w:r>
    </w:p>
    <w:p w14:paraId="7A5970E0" w14:textId="38770D54" w:rsidR="002D1626" w:rsidRPr="002D1626" w:rsidRDefault="002D1626" w:rsidP="001E3D51">
      <w:pPr>
        <w:pStyle w:val="Prrafodelista"/>
        <w:numPr>
          <w:ilvl w:val="0"/>
          <w:numId w:val="22"/>
        </w:numPr>
        <w:ind w:left="426" w:hanging="426"/>
        <w:jc w:val="both"/>
        <w:rPr>
          <w:rFonts w:ascii="Century" w:hAnsi="Century"/>
        </w:rPr>
      </w:pPr>
      <w:r w:rsidRPr="002D1626">
        <w:rPr>
          <w:rFonts w:ascii="Century" w:hAnsi="Century"/>
        </w:rPr>
        <w:t>Análisis Integral: Permite comparar y correlacionar datos de diferentes visualizaciones en un solo lugar.</w:t>
      </w:r>
    </w:p>
    <w:p w14:paraId="544C29E6" w14:textId="4A4716D9" w:rsidR="002D1626" w:rsidRPr="002D1626" w:rsidRDefault="002D1626" w:rsidP="001E3D51">
      <w:pPr>
        <w:pStyle w:val="Prrafodelista"/>
        <w:numPr>
          <w:ilvl w:val="0"/>
          <w:numId w:val="22"/>
        </w:numPr>
        <w:ind w:left="426" w:hanging="426"/>
        <w:jc w:val="both"/>
        <w:rPr>
          <w:rFonts w:ascii="Century" w:hAnsi="Century"/>
        </w:rPr>
      </w:pPr>
      <w:proofErr w:type="spellStart"/>
      <w:r w:rsidRPr="002D1626">
        <w:rPr>
          <w:rFonts w:ascii="Century" w:hAnsi="Century"/>
        </w:rPr>
        <w:t>Iteractividad</w:t>
      </w:r>
      <w:proofErr w:type="spellEnd"/>
      <w:r w:rsidRPr="002D1626">
        <w:rPr>
          <w:rFonts w:ascii="Century" w:hAnsi="Century"/>
        </w:rPr>
        <w:t xml:space="preserve">: Los usuarios pueden interactuar con un componente del </w:t>
      </w:r>
      <w:proofErr w:type="spellStart"/>
      <w:r w:rsidRPr="002D1626">
        <w:rPr>
          <w:rFonts w:ascii="Century" w:hAnsi="Century"/>
        </w:rPr>
        <w:t>dashboard</w:t>
      </w:r>
      <w:proofErr w:type="spellEnd"/>
      <w:r w:rsidRPr="002D1626">
        <w:rPr>
          <w:rFonts w:ascii="Century" w:hAnsi="Century"/>
        </w:rPr>
        <w:t xml:space="preserve"> y ver cómo impacta en otras visualizaciones.</w:t>
      </w:r>
    </w:p>
    <w:p w14:paraId="04A27881" w14:textId="244459AD" w:rsidR="002D1626" w:rsidRPr="002D1626" w:rsidRDefault="002D1626" w:rsidP="001E3D51">
      <w:pPr>
        <w:pStyle w:val="Prrafodelista"/>
        <w:numPr>
          <w:ilvl w:val="0"/>
          <w:numId w:val="22"/>
        </w:numPr>
        <w:ind w:left="426" w:hanging="426"/>
        <w:jc w:val="both"/>
        <w:rPr>
          <w:rFonts w:ascii="Century" w:hAnsi="Century"/>
        </w:rPr>
      </w:pPr>
      <w:r w:rsidRPr="002D1626">
        <w:rPr>
          <w:rFonts w:ascii="Century" w:hAnsi="Century"/>
        </w:rPr>
        <w:t xml:space="preserve">Personalización: Ofrece la posibilidad de diseñar </w:t>
      </w:r>
      <w:proofErr w:type="spellStart"/>
      <w:r w:rsidRPr="002D1626">
        <w:rPr>
          <w:rFonts w:ascii="Century" w:hAnsi="Century"/>
        </w:rPr>
        <w:t>dashboards</w:t>
      </w:r>
      <w:proofErr w:type="spellEnd"/>
      <w:r w:rsidRPr="002D1626">
        <w:rPr>
          <w:rFonts w:ascii="Century" w:hAnsi="Century"/>
        </w:rPr>
        <w:t xml:space="preserve"> específicos para diferentes audiencias, como ejecutivos, analistas o clientes.</w:t>
      </w:r>
    </w:p>
    <w:p w14:paraId="4754C432" w14:textId="67F58D4E" w:rsidR="002D1626" w:rsidRDefault="002D1626" w:rsidP="002D1626">
      <w:pPr>
        <w:jc w:val="both"/>
        <w:rPr>
          <w:rFonts w:ascii="Century" w:hAnsi="Century"/>
        </w:rPr>
      </w:pPr>
      <w:r w:rsidRPr="002D1626">
        <w:rPr>
          <w:rFonts w:ascii="Century" w:hAnsi="Century"/>
        </w:rPr>
        <w:t xml:space="preserve">Esta combinación y organización de hojas de trabajo en un </w:t>
      </w:r>
      <w:proofErr w:type="spellStart"/>
      <w:r w:rsidRPr="002D1626">
        <w:rPr>
          <w:rFonts w:ascii="Century" w:hAnsi="Century"/>
        </w:rPr>
        <w:t>dashboard</w:t>
      </w:r>
      <w:proofErr w:type="spellEnd"/>
      <w:r w:rsidRPr="002D1626">
        <w:rPr>
          <w:rFonts w:ascii="Century" w:hAnsi="Century"/>
        </w:rPr>
        <w:t xml:space="preserve"> crea una presentación visual más efectiva y útil para el análisis de datos interactivo.</w:t>
      </w:r>
    </w:p>
    <w:p w14:paraId="3F361F11" w14:textId="1D440B84" w:rsidR="00C03FCD" w:rsidRDefault="00C03FCD" w:rsidP="00C03FCD">
      <w:pPr>
        <w:pStyle w:val="Ttulo1"/>
        <w:rPr>
          <w:rFonts w:ascii="Century" w:hAnsi="Century"/>
          <w:b/>
          <w:bCs/>
          <w:sz w:val="28"/>
          <w:szCs w:val="28"/>
        </w:rPr>
      </w:pPr>
      <w:r w:rsidRPr="00C03FCD">
        <w:rPr>
          <w:rFonts w:ascii="Century" w:hAnsi="Century"/>
          <w:b/>
          <w:bCs/>
          <w:sz w:val="28"/>
          <w:szCs w:val="28"/>
        </w:rPr>
        <w:t>Uso de contenedores verticales y horizontales</w:t>
      </w:r>
    </w:p>
    <w:p w14:paraId="608819A0" w14:textId="0F5A2ECD" w:rsidR="00F078BA" w:rsidRDefault="00F078BA" w:rsidP="00F078BA">
      <w:pPr>
        <w:jc w:val="both"/>
        <w:rPr>
          <w:rFonts w:ascii="Century" w:hAnsi="Century"/>
        </w:rPr>
      </w:pPr>
      <w:r w:rsidRPr="00F078BA">
        <w:rPr>
          <w:rFonts w:ascii="Century" w:hAnsi="Century"/>
          <w:b/>
          <w:bCs/>
        </w:rPr>
        <w:t>Los contenedores</w:t>
      </w:r>
      <w:r w:rsidRPr="00F078BA">
        <w:rPr>
          <w:rFonts w:ascii="Century" w:hAnsi="Century"/>
        </w:rPr>
        <w:t xml:space="preserve"> son un espacio donde podremos soltar los filtros de nuestras hojas de trabajo, entre otras cosas.</w:t>
      </w:r>
    </w:p>
    <w:p w14:paraId="0CAD1C6E" w14:textId="77777777" w:rsidR="00EC6832" w:rsidRDefault="00EC6832" w:rsidP="00EC6832">
      <w:pPr>
        <w:jc w:val="both"/>
        <w:rPr>
          <w:rFonts w:ascii="Century" w:hAnsi="Century"/>
        </w:rPr>
      </w:pPr>
      <w:r w:rsidRPr="00EC6832">
        <w:rPr>
          <w:rFonts w:ascii="Century" w:hAnsi="Century"/>
        </w:rPr>
        <w:t xml:space="preserve">En </w:t>
      </w:r>
      <w:proofErr w:type="spellStart"/>
      <w:r w:rsidRPr="00EC6832">
        <w:rPr>
          <w:rFonts w:ascii="Century" w:hAnsi="Century"/>
        </w:rPr>
        <w:t>Tableau</w:t>
      </w:r>
      <w:proofErr w:type="spellEnd"/>
      <w:r w:rsidRPr="00EC6832">
        <w:rPr>
          <w:rFonts w:ascii="Century" w:hAnsi="Century"/>
        </w:rPr>
        <w:t xml:space="preserve">, los contenedores verticales y horizontales son herramientas clave para organizar y estructurar elementos en un </w:t>
      </w:r>
      <w:proofErr w:type="spellStart"/>
      <w:r w:rsidRPr="00EC6832">
        <w:rPr>
          <w:rFonts w:ascii="Century" w:hAnsi="Century"/>
        </w:rPr>
        <w:t>dashboard</w:t>
      </w:r>
      <w:proofErr w:type="spellEnd"/>
      <w:r w:rsidRPr="00EC6832">
        <w:rPr>
          <w:rFonts w:ascii="Century" w:hAnsi="Century"/>
        </w:rPr>
        <w:t>. Ayudan a agrupar y alinear hojas de trabajo, filtros y objetos de manera ordenada, facilitando la creación de un diseño limpio y adaptable.</w:t>
      </w:r>
    </w:p>
    <w:p w14:paraId="122C783A" w14:textId="5BB6BE3D" w:rsidR="00EC6832" w:rsidRPr="00EC6832" w:rsidRDefault="00EC6832" w:rsidP="00EC6832">
      <w:pPr>
        <w:jc w:val="both"/>
        <w:rPr>
          <w:rFonts w:ascii="Century" w:hAnsi="Century"/>
        </w:rPr>
      </w:pPr>
      <w:r w:rsidRPr="00EC6832">
        <w:rPr>
          <w:rFonts w:ascii="Century" w:hAnsi="Century"/>
          <w:u w:val="single"/>
        </w:rPr>
        <w:t>¿Qué Son los Contenedores Verticales y Horizontales?</w:t>
      </w:r>
    </w:p>
    <w:p w14:paraId="4F0D150C" w14:textId="6F4B893A" w:rsidR="00EC6832" w:rsidRPr="00EC6832" w:rsidRDefault="00EC6832" w:rsidP="001E3D51">
      <w:pPr>
        <w:pStyle w:val="Prrafodelista"/>
        <w:numPr>
          <w:ilvl w:val="0"/>
          <w:numId w:val="29"/>
        </w:numPr>
        <w:jc w:val="both"/>
        <w:rPr>
          <w:rFonts w:ascii="Century" w:hAnsi="Century"/>
        </w:rPr>
      </w:pPr>
      <w:r w:rsidRPr="00EC6832">
        <w:rPr>
          <w:rFonts w:ascii="Century" w:hAnsi="Century"/>
          <w:b/>
          <w:bCs/>
        </w:rPr>
        <w:t>Contenedor Vertical</w:t>
      </w:r>
      <w:r w:rsidRPr="00EC6832">
        <w:rPr>
          <w:rFonts w:ascii="Century" w:hAnsi="Century"/>
        </w:rPr>
        <w:t>: Organiza los elementos en una columna, apilando los componentes uno encima del otro.</w:t>
      </w:r>
    </w:p>
    <w:p w14:paraId="01DF750C" w14:textId="1C92F077" w:rsidR="00EC6832" w:rsidRPr="00EC6832" w:rsidRDefault="00EC6832" w:rsidP="001E3D51">
      <w:pPr>
        <w:pStyle w:val="Prrafodelista"/>
        <w:numPr>
          <w:ilvl w:val="0"/>
          <w:numId w:val="29"/>
        </w:numPr>
        <w:jc w:val="both"/>
        <w:rPr>
          <w:rFonts w:ascii="Century" w:hAnsi="Century"/>
        </w:rPr>
      </w:pPr>
      <w:r w:rsidRPr="00EC6832">
        <w:rPr>
          <w:rFonts w:ascii="Century" w:hAnsi="Century"/>
          <w:b/>
          <w:bCs/>
        </w:rPr>
        <w:t>Contenedor Horizontal:</w:t>
      </w:r>
      <w:r w:rsidRPr="00EC6832">
        <w:rPr>
          <w:rFonts w:ascii="Century" w:hAnsi="Century"/>
        </w:rPr>
        <w:t xml:space="preserve"> Organiza los elementos en una fila, colocándolos uno al lado del otro.</w:t>
      </w:r>
    </w:p>
    <w:p w14:paraId="527DEAA8" w14:textId="4C8ABAFC" w:rsidR="00EC6832" w:rsidRPr="00EC6832" w:rsidRDefault="00EC6832" w:rsidP="00EC6832">
      <w:pPr>
        <w:jc w:val="both"/>
        <w:rPr>
          <w:rFonts w:ascii="Century" w:hAnsi="Century"/>
        </w:rPr>
      </w:pPr>
      <w:r w:rsidRPr="00EC6832">
        <w:rPr>
          <w:rFonts w:ascii="Century" w:hAnsi="Century"/>
        </w:rPr>
        <w:lastRenderedPageBreak/>
        <w:t xml:space="preserve">Estos contenedores permiten distribuir el espacio de manera uniforme y aseguran que las visualizaciones y objetos se redimensionen adecuadamente cuando el tamaño del </w:t>
      </w:r>
      <w:proofErr w:type="spellStart"/>
      <w:r w:rsidRPr="00EC6832">
        <w:rPr>
          <w:rFonts w:ascii="Century" w:hAnsi="Century"/>
        </w:rPr>
        <w:t>dashboard</w:t>
      </w:r>
      <w:proofErr w:type="spellEnd"/>
      <w:r w:rsidRPr="00EC6832">
        <w:rPr>
          <w:rFonts w:ascii="Century" w:hAnsi="Century"/>
        </w:rPr>
        <w:t xml:space="preserve"> cambia.</w:t>
      </w:r>
    </w:p>
    <w:p w14:paraId="70FC3C97" w14:textId="512473B4" w:rsidR="00EC6832" w:rsidRPr="00EC6832" w:rsidRDefault="00EC6832" w:rsidP="00EC6832">
      <w:pPr>
        <w:jc w:val="both"/>
        <w:rPr>
          <w:rFonts w:ascii="Century" w:hAnsi="Century"/>
          <w:u w:val="single"/>
        </w:rPr>
      </w:pPr>
      <w:r w:rsidRPr="00EC6832">
        <w:rPr>
          <w:rFonts w:ascii="Century" w:hAnsi="Century"/>
          <w:u w:val="single"/>
        </w:rPr>
        <w:t>Cómo Usar Contenedores Verticales y Horizontales:</w:t>
      </w:r>
    </w:p>
    <w:p w14:paraId="17AD6112" w14:textId="61BEEC19" w:rsidR="00EC6832" w:rsidRPr="00EC6832" w:rsidRDefault="00EC6832" w:rsidP="00EC6832">
      <w:pPr>
        <w:jc w:val="both"/>
        <w:rPr>
          <w:rFonts w:ascii="Century" w:hAnsi="Century"/>
        </w:rPr>
      </w:pPr>
      <w:r w:rsidRPr="00EC6832">
        <w:rPr>
          <w:rFonts w:ascii="Century" w:hAnsi="Century"/>
        </w:rPr>
        <w:t xml:space="preserve">1. </w:t>
      </w:r>
      <w:r w:rsidRPr="00EC6832">
        <w:rPr>
          <w:rFonts w:ascii="Century" w:hAnsi="Century"/>
          <w:b/>
          <w:bCs/>
        </w:rPr>
        <w:t xml:space="preserve">Agregar un Contenedor al </w:t>
      </w:r>
      <w:proofErr w:type="spellStart"/>
      <w:r w:rsidRPr="00EC6832">
        <w:rPr>
          <w:rFonts w:ascii="Century" w:hAnsi="Century"/>
          <w:b/>
          <w:bCs/>
        </w:rPr>
        <w:t>Dashboard</w:t>
      </w:r>
      <w:proofErr w:type="spellEnd"/>
      <w:r w:rsidRPr="00EC6832">
        <w:rPr>
          <w:rFonts w:ascii="Century" w:hAnsi="Century"/>
          <w:b/>
          <w:bCs/>
        </w:rPr>
        <w:t>:</w:t>
      </w:r>
    </w:p>
    <w:p w14:paraId="7171BEE3" w14:textId="6258298E" w:rsidR="00EC6832" w:rsidRPr="00EC6832" w:rsidRDefault="00EC6832" w:rsidP="001E3D51">
      <w:pPr>
        <w:pStyle w:val="Prrafodelista"/>
        <w:numPr>
          <w:ilvl w:val="2"/>
          <w:numId w:val="30"/>
        </w:numPr>
        <w:ind w:left="426" w:hanging="426"/>
        <w:jc w:val="both"/>
        <w:rPr>
          <w:rFonts w:ascii="Century" w:hAnsi="Century"/>
        </w:rPr>
      </w:pPr>
      <w:r w:rsidRPr="00EC6832">
        <w:rPr>
          <w:rFonts w:ascii="Century" w:hAnsi="Century"/>
        </w:rPr>
        <w:t xml:space="preserve">Ve al panel de objetos en el </w:t>
      </w:r>
      <w:proofErr w:type="spellStart"/>
      <w:r w:rsidRPr="00EC6832">
        <w:rPr>
          <w:rFonts w:ascii="Century" w:hAnsi="Century"/>
        </w:rPr>
        <w:t>dashboard</w:t>
      </w:r>
      <w:proofErr w:type="spellEnd"/>
      <w:r w:rsidRPr="00EC6832">
        <w:rPr>
          <w:rFonts w:ascii="Century" w:hAnsi="Century"/>
        </w:rPr>
        <w:t>.</w:t>
      </w:r>
    </w:p>
    <w:p w14:paraId="3FB55E7E" w14:textId="1F223A2E" w:rsidR="001E3D51" w:rsidRDefault="00EC6832" w:rsidP="001E3D51">
      <w:pPr>
        <w:pStyle w:val="Prrafodelista"/>
        <w:numPr>
          <w:ilvl w:val="2"/>
          <w:numId w:val="30"/>
        </w:numPr>
        <w:ind w:left="426" w:hanging="426"/>
        <w:jc w:val="both"/>
        <w:rPr>
          <w:rFonts w:ascii="Century" w:hAnsi="Century"/>
        </w:rPr>
      </w:pPr>
      <w:r w:rsidRPr="00EC6832">
        <w:rPr>
          <w:rFonts w:ascii="Century" w:hAnsi="Century"/>
        </w:rPr>
        <w:t>Arrastra y suelta un contenedor vertical o horizontal en el lugar donde desees organizar los elementos.</w:t>
      </w:r>
    </w:p>
    <w:p w14:paraId="2BF6D5DA" w14:textId="516A1F97" w:rsidR="00EC6832" w:rsidRPr="00EC6832" w:rsidRDefault="00EC6832" w:rsidP="00EC6832">
      <w:pPr>
        <w:jc w:val="both"/>
        <w:rPr>
          <w:rFonts w:ascii="Century" w:hAnsi="Century"/>
        </w:rPr>
      </w:pPr>
      <w:r w:rsidRPr="00EC6832">
        <w:rPr>
          <w:rFonts w:ascii="Century" w:hAnsi="Century"/>
        </w:rPr>
        <w:t xml:space="preserve">2. </w:t>
      </w:r>
      <w:r w:rsidRPr="00EC6832">
        <w:rPr>
          <w:rFonts w:ascii="Century" w:hAnsi="Century"/>
          <w:b/>
          <w:bCs/>
        </w:rPr>
        <w:t>Agregar Elementos a un Contenedor:</w:t>
      </w:r>
    </w:p>
    <w:p w14:paraId="3776CA03" w14:textId="49B0333A" w:rsidR="00EC6832" w:rsidRPr="00EC6832" w:rsidRDefault="00EC6832" w:rsidP="001E3D51">
      <w:pPr>
        <w:pStyle w:val="Prrafodelista"/>
        <w:numPr>
          <w:ilvl w:val="2"/>
          <w:numId w:val="31"/>
        </w:numPr>
        <w:ind w:left="426" w:hanging="426"/>
        <w:jc w:val="both"/>
        <w:rPr>
          <w:rFonts w:ascii="Century" w:hAnsi="Century"/>
        </w:rPr>
      </w:pPr>
      <w:r w:rsidRPr="00EC6832">
        <w:rPr>
          <w:rFonts w:ascii="Century" w:hAnsi="Century"/>
        </w:rPr>
        <w:t>Arrastra hojas de trabajo, filtros u otros objetos dentro del contenedor.</w:t>
      </w:r>
    </w:p>
    <w:p w14:paraId="6330A94F" w14:textId="7C15F0DD" w:rsidR="00EC6832" w:rsidRPr="00EC6832" w:rsidRDefault="00EC6832" w:rsidP="001E3D51">
      <w:pPr>
        <w:pStyle w:val="Prrafodelista"/>
        <w:numPr>
          <w:ilvl w:val="2"/>
          <w:numId w:val="31"/>
        </w:numPr>
        <w:ind w:left="426" w:hanging="426"/>
        <w:jc w:val="both"/>
        <w:rPr>
          <w:rFonts w:ascii="Century" w:hAnsi="Century"/>
        </w:rPr>
      </w:pPr>
      <w:r w:rsidRPr="00EC6832">
        <w:rPr>
          <w:rFonts w:ascii="Century" w:hAnsi="Century"/>
        </w:rPr>
        <w:t>Los elementos se posicionarán automáticamente de acuerdo con la orientación del contenedor (vertical u horizontal).</w:t>
      </w:r>
    </w:p>
    <w:p w14:paraId="032495F2" w14:textId="20D76497" w:rsidR="00EC6832" w:rsidRPr="001E3D51" w:rsidRDefault="00EC6832" w:rsidP="001E3D51">
      <w:pPr>
        <w:pStyle w:val="Prrafodelista"/>
        <w:numPr>
          <w:ilvl w:val="2"/>
          <w:numId w:val="31"/>
        </w:numPr>
        <w:ind w:left="426" w:hanging="426"/>
        <w:jc w:val="both"/>
        <w:rPr>
          <w:rFonts w:ascii="Century" w:hAnsi="Century"/>
        </w:rPr>
      </w:pPr>
      <w:r w:rsidRPr="00EC6832">
        <w:rPr>
          <w:rFonts w:ascii="Century" w:hAnsi="Century"/>
        </w:rPr>
        <w:t>Puedes anidar contenedores, es decir, colocar un contenedor vertical dentro de uno horizontal o viceversa, para crear estructuras más complejas.</w:t>
      </w:r>
    </w:p>
    <w:p w14:paraId="2D99170B" w14:textId="254A3A13" w:rsidR="00EC6832" w:rsidRPr="00EC6832" w:rsidRDefault="00EC6832" w:rsidP="00EC6832">
      <w:pPr>
        <w:jc w:val="both"/>
        <w:rPr>
          <w:rFonts w:ascii="Century" w:hAnsi="Century"/>
        </w:rPr>
      </w:pPr>
      <w:r w:rsidRPr="00EC6832">
        <w:rPr>
          <w:rFonts w:ascii="Century" w:hAnsi="Century"/>
        </w:rPr>
        <w:t xml:space="preserve">3. </w:t>
      </w:r>
      <w:r w:rsidRPr="001E3D51">
        <w:rPr>
          <w:rFonts w:ascii="Century" w:hAnsi="Century"/>
          <w:b/>
          <w:bCs/>
        </w:rPr>
        <w:t>Ajustar el Tamaño y Espaciado:</w:t>
      </w:r>
    </w:p>
    <w:p w14:paraId="6515C854" w14:textId="0589542C" w:rsidR="00EC6832" w:rsidRPr="001E3D51" w:rsidRDefault="00EC6832" w:rsidP="001E3D51">
      <w:pPr>
        <w:pStyle w:val="Prrafodelista"/>
        <w:numPr>
          <w:ilvl w:val="2"/>
          <w:numId w:val="34"/>
        </w:numPr>
        <w:ind w:left="426" w:hanging="426"/>
        <w:jc w:val="both"/>
        <w:rPr>
          <w:rFonts w:ascii="Century" w:hAnsi="Century"/>
        </w:rPr>
      </w:pPr>
      <w:r w:rsidRPr="001E3D51">
        <w:rPr>
          <w:rFonts w:ascii="Century" w:hAnsi="Century"/>
        </w:rPr>
        <w:t>Puedes arrastrar los bordes de los elementos dentro del contenedor para ajustar su tamaño.</w:t>
      </w:r>
    </w:p>
    <w:p w14:paraId="67B9AA33" w14:textId="0DE679C5" w:rsidR="00EC6832" w:rsidRPr="001E3D51" w:rsidRDefault="00EC6832" w:rsidP="001E3D51">
      <w:pPr>
        <w:pStyle w:val="Prrafodelista"/>
        <w:numPr>
          <w:ilvl w:val="2"/>
          <w:numId w:val="34"/>
        </w:numPr>
        <w:ind w:left="426" w:hanging="426"/>
        <w:jc w:val="both"/>
        <w:rPr>
          <w:rFonts w:ascii="Century" w:hAnsi="Century"/>
        </w:rPr>
      </w:pPr>
      <w:r w:rsidRPr="001E3D51">
        <w:rPr>
          <w:rFonts w:ascii="Century" w:hAnsi="Century"/>
        </w:rPr>
        <w:t>Usa el espacio entre los elementos para que se redimensionen proporcionalmente al tamaño del contenedor.</w:t>
      </w:r>
    </w:p>
    <w:p w14:paraId="58C34C21" w14:textId="1AE1A70C" w:rsidR="00EC6832" w:rsidRPr="00EC6832" w:rsidRDefault="00EC6832" w:rsidP="00EC6832">
      <w:pPr>
        <w:jc w:val="both"/>
        <w:rPr>
          <w:rFonts w:ascii="Century" w:hAnsi="Century"/>
        </w:rPr>
      </w:pPr>
      <w:r w:rsidRPr="00EC6832">
        <w:rPr>
          <w:rFonts w:ascii="Century" w:hAnsi="Century"/>
        </w:rPr>
        <w:t xml:space="preserve">4. </w:t>
      </w:r>
      <w:r w:rsidRPr="001E3D51">
        <w:rPr>
          <w:rFonts w:ascii="Century" w:hAnsi="Century"/>
          <w:b/>
          <w:bCs/>
        </w:rPr>
        <w:t>Controlar la Distribución y Alineación:</w:t>
      </w:r>
    </w:p>
    <w:p w14:paraId="574C7384" w14:textId="43891B05" w:rsidR="00EC6832" w:rsidRPr="001E3D51" w:rsidRDefault="00EC6832" w:rsidP="001E3D51">
      <w:pPr>
        <w:pStyle w:val="Prrafodelista"/>
        <w:numPr>
          <w:ilvl w:val="2"/>
          <w:numId w:val="33"/>
        </w:numPr>
        <w:ind w:left="426" w:hanging="426"/>
        <w:jc w:val="both"/>
        <w:rPr>
          <w:rFonts w:ascii="Century" w:hAnsi="Century"/>
        </w:rPr>
      </w:pPr>
      <w:r w:rsidRPr="001E3D51">
        <w:rPr>
          <w:rFonts w:ascii="Century" w:hAnsi="Century"/>
        </w:rPr>
        <w:t>Los contenedores aseguran que los elementos tengan una alineación consistente. Por ejemplo, si tienes varias hojas de trabajo en un contenedor horizontal, se alinearán automáticamente y mantendrán una distribución uniforme.</w:t>
      </w:r>
    </w:p>
    <w:p w14:paraId="0C3BA32A" w14:textId="32ED6581" w:rsidR="001E3D51" w:rsidRPr="001E3D51" w:rsidRDefault="00EC6832" w:rsidP="001E3D51">
      <w:pPr>
        <w:pStyle w:val="Prrafodelista"/>
        <w:numPr>
          <w:ilvl w:val="2"/>
          <w:numId w:val="33"/>
        </w:numPr>
        <w:ind w:left="426" w:hanging="426"/>
        <w:jc w:val="both"/>
        <w:rPr>
          <w:rFonts w:ascii="Century" w:hAnsi="Century"/>
        </w:rPr>
      </w:pPr>
      <w:r w:rsidRPr="001E3D51">
        <w:rPr>
          <w:rFonts w:ascii="Century" w:hAnsi="Century"/>
        </w:rPr>
        <w:t>Puedes utilizar el relleno y los márgenes en el panel de propiedades para ajustar la separación entre elementos y mejorar la estética del diseño.</w:t>
      </w:r>
    </w:p>
    <w:p w14:paraId="4205C25F" w14:textId="66EF3176" w:rsidR="00EC6832" w:rsidRPr="001E3D51" w:rsidRDefault="00EC6832" w:rsidP="00EC6832">
      <w:pPr>
        <w:jc w:val="both"/>
        <w:rPr>
          <w:rFonts w:ascii="Century" w:hAnsi="Century"/>
          <w:u w:val="single"/>
        </w:rPr>
      </w:pPr>
      <w:r w:rsidRPr="001E3D51">
        <w:rPr>
          <w:rFonts w:ascii="Century" w:hAnsi="Century"/>
          <w:u w:val="single"/>
        </w:rPr>
        <w:t>Ventajas de Usar Contenedores:</w:t>
      </w:r>
    </w:p>
    <w:p w14:paraId="71FE9C56" w14:textId="29901391" w:rsidR="00EC6832" w:rsidRPr="001E3D51" w:rsidRDefault="00EC6832" w:rsidP="001E3D51">
      <w:pPr>
        <w:pStyle w:val="Prrafodelista"/>
        <w:numPr>
          <w:ilvl w:val="2"/>
          <w:numId w:val="32"/>
        </w:numPr>
        <w:ind w:left="426" w:hanging="426"/>
        <w:jc w:val="both"/>
        <w:rPr>
          <w:rFonts w:ascii="Century" w:hAnsi="Century"/>
        </w:rPr>
      </w:pPr>
      <w:r w:rsidRPr="001E3D51">
        <w:rPr>
          <w:rFonts w:ascii="Century" w:hAnsi="Century"/>
          <w:b/>
          <w:bCs/>
        </w:rPr>
        <w:t>Organización Clara</w:t>
      </w:r>
      <w:r w:rsidRPr="001E3D51">
        <w:rPr>
          <w:rFonts w:ascii="Century" w:hAnsi="Century"/>
        </w:rPr>
        <w:t xml:space="preserve">: Ayudan a mantener el diseño del </w:t>
      </w:r>
      <w:proofErr w:type="spellStart"/>
      <w:r w:rsidRPr="001E3D51">
        <w:rPr>
          <w:rFonts w:ascii="Century" w:hAnsi="Century"/>
        </w:rPr>
        <w:t>dashboard</w:t>
      </w:r>
      <w:proofErr w:type="spellEnd"/>
      <w:r w:rsidRPr="001E3D51">
        <w:rPr>
          <w:rFonts w:ascii="Century" w:hAnsi="Century"/>
        </w:rPr>
        <w:t xml:space="preserve"> ordenado y lógico.</w:t>
      </w:r>
    </w:p>
    <w:p w14:paraId="4FC089AD" w14:textId="3E61CA7E" w:rsidR="00EC6832" w:rsidRPr="001E3D51" w:rsidRDefault="00EC6832" w:rsidP="001E3D51">
      <w:pPr>
        <w:pStyle w:val="Prrafodelista"/>
        <w:numPr>
          <w:ilvl w:val="2"/>
          <w:numId w:val="32"/>
        </w:numPr>
        <w:ind w:left="426" w:hanging="426"/>
        <w:jc w:val="both"/>
        <w:rPr>
          <w:rFonts w:ascii="Century" w:hAnsi="Century"/>
        </w:rPr>
      </w:pPr>
      <w:r w:rsidRPr="001E3D51">
        <w:rPr>
          <w:rFonts w:ascii="Century" w:hAnsi="Century"/>
          <w:b/>
          <w:bCs/>
        </w:rPr>
        <w:t>Redimensionamiento Automático</w:t>
      </w:r>
      <w:r w:rsidRPr="001E3D51">
        <w:rPr>
          <w:rFonts w:ascii="Century" w:hAnsi="Century"/>
        </w:rPr>
        <w:t xml:space="preserve">: Los elementos dentro de un contenedor se redimensionan automáticamente si el tamaño del </w:t>
      </w:r>
      <w:proofErr w:type="spellStart"/>
      <w:r w:rsidRPr="001E3D51">
        <w:rPr>
          <w:rFonts w:ascii="Century" w:hAnsi="Century"/>
        </w:rPr>
        <w:t>dashboard</w:t>
      </w:r>
      <w:proofErr w:type="spellEnd"/>
      <w:r w:rsidRPr="001E3D51">
        <w:rPr>
          <w:rFonts w:ascii="Century" w:hAnsi="Century"/>
        </w:rPr>
        <w:t xml:space="preserve"> cambia, lo que facilita la creación de </w:t>
      </w:r>
      <w:proofErr w:type="spellStart"/>
      <w:r w:rsidRPr="001E3D51">
        <w:rPr>
          <w:rFonts w:ascii="Century" w:hAnsi="Century"/>
        </w:rPr>
        <w:t>dashboards</w:t>
      </w:r>
      <w:proofErr w:type="spellEnd"/>
      <w:r w:rsidRPr="001E3D51">
        <w:rPr>
          <w:rFonts w:ascii="Century" w:hAnsi="Century"/>
        </w:rPr>
        <w:t xml:space="preserve"> adaptables.</w:t>
      </w:r>
    </w:p>
    <w:p w14:paraId="32D23D8B" w14:textId="611FC673" w:rsidR="00EC6832" w:rsidRPr="001E3D51" w:rsidRDefault="00EC6832" w:rsidP="001E3D51">
      <w:pPr>
        <w:pStyle w:val="Prrafodelista"/>
        <w:numPr>
          <w:ilvl w:val="2"/>
          <w:numId w:val="32"/>
        </w:numPr>
        <w:ind w:left="426" w:hanging="426"/>
        <w:jc w:val="both"/>
        <w:rPr>
          <w:rFonts w:ascii="Century" w:hAnsi="Century"/>
        </w:rPr>
      </w:pPr>
      <w:r w:rsidRPr="001E3D51">
        <w:rPr>
          <w:rFonts w:ascii="Century" w:hAnsi="Century"/>
          <w:b/>
          <w:bCs/>
        </w:rPr>
        <w:t>Facilidad de Mantenimiento</w:t>
      </w:r>
      <w:r w:rsidRPr="001E3D51">
        <w:rPr>
          <w:rFonts w:ascii="Century" w:hAnsi="Century"/>
        </w:rPr>
        <w:t>: Permite reorganizar los elementos fácilmente, arrastrándolos dentro o fuera de los contenedores.</w:t>
      </w:r>
    </w:p>
    <w:p w14:paraId="468FCCFF" w14:textId="1B0D03FE" w:rsidR="00EC6832" w:rsidRPr="001E3D51" w:rsidRDefault="00EC6832" w:rsidP="00EC6832">
      <w:pPr>
        <w:jc w:val="both"/>
        <w:rPr>
          <w:rFonts w:ascii="Century" w:hAnsi="Century"/>
          <w:u w:val="single"/>
        </w:rPr>
      </w:pPr>
      <w:r w:rsidRPr="001E3D51">
        <w:rPr>
          <w:rFonts w:ascii="Century" w:hAnsi="Century"/>
          <w:u w:val="single"/>
        </w:rPr>
        <w:t>Ejemplo Práctico:</w:t>
      </w:r>
    </w:p>
    <w:p w14:paraId="53F4087C" w14:textId="7BF94EB2" w:rsidR="00EC6832" w:rsidRPr="00EC6832" w:rsidRDefault="00EC6832" w:rsidP="00EC6832">
      <w:pPr>
        <w:jc w:val="both"/>
        <w:rPr>
          <w:rFonts w:ascii="Century" w:hAnsi="Century"/>
        </w:rPr>
      </w:pPr>
      <w:r w:rsidRPr="00EC6832">
        <w:rPr>
          <w:rFonts w:ascii="Century" w:hAnsi="Century"/>
        </w:rPr>
        <w:t xml:space="preserve">Imagina un </w:t>
      </w:r>
      <w:proofErr w:type="spellStart"/>
      <w:r w:rsidRPr="00EC6832">
        <w:rPr>
          <w:rFonts w:ascii="Century" w:hAnsi="Century"/>
        </w:rPr>
        <w:t>dashboard</w:t>
      </w:r>
      <w:proofErr w:type="spellEnd"/>
      <w:r w:rsidRPr="00EC6832">
        <w:rPr>
          <w:rFonts w:ascii="Century" w:hAnsi="Century"/>
        </w:rPr>
        <w:t xml:space="preserve"> donde quieres tener un gráfico de barras a la izquierda y un gráfico de líneas a la derecha, con un filtro común encima de ambos. Puedes usar un contenedor horizontal para los gráficos y un contenedor vertical para colocar el filtro en la parte superior y los gráficos debajo.</w:t>
      </w:r>
    </w:p>
    <w:p w14:paraId="29EDE25D" w14:textId="53F6644C" w:rsidR="00EC6832" w:rsidRDefault="00EC6832" w:rsidP="00EC6832">
      <w:pPr>
        <w:jc w:val="both"/>
        <w:rPr>
          <w:rFonts w:ascii="Century" w:hAnsi="Century"/>
        </w:rPr>
      </w:pPr>
      <w:r w:rsidRPr="00EC6832">
        <w:rPr>
          <w:rFonts w:ascii="Century" w:hAnsi="Century"/>
        </w:rPr>
        <w:t xml:space="preserve">Los contenedores verticales y horizontales son herramientas esenciales para lograr </w:t>
      </w:r>
      <w:proofErr w:type="spellStart"/>
      <w:r w:rsidRPr="00EC6832">
        <w:rPr>
          <w:rFonts w:ascii="Century" w:hAnsi="Century"/>
        </w:rPr>
        <w:t>dashboards</w:t>
      </w:r>
      <w:proofErr w:type="spellEnd"/>
      <w:r w:rsidRPr="00EC6832">
        <w:rPr>
          <w:rFonts w:ascii="Century" w:hAnsi="Century"/>
        </w:rPr>
        <w:t xml:space="preserve"> bien organizados, flexibles y visualmente atractivos.</w:t>
      </w:r>
    </w:p>
    <w:p w14:paraId="39C0BAFC" w14:textId="428FB53C" w:rsidR="00862A6D" w:rsidRDefault="00862A6D" w:rsidP="00862A6D">
      <w:pPr>
        <w:pStyle w:val="Ttulo1"/>
        <w:rPr>
          <w:rFonts w:ascii="Century" w:hAnsi="Century"/>
          <w:b/>
          <w:bCs/>
          <w:sz w:val="28"/>
          <w:szCs w:val="28"/>
        </w:rPr>
      </w:pPr>
      <w:r w:rsidRPr="00862A6D">
        <w:rPr>
          <w:rFonts w:ascii="Century" w:hAnsi="Century"/>
          <w:b/>
          <w:bCs/>
          <w:sz w:val="28"/>
          <w:szCs w:val="28"/>
        </w:rPr>
        <w:lastRenderedPageBreak/>
        <w:t xml:space="preserve">Generar botones de navegación entre </w:t>
      </w:r>
      <w:proofErr w:type="spellStart"/>
      <w:r w:rsidRPr="00862A6D">
        <w:rPr>
          <w:rFonts w:ascii="Century" w:hAnsi="Century"/>
          <w:b/>
          <w:bCs/>
          <w:sz w:val="28"/>
          <w:szCs w:val="28"/>
        </w:rPr>
        <w:t>Dashboards</w:t>
      </w:r>
      <w:proofErr w:type="spellEnd"/>
    </w:p>
    <w:p w14:paraId="1F314E94" w14:textId="1D883045" w:rsidR="00B92533" w:rsidRDefault="00613B51" w:rsidP="00613B51">
      <w:pPr>
        <w:jc w:val="both"/>
        <w:rPr>
          <w:rFonts w:ascii="Century" w:hAnsi="Century"/>
        </w:rPr>
      </w:pPr>
      <w:r>
        <w:rPr>
          <w:rFonts w:ascii="Century" w:hAnsi="Century"/>
        </w:rPr>
        <w:t>P</w:t>
      </w:r>
      <w:r w:rsidR="00B92533" w:rsidRPr="00613B51">
        <w:rPr>
          <w:rFonts w:ascii="Century" w:hAnsi="Century"/>
        </w:rPr>
        <w:t xml:space="preserve">odemos generar </w:t>
      </w:r>
      <w:r w:rsidR="00B92533" w:rsidRPr="00613B51">
        <w:rPr>
          <w:rFonts w:ascii="Century" w:hAnsi="Century"/>
          <w:b/>
          <w:bCs/>
        </w:rPr>
        <w:t>botones de navegación</w:t>
      </w:r>
      <w:r w:rsidR="00B92533" w:rsidRPr="00613B51">
        <w:rPr>
          <w:rFonts w:ascii="Century" w:hAnsi="Century"/>
        </w:rPr>
        <w:t xml:space="preserve"> entre los diferentes </w:t>
      </w:r>
      <w:proofErr w:type="spellStart"/>
      <w:r w:rsidR="00B92533" w:rsidRPr="00613B51">
        <w:rPr>
          <w:rFonts w:ascii="Century" w:hAnsi="Century"/>
        </w:rPr>
        <w:t>dashboards</w:t>
      </w:r>
      <w:proofErr w:type="spellEnd"/>
      <w:r w:rsidR="00B92533" w:rsidRPr="00613B51">
        <w:rPr>
          <w:rFonts w:ascii="Century" w:hAnsi="Century"/>
        </w:rPr>
        <w:t>.</w:t>
      </w:r>
      <w:r w:rsidRPr="00613B51">
        <w:rPr>
          <w:rFonts w:ascii="Century" w:hAnsi="Century"/>
        </w:rPr>
        <w:t xml:space="preserve"> Con esto, conseguiremos mejor fluidez entre los gráficos y visualizaciones; y por tanto, ser más eficaces y eficientes.</w:t>
      </w:r>
    </w:p>
    <w:p w14:paraId="4FA0B34F" w14:textId="7DE85EAD" w:rsidR="00EB6A0F" w:rsidRPr="00EB6A0F" w:rsidRDefault="00EB6A0F" w:rsidP="00EB6A0F">
      <w:pPr>
        <w:jc w:val="both"/>
        <w:rPr>
          <w:rFonts w:ascii="Century" w:hAnsi="Century"/>
        </w:rPr>
      </w:pPr>
      <w:r w:rsidRPr="00EB6A0F">
        <w:rPr>
          <w:rFonts w:ascii="Century" w:hAnsi="Century"/>
        </w:rPr>
        <w:t xml:space="preserve">En </w:t>
      </w:r>
      <w:proofErr w:type="spellStart"/>
      <w:r w:rsidRPr="00EB6A0F">
        <w:rPr>
          <w:rFonts w:ascii="Century" w:hAnsi="Century"/>
        </w:rPr>
        <w:t>Tableau</w:t>
      </w:r>
      <w:proofErr w:type="spellEnd"/>
      <w:r w:rsidRPr="00EB6A0F">
        <w:rPr>
          <w:rFonts w:ascii="Century" w:hAnsi="Century"/>
        </w:rPr>
        <w:t xml:space="preserve">, los botones de navegación permiten a los usuarios moverse fácilmente entre diferentes </w:t>
      </w:r>
      <w:proofErr w:type="spellStart"/>
      <w:r w:rsidRPr="00EB6A0F">
        <w:rPr>
          <w:rFonts w:ascii="Century" w:hAnsi="Century"/>
        </w:rPr>
        <w:t>dashboards</w:t>
      </w:r>
      <w:proofErr w:type="spellEnd"/>
      <w:r w:rsidRPr="00EB6A0F">
        <w:rPr>
          <w:rFonts w:ascii="Century" w:hAnsi="Century"/>
        </w:rPr>
        <w:t xml:space="preserve">, mejorando la interactividad y la experiencia de usuario. Estos botones funcionan como enlaces que llevan al usuario a otras hojas de trabajo o </w:t>
      </w:r>
      <w:proofErr w:type="spellStart"/>
      <w:r w:rsidRPr="00EB6A0F">
        <w:rPr>
          <w:rFonts w:ascii="Century" w:hAnsi="Century"/>
        </w:rPr>
        <w:t>dashboards</w:t>
      </w:r>
      <w:proofErr w:type="spellEnd"/>
      <w:r w:rsidRPr="00EB6A0F">
        <w:rPr>
          <w:rFonts w:ascii="Century" w:hAnsi="Century"/>
        </w:rPr>
        <w:t xml:space="preserve"> dentro del mismo libro de trabajo.</w:t>
      </w:r>
    </w:p>
    <w:p w14:paraId="56055E5A" w14:textId="1803D514" w:rsidR="00EB6A0F" w:rsidRPr="00EB6A0F" w:rsidRDefault="00EB6A0F" w:rsidP="00EB6A0F">
      <w:pPr>
        <w:jc w:val="both"/>
        <w:rPr>
          <w:rFonts w:ascii="Century" w:hAnsi="Century"/>
          <w:u w:val="single"/>
        </w:rPr>
      </w:pPr>
      <w:r w:rsidRPr="00EB6A0F">
        <w:rPr>
          <w:rFonts w:ascii="Century" w:hAnsi="Century"/>
          <w:u w:val="single"/>
        </w:rPr>
        <w:t>Pasos para Generar Botones de Navegación:</w:t>
      </w:r>
    </w:p>
    <w:p w14:paraId="27018A2C" w14:textId="18E352ED" w:rsidR="00EB6A0F" w:rsidRPr="00EB6A0F" w:rsidRDefault="00EB6A0F" w:rsidP="00EB6A0F">
      <w:pPr>
        <w:jc w:val="both"/>
        <w:rPr>
          <w:rFonts w:ascii="Century" w:hAnsi="Century"/>
        </w:rPr>
      </w:pPr>
      <w:r w:rsidRPr="00EB6A0F">
        <w:rPr>
          <w:rFonts w:ascii="Century" w:hAnsi="Century"/>
        </w:rPr>
        <w:t xml:space="preserve">1. </w:t>
      </w:r>
      <w:r w:rsidRPr="00EB6A0F">
        <w:rPr>
          <w:rFonts w:ascii="Century" w:hAnsi="Century"/>
          <w:b/>
          <w:bCs/>
        </w:rPr>
        <w:t xml:space="preserve">Añadir un Botón de Navegación al </w:t>
      </w:r>
      <w:proofErr w:type="spellStart"/>
      <w:r w:rsidRPr="00EB6A0F">
        <w:rPr>
          <w:rFonts w:ascii="Century" w:hAnsi="Century"/>
          <w:b/>
          <w:bCs/>
        </w:rPr>
        <w:t>Dashboard</w:t>
      </w:r>
      <w:proofErr w:type="spellEnd"/>
      <w:r w:rsidRPr="00EB6A0F">
        <w:rPr>
          <w:rFonts w:ascii="Century" w:hAnsi="Century"/>
          <w:b/>
          <w:bCs/>
        </w:rPr>
        <w:t>:</w:t>
      </w:r>
    </w:p>
    <w:p w14:paraId="011E8DE9" w14:textId="22F1F1CE" w:rsidR="00EB6A0F" w:rsidRPr="00EB6A0F" w:rsidRDefault="00EB6A0F" w:rsidP="007F67BC">
      <w:pPr>
        <w:pStyle w:val="Prrafodelista"/>
        <w:numPr>
          <w:ilvl w:val="2"/>
          <w:numId w:val="35"/>
        </w:numPr>
        <w:ind w:left="426" w:hanging="426"/>
        <w:jc w:val="both"/>
        <w:rPr>
          <w:rFonts w:ascii="Century" w:hAnsi="Century"/>
        </w:rPr>
      </w:pPr>
      <w:r w:rsidRPr="00EB6A0F">
        <w:rPr>
          <w:rFonts w:ascii="Century" w:hAnsi="Century"/>
        </w:rPr>
        <w:t>Ve al panel de Objetos y selecciona Botón.</w:t>
      </w:r>
    </w:p>
    <w:p w14:paraId="2BABB72F" w14:textId="0008DF53" w:rsidR="00EB6A0F" w:rsidRPr="00EB6A0F" w:rsidRDefault="00EB6A0F" w:rsidP="007F67BC">
      <w:pPr>
        <w:pStyle w:val="Prrafodelista"/>
        <w:numPr>
          <w:ilvl w:val="2"/>
          <w:numId w:val="35"/>
        </w:numPr>
        <w:ind w:left="426" w:hanging="426"/>
        <w:jc w:val="both"/>
        <w:rPr>
          <w:rFonts w:ascii="Century" w:hAnsi="Century"/>
        </w:rPr>
      </w:pPr>
      <w:r w:rsidRPr="00EB6A0F">
        <w:rPr>
          <w:rFonts w:ascii="Century" w:hAnsi="Century"/>
        </w:rPr>
        <w:t xml:space="preserve">Arrastra y suelta el botón en el lugar deseado del </w:t>
      </w:r>
      <w:proofErr w:type="spellStart"/>
      <w:r w:rsidRPr="00EB6A0F">
        <w:rPr>
          <w:rFonts w:ascii="Century" w:hAnsi="Century"/>
        </w:rPr>
        <w:t>dashboard</w:t>
      </w:r>
      <w:proofErr w:type="spellEnd"/>
      <w:r w:rsidRPr="00EB6A0F">
        <w:rPr>
          <w:rFonts w:ascii="Century" w:hAnsi="Century"/>
        </w:rPr>
        <w:t>.</w:t>
      </w:r>
    </w:p>
    <w:p w14:paraId="759F4234" w14:textId="4F0C74E1" w:rsidR="00EB6A0F" w:rsidRPr="00EB6A0F" w:rsidRDefault="00EB6A0F" w:rsidP="00EB6A0F">
      <w:pPr>
        <w:jc w:val="both"/>
        <w:rPr>
          <w:rFonts w:ascii="Century" w:hAnsi="Century"/>
        </w:rPr>
      </w:pPr>
      <w:r w:rsidRPr="00EB6A0F">
        <w:rPr>
          <w:rFonts w:ascii="Century" w:hAnsi="Century"/>
        </w:rPr>
        <w:t xml:space="preserve">2. </w:t>
      </w:r>
      <w:r w:rsidRPr="00EB6A0F">
        <w:rPr>
          <w:rFonts w:ascii="Century" w:hAnsi="Century"/>
          <w:b/>
          <w:bCs/>
        </w:rPr>
        <w:t>Configurar el Botón:</w:t>
      </w:r>
    </w:p>
    <w:p w14:paraId="79BBA8F4" w14:textId="31830CA1" w:rsidR="00EB6A0F" w:rsidRPr="00EB6A0F" w:rsidRDefault="00EB6A0F" w:rsidP="007F67BC">
      <w:pPr>
        <w:pStyle w:val="Prrafodelista"/>
        <w:numPr>
          <w:ilvl w:val="2"/>
          <w:numId w:val="36"/>
        </w:numPr>
        <w:ind w:left="426" w:hanging="426"/>
        <w:jc w:val="both"/>
        <w:rPr>
          <w:rFonts w:ascii="Century" w:hAnsi="Century"/>
        </w:rPr>
      </w:pPr>
      <w:r w:rsidRPr="00EB6A0F">
        <w:rPr>
          <w:rFonts w:ascii="Century" w:hAnsi="Century"/>
        </w:rPr>
        <w:t>Haz clic derecho en el botón y selecciona Editar botón.</w:t>
      </w:r>
    </w:p>
    <w:p w14:paraId="4F6622C9" w14:textId="02D7A527" w:rsidR="00EB6A0F" w:rsidRPr="00EB6A0F" w:rsidRDefault="00EB6A0F" w:rsidP="007F67BC">
      <w:pPr>
        <w:pStyle w:val="Prrafodelista"/>
        <w:numPr>
          <w:ilvl w:val="2"/>
          <w:numId w:val="36"/>
        </w:numPr>
        <w:ind w:left="426" w:hanging="426"/>
        <w:jc w:val="both"/>
        <w:rPr>
          <w:rFonts w:ascii="Century" w:hAnsi="Century"/>
        </w:rPr>
      </w:pPr>
      <w:r w:rsidRPr="00EB6A0F">
        <w:rPr>
          <w:rFonts w:ascii="Century" w:hAnsi="Century"/>
        </w:rPr>
        <w:t>Aparecerá un cuadro de diálogo donde puedes configurar las propiedades del botón, como el destino al que llevará y el diseño.</w:t>
      </w:r>
    </w:p>
    <w:p w14:paraId="1C5145C0" w14:textId="544758EE" w:rsidR="00EB6A0F" w:rsidRPr="00EB6A0F" w:rsidRDefault="00EB6A0F" w:rsidP="00EB6A0F">
      <w:pPr>
        <w:jc w:val="both"/>
        <w:rPr>
          <w:rFonts w:ascii="Century" w:hAnsi="Century"/>
        </w:rPr>
      </w:pPr>
      <w:r w:rsidRPr="00EB6A0F">
        <w:rPr>
          <w:rFonts w:ascii="Century" w:hAnsi="Century"/>
        </w:rPr>
        <w:t xml:space="preserve">3. </w:t>
      </w:r>
      <w:r w:rsidRPr="008C79C1">
        <w:rPr>
          <w:rFonts w:ascii="Century" w:hAnsi="Century"/>
          <w:b/>
          <w:bCs/>
        </w:rPr>
        <w:t>Seleccionar el Destino:</w:t>
      </w:r>
    </w:p>
    <w:p w14:paraId="74ED8A39" w14:textId="16AFE55A" w:rsidR="00EB6A0F" w:rsidRPr="008C79C1" w:rsidRDefault="00EB6A0F" w:rsidP="007F67BC">
      <w:pPr>
        <w:pStyle w:val="Prrafodelista"/>
        <w:numPr>
          <w:ilvl w:val="2"/>
          <w:numId w:val="37"/>
        </w:numPr>
        <w:ind w:left="426" w:hanging="426"/>
        <w:jc w:val="both"/>
        <w:rPr>
          <w:rFonts w:ascii="Century" w:hAnsi="Century"/>
        </w:rPr>
      </w:pPr>
      <w:r w:rsidRPr="008C79C1">
        <w:rPr>
          <w:rFonts w:ascii="Century" w:hAnsi="Century"/>
        </w:rPr>
        <w:t xml:space="preserve">En la opción de Destino, elige la hoja de trabajo o el </w:t>
      </w:r>
      <w:proofErr w:type="spellStart"/>
      <w:r w:rsidRPr="008C79C1">
        <w:rPr>
          <w:rFonts w:ascii="Century" w:hAnsi="Century"/>
        </w:rPr>
        <w:t>dashboard</w:t>
      </w:r>
      <w:proofErr w:type="spellEnd"/>
      <w:r w:rsidRPr="008C79C1">
        <w:rPr>
          <w:rFonts w:ascii="Century" w:hAnsi="Century"/>
        </w:rPr>
        <w:t xml:space="preserve"> al que quieres que lleve el botón cuando se haga clic en él.</w:t>
      </w:r>
    </w:p>
    <w:p w14:paraId="46A8E690" w14:textId="7D4C4E61" w:rsidR="00EB6A0F" w:rsidRPr="008C79C1" w:rsidRDefault="00EB6A0F" w:rsidP="007F67BC">
      <w:pPr>
        <w:pStyle w:val="Prrafodelista"/>
        <w:numPr>
          <w:ilvl w:val="2"/>
          <w:numId w:val="37"/>
        </w:numPr>
        <w:ind w:left="426" w:hanging="426"/>
        <w:jc w:val="both"/>
        <w:rPr>
          <w:rFonts w:ascii="Century" w:hAnsi="Century"/>
        </w:rPr>
      </w:pPr>
      <w:r w:rsidRPr="008C79C1">
        <w:rPr>
          <w:rFonts w:ascii="Century" w:hAnsi="Century"/>
        </w:rPr>
        <w:t xml:space="preserve">Puedes seleccionar cualquier hoja o </w:t>
      </w:r>
      <w:proofErr w:type="spellStart"/>
      <w:r w:rsidRPr="008C79C1">
        <w:rPr>
          <w:rFonts w:ascii="Century" w:hAnsi="Century"/>
        </w:rPr>
        <w:t>dashboard</w:t>
      </w:r>
      <w:proofErr w:type="spellEnd"/>
      <w:r w:rsidRPr="008C79C1">
        <w:rPr>
          <w:rFonts w:ascii="Century" w:hAnsi="Century"/>
        </w:rPr>
        <w:t xml:space="preserve"> disponible en tu libro de trabajo.</w:t>
      </w:r>
    </w:p>
    <w:p w14:paraId="58A1FE79" w14:textId="3C407657" w:rsidR="00EB6A0F" w:rsidRPr="00EB6A0F" w:rsidRDefault="00EB6A0F" w:rsidP="00EB6A0F">
      <w:pPr>
        <w:jc w:val="both"/>
        <w:rPr>
          <w:rFonts w:ascii="Century" w:hAnsi="Century"/>
        </w:rPr>
      </w:pPr>
      <w:r w:rsidRPr="00EB6A0F">
        <w:rPr>
          <w:rFonts w:ascii="Century" w:hAnsi="Century"/>
        </w:rPr>
        <w:t xml:space="preserve">4. </w:t>
      </w:r>
      <w:r w:rsidRPr="008C79C1">
        <w:rPr>
          <w:rFonts w:ascii="Century" w:hAnsi="Century"/>
          <w:b/>
          <w:bCs/>
        </w:rPr>
        <w:t>Personalizar la Apariencia del Botón:</w:t>
      </w:r>
    </w:p>
    <w:p w14:paraId="59AC51D4" w14:textId="1886CC2E" w:rsidR="00EB6A0F" w:rsidRPr="008C79C1" w:rsidRDefault="00EB6A0F" w:rsidP="007F67BC">
      <w:pPr>
        <w:pStyle w:val="Prrafodelista"/>
        <w:numPr>
          <w:ilvl w:val="2"/>
          <w:numId w:val="38"/>
        </w:numPr>
        <w:ind w:left="426" w:hanging="426"/>
        <w:jc w:val="both"/>
        <w:rPr>
          <w:rFonts w:ascii="Century" w:hAnsi="Century"/>
        </w:rPr>
      </w:pPr>
      <w:r w:rsidRPr="008C79C1">
        <w:rPr>
          <w:rFonts w:ascii="Century" w:hAnsi="Century"/>
        </w:rPr>
        <w:t>Texto o Imagen: Puedes elegir usar solo texto, una imagen o ambos en el botón.</w:t>
      </w:r>
    </w:p>
    <w:p w14:paraId="42CC251B" w14:textId="7CBED646" w:rsidR="00EB6A0F" w:rsidRPr="008C79C1" w:rsidRDefault="00EB6A0F" w:rsidP="007F67BC">
      <w:pPr>
        <w:pStyle w:val="Prrafodelista"/>
        <w:numPr>
          <w:ilvl w:val="2"/>
          <w:numId w:val="38"/>
        </w:numPr>
        <w:ind w:left="426" w:hanging="426"/>
        <w:jc w:val="both"/>
        <w:rPr>
          <w:rFonts w:ascii="Century" w:hAnsi="Century"/>
        </w:rPr>
      </w:pPr>
      <w:r w:rsidRPr="008C79C1">
        <w:rPr>
          <w:rFonts w:ascii="Century" w:hAnsi="Century"/>
        </w:rPr>
        <w:t>Estilo: Personaliza el estilo del botón, como los colores de fondo, bordes y tamaño de la fuente.</w:t>
      </w:r>
    </w:p>
    <w:p w14:paraId="36E0EFFA" w14:textId="5154ED44" w:rsidR="00EB6A0F" w:rsidRPr="008C79C1" w:rsidRDefault="00EB6A0F" w:rsidP="007F67BC">
      <w:pPr>
        <w:pStyle w:val="Prrafodelista"/>
        <w:numPr>
          <w:ilvl w:val="2"/>
          <w:numId w:val="38"/>
        </w:numPr>
        <w:ind w:left="426" w:hanging="426"/>
        <w:jc w:val="both"/>
        <w:rPr>
          <w:rFonts w:ascii="Century" w:hAnsi="Century"/>
        </w:rPr>
      </w:pPr>
      <w:r w:rsidRPr="008C79C1">
        <w:rPr>
          <w:rFonts w:ascii="Century" w:hAnsi="Century"/>
        </w:rPr>
        <w:t>Estado: Configura el aspecto del botón en su estado normal, cuando el cursor está sobre él y cuando es presionado.</w:t>
      </w:r>
    </w:p>
    <w:p w14:paraId="6E632335" w14:textId="5183C399" w:rsidR="00EB6A0F" w:rsidRPr="00EB6A0F" w:rsidRDefault="00EB6A0F" w:rsidP="00EB6A0F">
      <w:pPr>
        <w:jc w:val="both"/>
        <w:rPr>
          <w:rFonts w:ascii="Century" w:hAnsi="Century"/>
        </w:rPr>
      </w:pPr>
      <w:r w:rsidRPr="00EB6A0F">
        <w:rPr>
          <w:rFonts w:ascii="Century" w:hAnsi="Century"/>
        </w:rPr>
        <w:t xml:space="preserve">5. </w:t>
      </w:r>
      <w:r w:rsidRPr="008C79C1">
        <w:rPr>
          <w:rFonts w:ascii="Century" w:hAnsi="Century"/>
          <w:b/>
          <w:bCs/>
        </w:rPr>
        <w:t>Añadir Funcionalidad de Resaltado o Interactividad:</w:t>
      </w:r>
    </w:p>
    <w:p w14:paraId="056FD63A" w14:textId="35EF54A1" w:rsidR="00EB6A0F" w:rsidRPr="008C79C1" w:rsidRDefault="00EB6A0F" w:rsidP="00EB6A0F">
      <w:pPr>
        <w:pStyle w:val="Prrafodelista"/>
        <w:numPr>
          <w:ilvl w:val="2"/>
          <w:numId w:val="15"/>
        </w:numPr>
        <w:ind w:left="426" w:hanging="426"/>
        <w:jc w:val="both"/>
        <w:rPr>
          <w:rFonts w:ascii="Century" w:hAnsi="Century"/>
        </w:rPr>
      </w:pPr>
      <w:r w:rsidRPr="008C79C1">
        <w:rPr>
          <w:rFonts w:ascii="Century" w:hAnsi="Century"/>
        </w:rPr>
        <w:t xml:space="preserve">Puedes agregar acciones o resaltar otras áreas cuando se use el botón para que la navegación entre </w:t>
      </w:r>
      <w:proofErr w:type="spellStart"/>
      <w:r w:rsidRPr="008C79C1">
        <w:rPr>
          <w:rFonts w:ascii="Century" w:hAnsi="Century"/>
        </w:rPr>
        <w:t>dashboards</w:t>
      </w:r>
      <w:proofErr w:type="spellEnd"/>
      <w:r w:rsidRPr="008C79C1">
        <w:rPr>
          <w:rFonts w:ascii="Century" w:hAnsi="Century"/>
        </w:rPr>
        <w:t xml:space="preserve"> sea más visual e informativa.</w:t>
      </w:r>
    </w:p>
    <w:p w14:paraId="2E7A14C3" w14:textId="0EC03C7E" w:rsidR="00EB6A0F" w:rsidRPr="00EB6A0F" w:rsidRDefault="00EB6A0F" w:rsidP="00EB6A0F">
      <w:pPr>
        <w:jc w:val="both"/>
        <w:rPr>
          <w:rFonts w:ascii="Century" w:hAnsi="Century"/>
        </w:rPr>
      </w:pPr>
      <w:r w:rsidRPr="00EB6A0F">
        <w:rPr>
          <w:rFonts w:ascii="Century" w:hAnsi="Century"/>
        </w:rPr>
        <w:t xml:space="preserve">6. </w:t>
      </w:r>
      <w:r w:rsidRPr="008C79C1">
        <w:rPr>
          <w:rFonts w:ascii="Century" w:hAnsi="Century"/>
          <w:b/>
          <w:bCs/>
        </w:rPr>
        <w:t>Probar el Botón de Navegación:</w:t>
      </w:r>
    </w:p>
    <w:p w14:paraId="3F12ECEA" w14:textId="7CCC2C9C" w:rsidR="00EB6A0F" w:rsidRPr="008C79C1" w:rsidRDefault="00EB6A0F" w:rsidP="00EB6A0F">
      <w:pPr>
        <w:pStyle w:val="Prrafodelista"/>
        <w:numPr>
          <w:ilvl w:val="3"/>
          <w:numId w:val="15"/>
        </w:numPr>
        <w:ind w:left="426" w:hanging="426"/>
        <w:jc w:val="both"/>
        <w:rPr>
          <w:rFonts w:ascii="Century" w:hAnsi="Century"/>
        </w:rPr>
      </w:pPr>
      <w:r w:rsidRPr="008C79C1">
        <w:rPr>
          <w:rFonts w:ascii="Century" w:hAnsi="Century"/>
        </w:rPr>
        <w:t xml:space="preserve">Para asegurarte de que el botón funciona correctamente, cambia al modo de Presentación o de Vista previa y haz clic en el botón para verificar que navega al </w:t>
      </w:r>
      <w:proofErr w:type="spellStart"/>
      <w:r w:rsidRPr="008C79C1">
        <w:rPr>
          <w:rFonts w:ascii="Century" w:hAnsi="Century"/>
        </w:rPr>
        <w:t>dashboard</w:t>
      </w:r>
      <w:proofErr w:type="spellEnd"/>
      <w:r w:rsidRPr="008C79C1">
        <w:rPr>
          <w:rFonts w:ascii="Century" w:hAnsi="Century"/>
        </w:rPr>
        <w:t xml:space="preserve"> o hoja correspondiente.</w:t>
      </w:r>
    </w:p>
    <w:p w14:paraId="5417A306" w14:textId="0FC213A4" w:rsidR="00EB6A0F" w:rsidRPr="008C79C1" w:rsidRDefault="00EB6A0F" w:rsidP="00EB6A0F">
      <w:pPr>
        <w:jc w:val="both"/>
        <w:rPr>
          <w:rFonts w:ascii="Century" w:hAnsi="Century"/>
          <w:u w:val="single"/>
        </w:rPr>
      </w:pPr>
      <w:r w:rsidRPr="008C79C1">
        <w:rPr>
          <w:rFonts w:ascii="Century" w:hAnsi="Century"/>
          <w:u w:val="single"/>
        </w:rPr>
        <w:t>Ejemplo Práctico:</w:t>
      </w:r>
    </w:p>
    <w:p w14:paraId="1374A9D5" w14:textId="7009AA1D" w:rsidR="00EB6A0F" w:rsidRPr="00EB6A0F" w:rsidRDefault="00EB6A0F" w:rsidP="00EB6A0F">
      <w:pPr>
        <w:jc w:val="both"/>
        <w:rPr>
          <w:rFonts w:ascii="Century" w:hAnsi="Century"/>
        </w:rPr>
      </w:pPr>
      <w:r w:rsidRPr="00EB6A0F">
        <w:rPr>
          <w:rFonts w:ascii="Century" w:hAnsi="Century"/>
        </w:rPr>
        <w:t xml:space="preserve">Imagina que tienes un libro de trabajo con tres </w:t>
      </w:r>
      <w:proofErr w:type="spellStart"/>
      <w:r w:rsidRPr="00EB6A0F">
        <w:rPr>
          <w:rFonts w:ascii="Century" w:hAnsi="Century"/>
        </w:rPr>
        <w:t>dashboards</w:t>
      </w:r>
      <w:proofErr w:type="spellEnd"/>
      <w:r w:rsidRPr="00EB6A0F">
        <w:rPr>
          <w:rFonts w:ascii="Century" w:hAnsi="Century"/>
        </w:rPr>
        <w:t xml:space="preserve">: uno de Resumen General, otro de Análisis de Ventas y otro de Desempeño Regional. Puedes colocar botones de navegación en cada </w:t>
      </w:r>
      <w:proofErr w:type="spellStart"/>
      <w:r w:rsidRPr="00EB6A0F">
        <w:rPr>
          <w:rFonts w:ascii="Century" w:hAnsi="Century"/>
        </w:rPr>
        <w:t>dashboard</w:t>
      </w:r>
      <w:proofErr w:type="spellEnd"/>
      <w:r w:rsidRPr="00EB6A0F">
        <w:rPr>
          <w:rFonts w:ascii="Century" w:hAnsi="Century"/>
        </w:rPr>
        <w:t xml:space="preserve"> que permitan al usuario moverse de uno a otro con facilidad. Por ejemplo, en el Resumen General, puedes agregar un botón que diga "Ver Análisis de Ventas" y que redirija al </w:t>
      </w:r>
      <w:proofErr w:type="spellStart"/>
      <w:r w:rsidRPr="00EB6A0F">
        <w:rPr>
          <w:rFonts w:ascii="Century" w:hAnsi="Century"/>
        </w:rPr>
        <w:t>dashboard</w:t>
      </w:r>
      <w:proofErr w:type="spellEnd"/>
      <w:r w:rsidRPr="00EB6A0F">
        <w:rPr>
          <w:rFonts w:ascii="Century" w:hAnsi="Century"/>
        </w:rPr>
        <w:t xml:space="preserve"> de ventas.</w:t>
      </w:r>
    </w:p>
    <w:p w14:paraId="7DA40B7E" w14:textId="69B0EE5C" w:rsidR="00EB6A0F" w:rsidRPr="008C79C1" w:rsidRDefault="00EB6A0F" w:rsidP="00EB6A0F">
      <w:pPr>
        <w:jc w:val="both"/>
        <w:rPr>
          <w:rFonts w:ascii="Century" w:hAnsi="Century"/>
          <w:u w:val="single"/>
        </w:rPr>
      </w:pPr>
      <w:r w:rsidRPr="00EB6A0F">
        <w:rPr>
          <w:rFonts w:ascii="Century" w:hAnsi="Century"/>
        </w:rPr>
        <w:lastRenderedPageBreak/>
        <w:t xml:space="preserve"> </w:t>
      </w:r>
      <w:r w:rsidRPr="008C79C1">
        <w:rPr>
          <w:rFonts w:ascii="Century" w:hAnsi="Century"/>
          <w:u w:val="single"/>
        </w:rPr>
        <w:t>Beneficios de los Botones de Navegación:</w:t>
      </w:r>
    </w:p>
    <w:p w14:paraId="1959ED0B" w14:textId="57590E78" w:rsidR="00EB6A0F" w:rsidRPr="008C79C1" w:rsidRDefault="00EB6A0F" w:rsidP="007F67BC">
      <w:pPr>
        <w:pStyle w:val="Prrafodelista"/>
        <w:numPr>
          <w:ilvl w:val="3"/>
          <w:numId w:val="39"/>
        </w:numPr>
        <w:ind w:left="426" w:hanging="426"/>
        <w:jc w:val="both"/>
        <w:rPr>
          <w:rFonts w:ascii="Century" w:hAnsi="Century"/>
        </w:rPr>
      </w:pPr>
      <w:r w:rsidRPr="008C79C1">
        <w:rPr>
          <w:rFonts w:ascii="Century" w:hAnsi="Century"/>
          <w:b/>
          <w:bCs/>
        </w:rPr>
        <w:t>Interactividad Mejorada:</w:t>
      </w:r>
      <w:r w:rsidRPr="008C79C1">
        <w:rPr>
          <w:rFonts w:ascii="Century" w:hAnsi="Century"/>
        </w:rPr>
        <w:t xml:space="preserve"> Facilitan la navegación dentro del libro de trabajo y proporcionan una experiencia más fluida.</w:t>
      </w:r>
    </w:p>
    <w:p w14:paraId="29E773AC" w14:textId="20B8A675" w:rsidR="00EB6A0F" w:rsidRPr="008C79C1" w:rsidRDefault="00EB6A0F" w:rsidP="007F67BC">
      <w:pPr>
        <w:pStyle w:val="Prrafodelista"/>
        <w:numPr>
          <w:ilvl w:val="3"/>
          <w:numId w:val="39"/>
        </w:numPr>
        <w:ind w:left="426" w:hanging="426"/>
        <w:jc w:val="both"/>
        <w:rPr>
          <w:rFonts w:ascii="Century" w:hAnsi="Century"/>
        </w:rPr>
      </w:pPr>
      <w:r w:rsidRPr="008C79C1">
        <w:rPr>
          <w:rFonts w:ascii="Century" w:hAnsi="Century"/>
          <w:b/>
          <w:bCs/>
        </w:rPr>
        <w:t>Simplicidad y Acceso Directo:</w:t>
      </w:r>
      <w:r w:rsidRPr="008C79C1">
        <w:rPr>
          <w:rFonts w:ascii="Century" w:hAnsi="Century"/>
        </w:rPr>
        <w:t xml:space="preserve"> Permiten a los usuarios moverse rápidamente entre secciones importantes sin necesidad de desplazarse manualmente.</w:t>
      </w:r>
    </w:p>
    <w:p w14:paraId="45BE6121" w14:textId="524A8EBE" w:rsidR="00EB6A0F" w:rsidRPr="008C79C1" w:rsidRDefault="00EB6A0F" w:rsidP="007F67BC">
      <w:pPr>
        <w:pStyle w:val="Prrafodelista"/>
        <w:numPr>
          <w:ilvl w:val="3"/>
          <w:numId w:val="39"/>
        </w:numPr>
        <w:ind w:left="426" w:hanging="426"/>
        <w:jc w:val="both"/>
        <w:rPr>
          <w:rFonts w:ascii="Century" w:hAnsi="Century"/>
        </w:rPr>
      </w:pPr>
      <w:r w:rsidRPr="008C79C1">
        <w:rPr>
          <w:rFonts w:ascii="Century" w:hAnsi="Century"/>
          <w:b/>
          <w:bCs/>
        </w:rPr>
        <w:t>Diseño Profesional:</w:t>
      </w:r>
      <w:r w:rsidRPr="008C79C1">
        <w:rPr>
          <w:rFonts w:ascii="Century" w:hAnsi="Century"/>
        </w:rPr>
        <w:t xml:space="preserve"> Añadir botones con imágenes o íconos bien diseñados mejora la estética y la usabilidad del </w:t>
      </w:r>
      <w:proofErr w:type="spellStart"/>
      <w:r w:rsidRPr="008C79C1">
        <w:rPr>
          <w:rFonts w:ascii="Century" w:hAnsi="Century"/>
        </w:rPr>
        <w:t>dashboard</w:t>
      </w:r>
      <w:proofErr w:type="spellEnd"/>
      <w:r w:rsidRPr="008C79C1">
        <w:rPr>
          <w:rFonts w:ascii="Century" w:hAnsi="Century"/>
        </w:rPr>
        <w:t>.</w:t>
      </w:r>
    </w:p>
    <w:p w14:paraId="5AD01731" w14:textId="33A10335" w:rsidR="00EB6A0F" w:rsidRDefault="00EB6A0F" w:rsidP="00EB6A0F">
      <w:pPr>
        <w:jc w:val="both"/>
        <w:rPr>
          <w:rFonts w:ascii="Century" w:hAnsi="Century"/>
        </w:rPr>
      </w:pPr>
      <w:r w:rsidRPr="00EB6A0F">
        <w:rPr>
          <w:rFonts w:ascii="Century" w:hAnsi="Century"/>
        </w:rPr>
        <w:t xml:space="preserve">Estos botones son una herramienta poderosa para crear flujos de trabajo interactivos en </w:t>
      </w:r>
      <w:proofErr w:type="spellStart"/>
      <w:r w:rsidRPr="00EB6A0F">
        <w:rPr>
          <w:rFonts w:ascii="Century" w:hAnsi="Century"/>
        </w:rPr>
        <w:t>Tableau</w:t>
      </w:r>
      <w:proofErr w:type="spellEnd"/>
      <w:r w:rsidRPr="00EB6A0F">
        <w:rPr>
          <w:rFonts w:ascii="Century" w:hAnsi="Century"/>
        </w:rPr>
        <w:t>, guiando a los usuarios a través de un análisis más estructurado y visualmente atractivo.</w:t>
      </w:r>
    </w:p>
    <w:p w14:paraId="537EF8AC" w14:textId="35AB53E6" w:rsidR="00712107" w:rsidRDefault="00712107" w:rsidP="00712107">
      <w:pPr>
        <w:pStyle w:val="Ttulo1"/>
        <w:rPr>
          <w:rFonts w:ascii="Century" w:hAnsi="Century"/>
          <w:b/>
          <w:bCs/>
          <w:sz w:val="28"/>
          <w:szCs w:val="28"/>
        </w:rPr>
      </w:pPr>
      <w:r w:rsidRPr="00712107">
        <w:rPr>
          <w:rFonts w:ascii="Century" w:hAnsi="Century"/>
          <w:b/>
          <w:bCs/>
          <w:sz w:val="28"/>
          <w:szCs w:val="28"/>
        </w:rPr>
        <w:t>Utilizar hojas de trabajo como filtros</w:t>
      </w:r>
    </w:p>
    <w:p w14:paraId="47C89876" w14:textId="450C5D30" w:rsidR="00801A17" w:rsidRPr="00801A17" w:rsidRDefault="00801A17" w:rsidP="00801A17">
      <w:pPr>
        <w:jc w:val="both"/>
        <w:rPr>
          <w:rFonts w:ascii="Century" w:hAnsi="Century"/>
        </w:rPr>
      </w:pPr>
      <w:r w:rsidRPr="00801A17">
        <w:rPr>
          <w:rFonts w:ascii="Century" w:hAnsi="Century"/>
        </w:rPr>
        <w:t xml:space="preserve">En </w:t>
      </w:r>
      <w:proofErr w:type="spellStart"/>
      <w:r w:rsidRPr="00801A17">
        <w:rPr>
          <w:rFonts w:ascii="Century" w:hAnsi="Century"/>
        </w:rPr>
        <w:t>Tableau</w:t>
      </w:r>
      <w:proofErr w:type="spellEnd"/>
      <w:r w:rsidRPr="00801A17">
        <w:rPr>
          <w:rFonts w:ascii="Century" w:hAnsi="Century"/>
        </w:rPr>
        <w:t xml:space="preserve">, es posible </w:t>
      </w:r>
      <w:r w:rsidRPr="00801A17">
        <w:rPr>
          <w:rFonts w:ascii="Century" w:hAnsi="Century"/>
          <w:b/>
          <w:bCs/>
        </w:rPr>
        <w:t>utilizar hojas de trabajo como filtros</w:t>
      </w:r>
      <w:r w:rsidRPr="00801A17">
        <w:rPr>
          <w:rFonts w:ascii="Century" w:hAnsi="Century"/>
        </w:rPr>
        <w:t xml:space="preserve"> para que al interactuar con una visualización, se filtren otras hojas de trabajo dentro del mismo </w:t>
      </w:r>
      <w:proofErr w:type="spellStart"/>
      <w:r w:rsidRPr="00801A17">
        <w:rPr>
          <w:rFonts w:ascii="Century" w:hAnsi="Century"/>
        </w:rPr>
        <w:t>dashboard</w:t>
      </w:r>
      <w:proofErr w:type="spellEnd"/>
      <w:r w:rsidRPr="00801A17">
        <w:rPr>
          <w:rFonts w:ascii="Century" w:hAnsi="Century"/>
        </w:rPr>
        <w:t>. Esta funcionalidad permite una interactividad avanzada y mejora la experiencia de exploración de datos.</w:t>
      </w:r>
    </w:p>
    <w:p w14:paraId="5ACD69EC" w14:textId="448370EA" w:rsidR="00801A17" w:rsidRPr="00801A17" w:rsidRDefault="00801A17" w:rsidP="00801A17">
      <w:pPr>
        <w:jc w:val="both"/>
        <w:rPr>
          <w:rFonts w:ascii="Century" w:hAnsi="Century"/>
        </w:rPr>
      </w:pPr>
      <w:r w:rsidRPr="00801A17">
        <w:rPr>
          <w:rFonts w:ascii="Century" w:hAnsi="Century"/>
        </w:rPr>
        <w:t>Pasos para Utilizar Hojas de Trabajo como Filtros:</w:t>
      </w:r>
    </w:p>
    <w:p w14:paraId="156579A6" w14:textId="2326048C" w:rsidR="00801A17" w:rsidRPr="00801A17" w:rsidRDefault="00801A17" w:rsidP="00801A17">
      <w:pPr>
        <w:jc w:val="both"/>
        <w:rPr>
          <w:rFonts w:ascii="Century" w:hAnsi="Century"/>
        </w:rPr>
      </w:pPr>
      <w:r w:rsidRPr="00801A17">
        <w:rPr>
          <w:rFonts w:ascii="Century" w:hAnsi="Century"/>
        </w:rPr>
        <w:t xml:space="preserve">1. </w:t>
      </w:r>
      <w:r w:rsidRPr="00801A17">
        <w:rPr>
          <w:rFonts w:ascii="Century" w:hAnsi="Century"/>
          <w:b/>
          <w:bCs/>
        </w:rPr>
        <w:t xml:space="preserve">Añadir Hojas de Trabajo al </w:t>
      </w:r>
      <w:proofErr w:type="spellStart"/>
      <w:r w:rsidRPr="00801A17">
        <w:rPr>
          <w:rFonts w:ascii="Century" w:hAnsi="Century"/>
          <w:b/>
          <w:bCs/>
        </w:rPr>
        <w:t>Dashboard</w:t>
      </w:r>
      <w:proofErr w:type="spellEnd"/>
      <w:r w:rsidRPr="00801A17">
        <w:rPr>
          <w:rFonts w:ascii="Century" w:hAnsi="Century"/>
          <w:b/>
          <w:bCs/>
        </w:rPr>
        <w:t>:</w:t>
      </w:r>
    </w:p>
    <w:p w14:paraId="0B2840DF" w14:textId="54AFDD31" w:rsidR="00801A17" w:rsidRPr="00801A17" w:rsidRDefault="00801A17" w:rsidP="007F67BC">
      <w:pPr>
        <w:pStyle w:val="Prrafodelista"/>
        <w:numPr>
          <w:ilvl w:val="3"/>
          <w:numId w:val="38"/>
        </w:numPr>
        <w:ind w:left="426" w:hanging="426"/>
        <w:jc w:val="both"/>
        <w:rPr>
          <w:rFonts w:ascii="Century" w:hAnsi="Century"/>
        </w:rPr>
      </w:pPr>
      <w:r w:rsidRPr="00801A17">
        <w:rPr>
          <w:rFonts w:ascii="Century" w:hAnsi="Century"/>
        </w:rPr>
        <w:t xml:space="preserve">Arrastra las hojas de trabajo que deseas incluir en el </w:t>
      </w:r>
      <w:proofErr w:type="spellStart"/>
      <w:r w:rsidRPr="00801A17">
        <w:rPr>
          <w:rFonts w:ascii="Century" w:hAnsi="Century"/>
        </w:rPr>
        <w:t>dashboard</w:t>
      </w:r>
      <w:proofErr w:type="spellEnd"/>
      <w:r w:rsidRPr="00801A17">
        <w:rPr>
          <w:rFonts w:ascii="Century" w:hAnsi="Century"/>
        </w:rPr>
        <w:t xml:space="preserve"> y colócalas en el lugar deseado.</w:t>
      </w:r>
    </w:p>
    <w:p w14:paraId="224D7139" w14:textId="1EAEAF9F" w:rsidR="00801A17" w:rsidRPr="00801A17" w:rsidRDefault="00801A17" w:rsidP="00801A17">
      <w:pPr>
        <w:jc w:val="both"/>
        <w:rPr>
          <w:rFonts w:ascii="Century" w:hAnsi="Century"/>
        </w:rPr>
      </w:pPr>
      <w:r w:rsidRPr="00801A17">
        <w:rPr>
          <w:rFonts w:ascii="Century" w:hAnsi="Century"/>
        </w:rPr>
        <w:t xml:space="preserve">2. </w:t>
      </w:r>
      <w:r w:rsidRPr="00801A17">
        <w:rPr>
          <w:rFonts w:ascii="Century" w:hAnsi="Century"/>
          <w:b/>
          <w:bCs/>
        </w:rPr>
        <w:t>Activar la Función de Filtro:</w:t>
      </w:r>
    </w:p>
    <w:p w14:paraId="0FFD52C1" w14:textId="6E74CBFD" w:rsidR="00801A17" w:rsidRPr="00801A17" w:rsidRDefault="00801A17" w:rsidP="007F67BC">
      <w:pPr>
        <w:pStyle w:val="Prrafodelista"/>
        <w:numPr>
          <w:ilvl w:val="3"/>
          <w:numId w:val="38"/>
        </w:numPr>
        <w:ind w:left="426" w:hanging="426"/>
        <w:jc w:val="both"/>
        <w:rPr>
          <w:rFonts w:ascii="Century" w:hAnsi="Century"/>
        </w:rPr>
      </w:pPr>
      <w:r w:rsidRPr="00801A17">
        <w:rPr>
          <w:rFonts w:ascii="Century" w:hAnsi="Century"/>
        </w:rPr>
        <w:t>Haz clic en la hoja de trabajo que deseas utilizar como filtro.</w:t>
      </w:r>
    </w:p>
    <w:p w14:paraId="690F0EBB" w14:textId="37990116" w:rsidR="00801A17" w:rsidRPr="00801A17" w:rsidRDefault="00801A17" w:rsidP="007F67BC">
      <w:pPr>
        <w:pStyle w:val="Prrafodelista"/>
        <w:numPr>
          <w:ilvl w:val="3"/>
          <w:numId w:val="38"/>
        </w:numPr>
        <w:ind w:left="426" w:hanging="426"/>
        <w:jc w:val="both"/>
        <w:rPr>
          <w:rFonts w:ascii="Century" w:hAnsi="Century"/>
        </w:rPr>
      </w:pPr>
      <w:r w:rsidRPr="00801A17">
        <w:rPr>
          <w:rFonts w:ascii="Century" w:hAnsi="Century"/>
        </w:rPr>
        <w:t xml:space="preserve">En la esquina superior derecha de la hoja, selecciona el ícono de Usar como filtro (un embudo). Esto habilitará la hoja de trabajo para que actúe como filtro para las demás hojas en el </w:t>
      </w:r>
      <w:proofErr w:type="spellStart"/>
      <w:r w:rsidRPr="00801A17">
        <w:rPr>
          <w:rFonts w:ascii="Century" w:hAnsi="Century"/>
        </w:rPr>
        <w:t>dashboard</w:t>
      </w:r>
      <w:proofErr w:type="spellEnd"/>
      <w:r w:rsidRPr="00801A17">
        <w:rPr>
          <w:rFonts w:ascii="Century" w:hAnsi="Century"/>
        </w:rPr>
        <w:t>.</w:t>
      </w:r>
    </w:p>
    <w:p w14:paraId="01B51000" w14:textId="62A725FB" w:rsidR="00801A17" w:rsidRPr="00801A17" w:rsidRDefault="00801A17" w:rsidP="00801A17">
      <w:pPr>
        <w:jc w:val="both"/>
        <w:rPr>
          <w:rFonts w:ascii="Century" w:hAnsi="Century"/>
        </w:rPr>
      </w:pPr>
      <w:r w:rsidRPr="00801A17">
        <w:rPr>
          <w:rFonts w:ascii="Century" w:hAnsi="Century"/>
        </w:rPr>
        <w:t xml:space="preserve">3. </w:t>
      </w:r>
      <w:r w:rsidRPr="00801A17">
        <w:rPr>
          <w:rFonts w:ascii="Century" w:hAnsi="Century"/>
          <w:b/>
          <w:bCs/>
        </w:rPr>
        <w:t>Configurar la Aplicación de Filtros:</w:t>
      </w:r>
    </w:p>
    <w:p w14:paraId="1A339157" w14:textId="4F43B360" w:rsidR="00801A17" w:rsidRPr="00801A17" w:rsidRDefault="00801A17" w:rsidP="007F67BC">
      <w:pPr>
        <w:pStyle w:val="Prrafodelista"/>
        <w:numPr>
          <w:ilvl w:val="3"/>
          <w:numId w:val="38"/>
        </w:numPr>
        <w:ind w:left="426" w:hanging="426"/>
        <w:jc w:val="both"/>
        <w:rPr>
          <w:rFonts w:ascii="Century" w:hAnsi="Century"/>
        </w:rPr>
      </w:pPr>
      <w:r w:rsidRPr="00801A17">
        <w:rPr>
          <w:rFonts w:ascii="Century" w:hAnsi="Century"/>
        </w:rPr>
        <w:t xml:space="preserve">Cuando una hoja se usa como filtro, al hacer clic en una marca (por ejemplo, una barra, punto, o área), los datos relacionados se filtrarán automáticamente en las otras hojas de trabajo del </w:t>
      </w:r>
      <w:proofErr w:type="spellStart"/>
      <w:r w:rsidRPr="00801A17">
        <w:rPr>
          <w:rFonts w:ascii="Century" w:hAnsi="Century"/>
        </w:rPr>
        <w:t>dashboard</w:t>
      </w:r>
      <w:proofErr w:type="spellEnd"/>
      <w:r w:rsidRPr="00801A17">
        <w:rPr>
          <w:rFonts w:ascii="Century" w:hAnsi="Century"/>
        </w:rPr>
        <w:t>.</w:t>
      </w:r>
    </w:p>
    <w:p w14:paraId="1B407671" w14:textId="626B2712" w:rsidR="00801A17" w:rsidRPr="00801A17" w:rsidRDefault="00801A17" w:rsidP="007F67BC">
      <w:pPr>
        <w:pStyle w:val="Prrafodelista"/>
        <w:numPr>
          <w:ilvl w:val="3"/>
          <w:numId w:val="38"/>
        </w:numPr>
        <w:ind w:left="426" w:hanging="426"/>
        <w:jc w:val="both"/>
        <w:rPr>
          <w:rFonts w:ascii="Century" w:hAnsi="Century"/>
        </w:rPr>
      </w:pPr>
      <w:r w:rsidRPr="00801A17">
        <w:rPr>
          <w:rFonts w:ascii="Century" w:hAnsi="Century"/>
        </w:rPr>
        <w:t xml:space="preserve">Puedes ajustar la forma en que se aplican los filtros haciendo clic en </w:t>
      </w:r>
      <w:proofErr w:type="spellStart"/>
      <w:r w:rsidRPr="00801A17">
        <w:rPr>
          <w:rFonts w:ascii="Century" w:hAnsi="Century"/>
        </w:rPr>
        <w:t>Dashboard</w:t>
      </w:r>
      <w:proofErr w:type="spellEnd"/>
      <w:r w:rsidRPr="00801A17">
        <w:rPr>
          <w:rFonts w:ascii="Century" w:hAnsi="Century"/>
        </w:rPr>
        <w:t xml:space="preserve"> &gt; Acciones &gt; Filtro para configurar detalles específicos sobre qué hojas se filtran, qué datos se utilizan y cómo se comporta la interacción.</w:t>
      </w:r>
    </w:p>
    <w:p w14:paraId="130C8ACB" w14:textId="0BF4A1F8" w:rsidR="00801A17" w:rsidRPr="00801A17" w:rsidRDefault="00801A17" w:rsidP="00801A17">
      <w:pPr>
        <w:jc w:val="both"/>
        <w:rPr>
          <w:rFonts w:ascii="Century" w:hAnsi="Century"/>
        </w:rPr>
      </w:pPr>
      <w:r w:rsidRPr="00801A17">
        <w:rPr>
          <w:rFonts w:ascii="Century" w:hAnsi="Century"/>
        </w:rPr>
        <w:t xml:space="preserve">4. </w:t>
      </w:r>
      <w:r w:rsidRPr="00801A17">
        <w:rPr>
          <w:rFonts w:ascii="Century" w:hAnsi="Century"/>
          <w:b/>
          <w:bCs/>
        </w:rPr>
        <w:t>Personalizar el Comportamiento de Filtros:</w:t>
      </w:r>
    </w:p>
    <w:p w14:paraId="63355AFF" w14:textId="5E116042" w:rsidR="00801A17" w:rsidRPr="00801A17" w:rsidRDefault="00801A17" w:rsidP="007F67BC">
      <w:pPr>
        <w:pStyle w:val="Prrafodelista"/>
        <w:numPr>
          <w:ilvl w:val="3"/>
          <w:numId w:val="38"/>
        </w:numPr>
        <w:ind w:left="426" w:hanging="426"/>
        <w:jc w:val="both"/>
        <w:rPr>
          <w:rFonts w:ascii="Century" w:hAnsi="Century"/>
        </w:rPr>
      </w:pPr>
      <w:r w:rsidRPr="00801A17">
        <w:rPr>
          <w:rFonts w:ascii="Century" w:hAnsi="Century"/>
        </w:rPr>
        <w:t>En el cuadro de diálogo de Acciones de Filtro, puedes seleccionar la fuente (la hoja que actúa como filtro) y los destinos (las hojas que serán filtradas).</w:t>
      </w:r>
    </w:p>
    <w:p w14:paraId="10F0CCE5" w14:textId="4F6192CF" w:rsidR="00801A17" w:rsidRPr="00801A17" w:rsidRDefault="00801A17" w:rsidP="007F67BC">
      <w:pPr>
        <w:pStyle w:val="Prrafodelista"/>
        <w:numPr>
          <w:ilvl w:val="3"/>
          <w:numId w:val="38"/>
        </w:numPr>
        <w:ind w:left="426" w:hanging="426"/>
        <w:jc w:val="both"/>
        <w:rPr>
          <w:rFonts w:ascii="Century" w:hAnsi="Century"/>
        </w:rPr>
      </w:pPr>
      <w:r w:rsidRPr="00801A17">
        <w:rPr>
          <w:rFonts w:ascii="Century" w:hAnsi="Century"/>
        </w:rPr>
        <w:t>Configura si el filtro debe activarse al hacer clic, al pasar el cursor, o al seleccionar marcas.</w:t>
      </w:r>
    </w:p>
    <w:p w14:paraId="3DB2CF77" w14:textId="2486AC90" w:rsidR="00801A17" w:rsidRDefault="00801A17" w:rsidP="007F67BC">
      <w:pPr>
        <w:pStyle w:val="Prrafodelista"/>
        <w:numPr>
          <w:ilvl w:val="3"/>
          <w:numId w:val="38"/>
        </w:numPr>
        <w:ind w:left="426" w:hanging="426"/>
        <w:jc w:val="both"/>
        <w:rPr>
          <w:rFonts w:ascii="Century" w:hAnsi="Century"/>
        </w:rPr>
      </w:pPr>
      <w:r w:rsidRPr="00801A17">
        <w:rPr>
          <w:rFonts w:ascii="Century" w:hAnsi="Century"/>
        </w:rPr>
        <w:t>También puedes ajustar si la acción de filtro debe "Incluir todos los valores" o usar condiciones más específicas.</w:t>
      </w:r>
    </w:p>
    <w:p w14:paraId="5D96E521" w14:textId="77777777" w:rsidR="00801A17" w:rsidRDefault="00801A17">
      <w:pPr>
        <w:rPr>
          <w:rFonts w:ascii="Century" w:hAnsi="Century"/>
        </w:rPr>
      </w:pPr>
      <w:r>
        <w:rPr>
          <w:rFonts w:ascii="Century" w:hAnsi="Century"/>
        </w:rPr>
        <w:br w:type="page"/>
      </w:r>
    </w:p>
    <w:p w14:paraId="0FCDE42C" w14:textId="13F16F4C" w:rsidR="00801A17" w:rsidRPr="00801A17" w:rsidRDefault="00801A17" w:rsidP="00801A17">
      <w:pPr>
        <w:jc w:val="both"/>
        <w:rPr>
          <w:rFonts w:ascii="Century" w:hAnsi="Century"/>
        </w:rPr>
      </w:pPr>
      <w:r w:rsidRPr="00801A17">
        <w:rPr>
          <w:rFonts w:ascii="Century" w:hAnsi="Century"/>
        </w:rPr>
        <w:lastRenderedPageBreak/>
        <w:t xml:space="preserve">5. </w:t>
      </w:r>
      <w:r w:rsidRPr="00801A17">
        <w:rPr>
          <w:rFonts w:ascii="Century" w:hAnsi="Century"/>
          <w:b/>
          <w:bCs/>
        </w:rPr>
        <w:t>Verificar la Interactividad:</w:t>
      </w:r>
    </w:p>
    <w:p w14:paraId="553BB828" w14:textId="522AA34C" w:rsidR="00801A17" w:rsidRPr="00801A17" w:rsidRDefault="00801A17" w:rsidP="007F67BC">
      <w:pPr>
        <w:pStyle w:val="Prrafodelista"/>
        <w:numPr>
          <w:ilvl w:val="4"/>
          <w:numId w:val="38"/>
        </w:numPr>
        <w:ind w:left="426" w:hanging="426"/>
        <w:jc w:val="both"/>
        <w:rPr>
          <w:rFonts w:ascii="Century" w:hAnsi="Century"/>
        </w:rPr>
      </w:pPr>
      <w:r w:rsidRPr="00801A17">
        <w:rPr>
          <w:rFonts w:ascii="Century" w:hAnsi="Century"/>
        </w:rPr>
        <w:t>Cambia al modo de Vista previa y haz clic en las marcas de la hoja de trabajo que se configuró como filtro. Las hojas de trabajo conectadas deberían actualizarse automáticamente para reflejar los datos filtrados.</w:t>
      </w:r>
    </w:p>
    <w:p w14:paraId="6F14C4E6" w14:textId="48C78049" w:rsidR="00801A17" w:rsidRPr="00801A17" w:rsidRDefault="00801A17" w:rsidP="00801A17">
      <w:pPr>
        <w:jc w:val="both"/>
        <w:rPr>
          <w:rFonts w:ascii="Century" w:hAnsi="Century"/>
          <w:u w:val="single"/>
        </w:rPr>
      </w:pPr>
      <w:r w:rsidRPr="00801A17">
        <w:rPr>
          <w:rFonts w:ascii="Century" w:hAnsi="Century"/>
          <w:u w:val="single"/>
        </w:rPr>
        <w:t>Ejemplo Práctico:</w:t>
      </w:r>
    </w:p>
    <w:p w14:paraId="4C878081" w14:textId="7CEED9E1" w:rsidR="00801A17" w:rsidRPr="00801A17" w:rsidRDefault="00801A17" w:rsidP="00801A17">
      <w:pPr>
        <w:jc w:val="both"/>
        <w:rPr>
          <w:rFonts w:ascii="Century" w:hAnsi="Century"/>
        </w:rPr>
      </w:pPr>
      <w:r w:rsidRPr="00801A17">
        <w:rPr>
          <w:rFonts w:ascii="Century" w:hAnsi="Century"/>
        </w:rPr>
        <w:t xml:space="preserve">Si tienes un </w:t>
      </w:r>
      <w:proofErr w:type="spellStart"/>
      <w:r w:rsidRPr="00801A17">
        <w:rPr>
          <w:rFonts w:ascii="Century" w:hAnsi="Century"/>
        </w:rPr>
        <w:t>dashboard</w:t>
      </w:r>
      <w:proofErr w:type="spellEnd"/>
      <w:r w:rsidRPr="00801A17">
        <w:rPr>
          <w:rFonts w:ascii="Century" w:hAnsi="Century"/>
        </w:rPr>
        <w:t xml:space="preserve"> con un gráfico de barras de ventas por región y un mapa de ventas por ciudad, puedes usar el gráfico de barras como filtro. Al hacer clic en una barra que representa una región específica, el mapa se actualizará para mostrar solo las ciudades de esa región y sus ventas.</w:t>
      </w:r>
    </w:p>
    <w:p w14:paraId="0559BD04" w14:textId="253A1B26" w:rsidR="00801A17" w:rsidRPr="00801A17" w:rsidRDefault="00801A17" w:rsidP="00801A17">
      <w:pPr>
        <w:jc w:val="both"/>
        <w:rPr>
          <w:rFonts w:ascii="Century" w:hAnsi="Century"/>
          <w:u w:val="single"/>
        </w:rPr>
      </w:pPr>
      <w:r w:rsidRPr="00801A17">
        <w:rPr>
          <w:rFonts w:ascii="Century" w:hAnsi="Century"/>
        </w:rPr>
        <w:t xml:space="preserve"> </w:t>
      </w:r>
      <w:r w:rsidRPr="00801A17">
        <w:rPr>
          <w:rFonts w:ascii="Century" w:hAnsi="Century"/>
          <w:u w:val="single"/>
        </w:rPr>
        <w:t>Beneficios de Utilizar Hojas de Trabajo como Filtros:</w:t>
      </w:r>
    </w:p>
    <w:p w14:paraId="5EB5085C" w14:textId="4D08239B" w:rsidR="00801A17" w:rsidRPr="00801A17" w:rsidRDefault="00801A17" w:rsidP="007F67BC">
      <w:pPr>
        <w:pStyle w:val="Prrafodelista"/>
        <w:numPr>
          <w:ilvl w:val="3"/>
          <w:numId w:val="40"/>
        </w:numPr>
        <w:ind w:left="426" w:hanging="426"/>
        <w:jc w:val="both"/>
        <w:rPr>
          <w:rFonts w:ascii="Century" w:hAnsi="Century"/>
        </w:rPr>
      </w:pPr>
      <w:r w:rsidRPr="00801A17">
        <w:rPr>
          <w:rFonts w:ascii="Century" w:hAnsi="Century"/>
          <w:b/>
          <w:bCs/>
        </w:rPr>
        <w:t>Exploración de Datos Dinámica:</w:t>
      </w:r>
      <w:r w:rsidRPr="00801A17">
        <w:rPr>
          <w:rFonts w:ascii="Century" w:hAnsi="Century"/>
        </w:rPr>
        <w:t xml:space="preserve"> Los usuarios pueden profundizar en los datos y enfocarse en detalles específicos sin necesidad de cambiar a otras vistas.</w:t>
      </w:r>
    </w:p>
    <w:p w14:paraId="620E9D51" w14:textId="20DE141F" w:rsidR="00801A17" w:rsidRPr="00801A17" w:rsidRDefault="00801A17" w:rsidP="007F67BC">
      <w:pPr>
        <w:pStyle w:val="Prrafodelista"/>
        <w:numPr>
          <w:ilvl w:val="3"/>
          <w:numId w:val="40"/>
        </w:numPr>
        <w:ind w:left="426" w:hanging="426"/>
        <w:jc w:val="both"/>
        <w:rPr>
          <w:rFonts w:ascii="Century" w:hAnsi="Century"/>
        </w:rPr>
      </w:pPr>
      <w:r w:rsidRPr="00801A17">
        <w:rPr>
          <w:rFonts w:ascii="Century" w:hAnsi="Century"/>
          <w:b/>
          <w:bCs/>
        </w:rPr>
        <w:t>Análisis Contextual</w:t>
      </w:r>
      <w:r w:rsidRPr="00801A17">
        <w:rPr>
          <w:rFonts w:ascii="Century" w:hAnsi="Century"/>
        </w:rPr>
        <w:t>: Permite ver cómo un segmento de datos afecta a otras visualizaciones relacionadas.</w:t>
      </w:r>
    </w:p>
    <w:p w14:paraId="16570B22" w14:textId="2A63EAE7" w:rsidR="00801A17" w:rsidRPr="00801A17" w:rsidRDefault="00801A17" w:rsidP="007F67BC">
      <w:pPr>
        <w:pStyle w:val="Prrafodelista"/>
        <w:numPr>
          <w:ilvl w:val="3"/>
          <w:numId w:val="40"/>
        </w:numPr>
        <w:ind w:left="426" w:hanging="426"/>
        <w:jc w:val="both"/>
        <w:rPr>
          <w:rFonts w:ascii="Century" w:hAnsi="Century"/>
        </w:rPr>
      </w:pPr>
      <w:r w:rsidRPr="00801A17">
        <w:rPr>
          <w:rFonts w:ascii="Century" w:hAnsi="Century"/>
          <w:b/>
          <w:bCs/>
        </w:rPr>
        <w:t>Experiencia de Usuario Mejorada:</w:t>
      </w:r>
      <w:r w:rsidRPr="00801A17">
        <w:rPr>
          <w:rFonts w:ascii="Century" w:hAnsi="Century"/>
        </w:rPr>
        <w:t xml:space="preserve"> La interactividad hace que la navegación en el </w:t>
      </w:r>
      <w:proofErr w:type="spellStart"/>
      <w:r w:rsidRPr="00801A17">
        <w:rPr>
          <w:rFonts w:ascii="Century" w:hAnsi="Century"/>
        </w:rPr>
        <w:t>dashboard</w:t>
      </w:r>
      <w:proofErr w:type="spellEnd"/>
      <w:r w:rsidRPr="00801A17">
        <w:rPr>
          <w:rFonts w:ascii="Century" w:hAnsi="Century"/>
        </w:rPr>
        <w:t xml:space="preserve"> sea más intuitiva y atractiva.</w:t>
      </w:r>
    </w:p>
    <w:p w14:paraId="6DC2157B" w14:textId="2452CCC7" w:rsidR="00801A17" w:rsidRDefault="00801A17" w:rsidP="00801A17">
      <w:pPr>
        <w:jc w:val="both"/>
        <w:rPr>
          <w:rFonts w:ascii="Century" w:hAnsi="Century"/>
        </w:rPr>
      </w:pPr>
      <w:r w:rsidRPr="00801A17">
        <w:rPr>
          <w:rFonts w:ascii="Century" w:hAnsi="Century"/>
        </w:rPr>
        <w:t xml:space="preserve">Esta función es particularmente útil para </w:t>
      </w:r>
      <w:proofErr w:type="spellStart"/>
      <w:r w:rsidRPr="00801A17">
        <w:rPr>
          <w:rFonts w:ascii="Century" w:hAnsi="Century"/>
        </w:rPr>
        <w:t>dashboards</w:t>
      </w:r>
      <w:proofErr w:type="spellEnd"/>
      <w:r w:rsidRPr="00801A17">
        <w:rPr>
          <w:rFonts w:ascii="Century" w:hAnsi="Century"/>
        </w:rPr>
        <w:t xml:space="preserve"> con múltiples visualizaciones que necesitan conectarse y responder a la interacción del usuario, ayudando a contar historias de datos más completas y exploratorias.</w:t>
      </w:r>
    </w:p>
    <w:p w14:paraId="38D888C7" w14:textId="6B476FFE" w:rsidR="00100C11" w:rsidRDefault="00100C11" w:rsidP="00100C11">
      <w:pPr>
        <w:pStyle w:val="Ttulo1"/>
        <w:rPr>
          <w:rFonts w:ascii="Century" w:hAnsi="Century"/>
          <w:b/>
          <w:bCs/>
          <w:sz w:val="28"/>
          <w:szCs w:val="28"/>
        </w:rPr>
      </w:pPr>
      <w:r w:rsidRPr="00100C11">
        <w:rPr>
          <w:rFonts w:ascii="Century" w:hAnsi="Century"/>
          <w:b/>
          <w:bCs/>
          <w:sz w:val="28"/>
          <w:szCs w:val="28"/>
        </w:rPr>
        <w:t>Publicar un libro de trabajo</w:t>
      </w:r>
    </w:p>
    <w:p w14:paraId="48BE96D1" w14:textId="77777777" w:rsidR="000E1AC8" w:rsidRDefault="000E1AC8" w:rsidP="000E1AC8">
      <w:pPr>
        <w:jc w:val="both"/>
        <w:rPr>
          <w:rFonts w:ascii="Century" w:hAnsi="Century"/>
        </w:rPr>
      </w:pPr>
      <w:r w:rsidRPr="000E1AC8">
        <w:rPr>
          <w:rFonts w:ascii="Century" w:hAnsi="Century"/>
          <w:b/>
          <w:bCs/>
        </w:rPr>
        <w:t>De forma gratuita y pública</w:t>
      </w:r>
      <w:r w:rsidRPr="000E1AC8">
        <w:rPr>
          <w:rFonts w:ascii="Century" w:hAnsi="Century"/>
        </w:rPr>
        <w:t>, siempre tendremos acceso al apartado de </w:t>
      </w:r>
      <w:proofErr w:type="spellStart"/>
      <w:r w:rsidRPr="000E1AC8">
        <w:rPr>
          <w:rFonts w:ascii="Century" w:hAnsi="Century"/>
          <w:b/>
          <w:bCs/>
        </w:rPr>
        <w:t>Tableau</w:t>
      </w:r>
      <w:proofErr w:type="spellEnd"/>
      <w:r w:rsidRPr="000E1AC8">
        <w:rPr>
          <w:rFonts w:ascii="Century" w:hAnsi="Century"/>
          <w:b/>
          <w:bCs/>
        </w:rPr>
        <w:t xml:space="preserve"> </w:t>
      </w:r>
      <w:proofErr w:type="spellStart"/>
      <w:r w:rsidRPr="000E1AC8">
        <w:rPr>
          <w:rFonts w:ascii="Century" w:hAnsi="Century"/>
          <w:b/>
          <w:bCs/>
        </w:rPr>
        <w:t>Public</w:t>
      </w:r>
      <w:proofErr w:type="spellEnd"/>
      <w:r w:rsidRPr="000E1AC8">
        <w:rPr>
          <w:rFonts w:ascii="Century" w:hAnsi="Century"/>
        </w:rPr>
        <w:t xml:space="preserve">, donde podremos subir nuestro trabajo y compartirlo con cualquier otro usuario de </w:t>
      </w:r>
      <w:proofErr w:type="spellStart"/>
      <w:r w:rsidRPr="000E1AC8">
        <w:rPr>
          <w:rFonts w:ascii="Century" w:hAnsi="Century"/>
        </w:rPr>
        <w:t>Tableau</w:t>
      </w:r>
      <w:proofErr w:type="spellEnd"/>
      <w:r w:rsidRPr="000E1AC8">
        <w:rPr>
          <w:rFonts w:ascii="Century" w:hAnsi="Century"/>
        </w:rPr>
        <w:t>.</w:t>
      </w:r>
    </w:p>
    <w:p w14:paraId="14EC1209" w14:textId="2E823462" w:rsidR="0060673E" w:rsidRDefault="0060673E" w:rsidP="0060673E">
      <w:pPr>
        <w:jc w:val="both"/>
        <w:rPr>
          <w:rFonts w:ascii="Century" w:hAnsi="Century"/>
          <w:i/>
          <w:iCs/>
        </w:rPr>
      </w:pPr>
      <w:r w:rsidRPr="0060673E">
        <w:rPr>
          <w:rFonts w:ascii="Century" w:hAnsi="Century"/>
        </w:rPr>
        <w:t xml:space="preserve">Además, gracias a </w:t>
      </w:r>
      <w:proofErr w:type="spellStart"/>
      <w:r w:rsidRPr="0060673E">
        <w:rPr>
          <w:rFonts w:ascii="Century" w:hAnsi="Century"/>
        </w:rPr>
        <w:t>Tableau</w:t>
      </w:r>
      <w:proofErr w:type="spellEnd"/>
      <w:r w:rsidRPr="0060673E">
        <w:rPr>
          <w:rFonts w:ascii="Century" w:hAnsi="Century"/>
        </w:rPr>
        <w:t xml:space="preserve"> </w:t>
      </w:r>
      <w:proofErr w:type="spellStart"/>
      <w:r w:rsidRPr="0060673E">
        <w:rPr>
          <w:rFonts w:ascii="Century" w:hAnsi="Century"/>
        </w:rPr>
        <w:t>Public</w:t>
      </w:r>
      <w:proofErr w:type="spellEnd"/>
      <w:r w:rsidRPr="0060673E">
        <w:rPr>
          <w:rFonts w:ascii="Century" w:hAnsi="Century"/>
        </w:rPr>
        <w:t xml:space="preserve">, podremos acceder a nuestros trabajos sin necesidad de usar nuestro ordenador de sobremesa y archivos locales, sino que podremos verlo incluso desde el </w:t>
      </w:r>
      <w:proofErr w:type="spellStart"/>
      <w:r w:rsidRPr="0060673E">
        <w:rPr>
          <w:rFonts w:ascii="Century" w:hAnsi="Century"/>
        </w:rPr>
        <w:t>móvil</w:t>
      </w:r>
      <w:r>
        <w:rPr>
          <w:rFonts w:ascii="Century" w:hAnsi="Century"/>
        </w:rPr>
        <w:t>.</w:t>
      </w:r>
      <w:r w:rsidRPr="0060673E">
        <w:rPr>
          <w:rFonts w:ascii="Century" w:hAnsi="Century"/>
          <w:i/>
          <w:iCs/>
        </w:rPr>
        <w:t>Y</w:t>
      </w:r>
      <w:proofErr w:type="spellEnd"/>
      <w:r w:rsidRPr="0060673E">
        <w:rPr>
          <w:rFonts w:ascii="Century" w:hAnsi="Century"/>
          <w:i/>
          <w:iCs/>
        </w:rPr>
        <w:t xml:space="preserve"> compartir la URL a cualquier persona.</w:t>
      </w:r>
    </w:p>
    <w:p w14:paraId="34694A73" w14:textId="6214764A" w:rsidR="007F67BC" w:rsidRDefault="0060673E" w:rsidP="0060673E">
      <w:pPr>
        <w:jc w:val="both"/>
        <w:rPr>
          <w:rFonts w:ascii="Century" w:hAnsi="Century"/>
        </w:rPr>
      </w:pPr>
      <w:r w:rsidRPr="0060673E">
        <w:rPr>
          <w:rFonts w:ascii="Century" w:hAnsi="Century"/>
        </w:rPr>
        <w:t xml:space="preserve">Para crear estas extracciones de datos y poder conectarlas posteriormente para una </w:t>
      </w:r>
      <w:r w:rsidRPr="0060673E">
        <w:rPr>
          <w:rFonts w:ascii="Century" w:hAnsi="Century"/>
          <w:b/>
          <w:bCs/>
        </w:rPr>
        <w:t>mejor accesibilidad desde otros dispositivos en línea</w:t>
      </w:r>
      <w:r>
        <w:rPr>
          <w:rFonts w:ascii="Century" w:hAnsi="Century"/>
        </w:rPr>
        <w:t>.</w:t>
      </w:r>
    </w:p>
    <w:p w14:paraId="19CA73E2" w14:textId="22325435" w:rsidR="007F67BC" w:rsidRPr="007F67BC" w:rsidRDefault="007F67BC" w:rsidP="007F67BC">
      <w:pPr>
        <w:jc w:val="both"/>
        <w:rPr>
          <w:rFonts w:ascii="Century" w:hAnsi="Century"/>
        </w:rPr>
      </w:pPr>
      <w:r w:rsidRPr="007F67BC">
        <w:rPr>
          <w:rFonts w:ascii="Century" w:hAnsi="Century"/>
        </w:rPr>
        <w:t xml:space="preserve">Publicar en </w:t>
      </w:r>
      <w:proofErr w:type="spellStart"/>
      <w:r w:rsidRPr="007F67BC">
        <w:rPr>
          <w:rFonts w:ascii="Century" w:hAnsi="Century"/>
          <w:b/>
          <w:bCs/>
        </w:rPr>
        <w:t>Tableau</w:t>
      </w:r>
      <w:proofErr w:type="spellEnd"/>
      <w:r w:rsidRPr="007F67BC">
        <w:rPr>
          <w:rFonts w:ascii="Century" w:hAnsi="Century"/>
          <w:b/>
          <w:bCs/>
        </w:rPr>
        <w:t xml:space="preserve"> </w:t>
      </w:r>
      <w:proofErr w:type="spellStart"/>
      <w:r w:rsidRPr="007F67BC">
        <w:rPr>
          <w:rFonts w:ascii="Century" w:hAnsi="Century"/>
          <w:b/>
          <w:bCs/>
        </w:rPr>
        <w:t>Public</w:t>
      </w:r>
      <w:proofErr w:type="spellEnd"/>
      <w:r w:rsidRPr="007F67BC">
        <w:rPr>
          <w:rFonts w:ascii="Century" w:hAnsi="Century"/>
          <w:b/>
          <w:bCs/>
        </w:rPr>
        <w:t>:</w:t>
      </w:r>
    </w:p>
    <w:p w14:paraId="06CC7473" w14:textId="3284FD35" w:rsidR="007F67BC" w:rsidRPr="007F67BC" w:rsidRDefault="007F67BC" w:rsidP="007F67BC">
      <w:pPr>
        <w:jc w:val="both"/>
        <w:rPr>
          <w:rFonts w:ascii="Century" w:hAnsi="Century"/>
        </w:rPr>
      </w:pPr>
      <w:r w:rsidRPr="007F67BC">
        <w:rPr>
          <w:rFonts w:ascii="Century" w:hAnsi="Century"/>
        </w:rPr>
        <w:t xml:space="preserve">Si deseas compartir el libro de trabajo de manera gratuita y pública, puedes publicarlo en </w:t>
      </w:r>
      <w:proofErr w:type="spellStart"/>
      <w:r w:rsidRPr="007F67BC">
        <w:rPr>
          <w:rFonts w:ascii="Century" w:hAnsi="Century"/>
        </w:rPr>
        <w:t>Tableau</w:t>
      </w:r>
      <w:proofErr w:type="spellEnd"/>
      <w:r w:rsidRPr="007F67BC">
        <w:rPr>
          <w:rFonts w:ascii="Century" w:hAnsi="Century"/>
        </w:rPr>
        <w:t xml:space="preserve"> </w:t>
      </w:r>
      <w:proofErr w:type="spellStart"/>
      <w:r w:rsidRPr="007F67BC">
        <w:rPr>
          <w:rFonts w:ascii="Century" w:hAnsi="Century"/>
        </w:rPr>
        <w:t>Public</w:t>
      </w:r>
      <w:proofErr w:type="spellEnd"/>
      <w:r w:rsidRPr="007F67BC">
        <w:rPr>
          <w:rFonts w:ascii="Century" w:hAnsi="Century"/>
        </w:rPr>
        <w:t>:</w:t>
      </w:r>
    </w:p>
    <w:p w14:paraId="6C9C0DD6" w14:textId="098B203D" w:rsidR="007F67BC" w:rsidRPr="003F68ED" w:rsidRDefault="007F67BC" w:rsidP="003F68ED">
      <w:pPr>
        <w:pStyle w:val="Prrafodelista"/>
        <w:numPr>
          <w:ilvl w:val="3"/>
          <w:numId w:val="44"/>
        </w:numPr>
        <w:ind w:left="426" w:hanging="426"/>
        <w:jc w:val="both"/>
        <w:rPr>
          <w:rFonts w:ascii="Century" w:hAnsi="Century"/>
        </w:rPr>
      </w:pPr>
      <w:r w:rsidRPr="003F68ED">
        <w:rPr>
          <w:rFonts w:ascii="Century" w:hAnsi="Century"/>
        </w:rPr>
        <w:t xml:space="preserve">Ve a Archivo &gt; Guardar en </w:t>
      </w:r>
      <w:proofErr w:type="spellStart"/>
      <w:r w:rsidRPr="003F68ED">
        <w:rPr>
          <w:rFonts w:ascii="Century" w:hAnsi="Century"/>
        </w:rPr>
        <w:t>Tableau</w:t>
      </w:r>
      <w:proofErr w:type="spellEnd"/>
      <w:r w:rsidRPr="003F68ED">
        <w:rPr>
          <w:rFonts w:ascii="Century" w:hAnsi="Century"/>
        </w:rPr>
        <w:t xml:space="preserve"> </w:t>
      </w:r>
      <w:proofErr w:type="spellStart"/>
      <w:r w:rsidRPr="003F68ED">
        <w:rPr>
          <w:rFonts w:ascii="Century" w:hAnsi="Century"/>
        </w:rPr>
        <w:t>Public</w:t>
      </w:r>
      <w:proofErr w:type="spellEnd"/>
      <w:r w:rsidRPr="003F68ED">
        <w:rPr>
          <w:rFonts w:ascii="Century" w:hAnsi="Century"/>
        </w:rPr>
        <w:t>.</w:t>
      </w:r>
    </w:p>
    <w:p w14:paraId="39CBC7A1" w14:textId="0C10764E" w:rsidR="007F67BC" w:rsidRPr="003F68ED" w:rsidRDefault="007F67BC" w:rsidP="003F68ED">
      <w:pPr>
        <w:pStyle w:val="Prrafodelista"/>
        <w:numPr>
          <w:ilvl w:val="3"/>
          <w:numId w:val="44"/>
        </w:numPr>
        <w:ind w:left="426" w:hanging="426"/>
        <w:jc w:val="both"/>
        <w:rPr>
          <w:rFonts w:ascii="Century" w:hAnsi="Century"/>
        </w:rPr>
      </w:pPr>
      <w:r w:rsidRPr="003F68ED">
        <w:rPr>
          <w:rFonts w:ascii="Century" w:hAnsi="Century"/>
        </w:rPr>
        <w:t xml:space="preserve">Inicia sesión en tu cuenta de </w:t>
      </w:r>
      <w:proofErr w:type="spellStart"/>
      <w:r w:rsidRPr="003F68ED">
        <w:rPr>
          <w:rFonts w:ascii="Century" w:hAnsi="Century"/>
        </w:rPr>
        <w:t>Tableau</w:t>
      </w:r>
      <w:proofErr w:type="spellEnd"/>
      <w:r w:rsidRPr="003F68ED">
        <w:rPr>
          <w:rFonts w:ascii="Century" w:hAnsi="Century"/>
        </w:rPr>
        <w:t xml:space="preserve"> </w:t>
      </w:r>
      <w:proofErr w:type="spellStart"/>
      <w:r w:rsidRPr="003F68ED">
        <w:rPr>
          <w:rFonts w:ascii="Century" w:hAnsi="Century"/>
        </w:rPr>
        <w:t>Public</w:t>
      </w:r>
      <w:proofErr w:type="spellEnd"/>
      <w:r w:rsidRPr="003F68ED">
        <w:rPr>
          <w:rFonts w:ascii="Century" w:hAnsi="Century"/>
        </w:rPr>
        <w:t xml:space="preserve"> y publica el libro de trabajo. Nota que los datos serán accesibles para cualquier persona y no estarán protegidos.</w:t>
      </w:r>
    </w:p>
    <w:p w14:paraId="74C3FC5D" w14:textId="1498A22A" w:rsidR="007F67BC" w:rsidRPr="007F67BC" w:rsidRDefault="007F67BC" w:rsidP="007F67BC">
      <w:pPr>
        <w:jc w:val="both"/>
        <w:rPr>
          <w:rFonts w:ascii="Century" w:hAnsi="Century"/>
          <w:u w:val="single"/>
        </w:rPr>
      </w:pPr>
      <w:r w:rsidRPr="007F67BC">
        <w:rPr>
          <w:rFonts w:ascii="Century" w:hAnsi="Century"/>
          <w:u w:val="single"/>
        </w:rPr>
        <w:t>Pasos para Publicar un Libro de Trabajo:</w:t>
      </w:r>
    </w:p>
    <w:p w14:paraId="1DB560B7" w14:textId="23F7833E" w:rsidR="007F67BC" w:rsidRPr="007F67BC" w:rsidRDefault="007F67BC" w:rsidP="007F67BC">
      <w:pPr>
        <w:jc w:val="both"/>
        <w:rPr>
          <w:rFonts w:ascii="Century" w:hAnsi="Century"/>
        </w:rPr>
      </w:pPr>
      <w:r w:rsidRPr="007F67BC">
        <w:rPr>
          <w:rFonts w:ascii="Century" w:hAnsi="Century"/>
        </w:rPr>
        <w:t xml:space="preserve">1. </w:t>
      </w:r>
      <w:r w:rsidRPr="007F67BC">
        <w:rPr>
          <w:rFonts w:ascii="Century" w:hAnsi="Century"/>
          <w:b/>
          <w:bCs/>
        </w:rPr>
        <w:t>Preparar el Libro de Trabajo:</w:t>
      </w:r>
    </w:p>
    <w:p w14:paraId="524C19BB" w14:textId="4C049C68"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Asegúrate de que tu libro de trabajo esté listo y que todas las visualizaciones y datos se presenten correctamente.</w:t>
      </w:r>
    </w:p>
    <w:p w14:paraId="7EE1AF9F" w14:textId="40B245A9"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 xml:space="preserve">Verifica que las conexiones de datos estén configuradas para que se puedan actualizar adecuadamente en </w:t>
      </w:r>
      <w:proofErr w:type="spellStart"/>
      <w:r w:rsidRPr="007F67BC">
        <w:rPr>
          <w:rFonts w:ascii="Century" w:hAnsi="Century"/>
        </w:rPr>
        <w:t>Tableau</w:t>
      </w:r>
      <w:proofErr w:type="spellEnd"/>
      <w:r w:rsidRPr="007F67BC">
        <w:rPr>
          <w:rFonts w:ascii="Century" w:hAnsi="Century"/>
        </w:rPr>
        <w:t xml:space="preserve"> Server o </w:t>
      </w:r>
      <w:proofErr w:type="spellStart"/>
      <w:r w:rsidRPr="007F67BC">
        <w:rPr>
          <w:rFonts w:ascii="Century" w:hAnsi="Century"/>
        </w:rPr>
        <w:t>Tableau</w:t>
      </w:r>
      <w:proofErr w:type="spellEnd"/>
      <w:r w:rsidRPr="007F67BC">
        <w:rPr>
          <w:rFonts w:ascii="Century" w:hAnsi="Century"/>
        </w:rPr>
        <w:t xml:space="preserve"> Online.</w:t>
      </w:r>
    </w:p>
    <w:p w14:paraId="331B6923" w14:textId="6CC7E74A" w:rsidR="007F67BC" w:rsidRPr="007F67BC" w:rsidRDefault="007F67BC" w:rsidP="007F67BC">
      <w:pPr>
        <w:jc w:val="both"/>
        <w:rPr>
          <w:rFonts w:ascii="Century" w:hAnsi="Century"/>
        </w:rPr>
      </w:pPr>
      <w:r w:rsidRPr="007F67BC">
        <w:rPr>
          <w:rFonts w:ascii="Century" w:hAnsi="Century"/>
        </w:rPr>
        <w:lastRenderedPageBreak/>
        <w:t>2</w:t>
      </w:r>
      <w:r w:rsidRPr="007F67BC">
        <w:rPr>
          <w:rFonts w:ascii="Century" w:hAnsi="Century"/>
          <w:b/>
          <w:bCs/>
        </w:rPr>
        <w:t xml:space="preserve">. Iniciar Sesión en </w:t>
      </w:r>
      <w:proofErr w:type="spellStart"/>
      <w:r w:rsidRPr="007F67BC">
        <w:rPr>
          <w:rFonts w:ascii="Century" w:hAnsi="Century"/>
          <w:b/>
          <w:bCs/>
        </w:rPr>
        <w:t>Tableau</w:t>
      </w:r>
      <w:proofErr w:type="spellEnd"/>
      <w:r w:rsidRPr="007F67BC">
        <w:rPr>
          <w:rFonts w:ascii="Century" w:hAnsi="Century"/>
          <w:b/>
          <w:bCs/>
        </w:rPr>
        <w:t xml:space="preserve"> Server o </w:t>
      </w:r>
      <w:proofErr w:type="spellStart"/>
      <w:r w:rsidRPr="007F67BC">
        <w:rPr>
          <w:rFonts w:ascii="Century" w:hAnsi="Century"/>
          <w:b/>
          <w:bCs/>
        </w:rPr>
        <w:t>Tableau</w:t>
      </w:r>
      <w:proofErr w:type="spellEnd"/>
      <w:r w:rsidRPr="007F67BC">
        <w:rPr>
          <w:rFonts w:ascii="Century" w:hAnsi="Century"/>
          <w:b/>
          <w:bCs/>
        </w:rPr>
        <w:t xml:space="preserve"> Online:</w:t>
      </w:r>
    </w:p>
    <w:p w14:paraId="3D9D3FA7" w14:textId="42BF89BA"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 xml:space="preserve">Ve a Archivo &gt; Iniciar sesión en </w:t>
      </w:r>
      <w:proofErr w:type="spellStart"/>
      <w:r w:rsidRPr="007F67BC">
        <w:rPr>
          <w:rFonts w:ascii="Century" w:hAnsi="Century"/>
        </w:rPr>
        <w:t>Tableau</w:t>
      </w:r>
      <w:proofErr w:type="spellEnd"/>
      <w:r w:rsidRPr="007F67BC">
        <w:rPr>
          <w:rFonts w:ascii="Century" w:hAnsi="Century"/>
        </w:rPr>
        <w:t xml:space="preserve"> Server/Online.</w:t>
      </w:r>
    </w:p>
    <w:p w14:paraId="0F614C4F" w14:textId="1A6D076B"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 xml:space="preserve">Ingresa tus credenciales para conectarte a tu cuenta de </w:t>
      </w:r>
      <w:proofErr w:type="spellStart"/>
      <w:r w:rsidRPr="007F67BC">
        <w:rPr>
          <w:rFonts w:ascii="Century" w:hAnsi="Century"/>
        </w:rPr>
        <w:t>Tableau</w:t>
      </w:r>
      <w:proofErr w:type="spellEnd"/>
      <w:r w:rsidRPr="007F67BC">
        <w:rPr>
          <w:rFonts w:ascii="Century" w:hAnsi="Century"/>
        </w:rPr>
        <w:t xml:space="preserve"> Server o </w:t>
      </w:r>
      <w:proofErr w:type="spellStart"/>
      <w:r w:rsidRPr="007F67BC">
        <w:rPr>
          <w:rFonts w:ascii="Century" w:hAnsi="Century"/>
        </w:rPr>
        <w:t>Tableau</w:t>
      </w:r>
      <w:proofErr w:type="spellEnd"/>
      <w:r w:rsidRPr="007F67BC">
        <w:rPr>
          <w:rFonts w:ascii="Century" w:hAnsi="Century"/>
        </w:rPr>
        <w:t xml:space="preserve"> Online.</w:t>
      </w:r>
    </w:p>
    <w:p w14:paraId="22B9250E" w14:textId="39494FAA" w:rsidR="007F67BC" w:rsidRPr="007F67BC" w:rsidRDefault="007F67BC" w:rsidP="007F67BC">
      <w:pPr>
        <w:jc w:val="both"/>
        <w:rPr>
          <w:rFonts w:ascii="Century" w:hAnsi="Century"/>
        </w:rPr>
      </w:pPr>
      <w:r w:rsidRPr="007F67BC">
        <w:rPr>
          <w:rFonts w:ascii="Century" w:hAnsi="Century"/>
        </w:rPr>
        <w:t xml:space="preserve">3. </w:t>
      </w:r>
      <w:r w:rsidRPr="007F67BC">
        <w:rPr>
          <w:rFonts w:ascii="Century" w:hAnsi="Century"/>
          <w:b/>
          <w:bCs/>
        </w:rPr>
        <w:t>Seleccionar la Opción de Publicar:</w:t>
      </w:r>
    </w:p>
    <w:p w14:paraId="33CF3FF6" w14:textId="3BFA8C13"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 xml:space="preserve">Haz clic en Archivo &gt; Publicar en </w:t>
      </w:r>
      <w:proofErr w:type="spellStart"/>
      <w:r w:rsidRPr="007F67BC">
        <w:rPr>
          <w:rFonts w:ascii="Century" w:hAnsi="Century"/>
        </w:rPr>
        <w:t>Tableau</w:t>
      </w:r>
      <w:proofErr w:type="spellEnd"/>
      <w:r w:rsidRPr="007F67BC">
        <w:rPr>
          <w:rFonts w:ascii="Century" w:hAnsi="Century"/>
        </w:rPr>
        <w:t xml:space="preserve"> Server/Online.</w:t>
      </w:r>
    </w:p>
    <w:p w14:paraId="0B3C6F71" w14:textId="44FE735E"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 xml:space="preserve">También puedes usar el botón Publicar en la barra de herramientas de </w:t>
      </w:r>
      <w:proofErr w:type="spellStart"/>
      <w:r w:rsidRPr="007F67BC">
        <w:rPr>
          <w:rFonts w:ascii="Century" w:hAnsi="Century"/>
        </w:rPr>
        <w:t>Tableau</w:t>
      </w:r>
      <w:proofErr w:type="spellEnd"/>
      <w:r w:rsidRPr="007F67BC">
        <w:rPr>
          <w:rFonts w:ascii="Century" w:hAnsi="Century"/>
        </w:rPr>
        <w:t xml:space="preserve"> Desktop.</w:t>
      </w:r>
    </w:p>
    <w:p w14:paraId="288BF5E7" w14:textId="33503612" w:rsidR="007F67BC" w:rsidRPr="007F67BC" w:rsidRDefault="007F67BC" w:rsidP="007F67BC">
      <w:pPr>
        <w:jc w:val="both"/>
        <w:rPr>
          <w:rFonts w:ascii="Century" w:hAnsi="Century"/>
        </w:rPr>
      </w:pPr>
      <w:r w:rsidRPr="007F67BC">
        <w:rPr>
          <w:rFonts w:ascii="Century" w:hAnsi="Century"/>
        </w:rPr>
        <w:t xml:space="preserve">4. </w:t>
      </w:r>
      <w:r w:rsidRPr="007F67BC">
        <w:rPr>
          <w:rFonts w:ascii="Century" w:hAnsi="Century"/>
          <w:b/>
          <w:bCs/>
        </w:rPr>
        <w:t>Configurar Opciones de Publicación:</w:t>
      </w:r>
    </w:p>
    <w:p w14:paraId="1C656D12" w14:textId="7BD7F076"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Nombre y Descripción: Asigna un nombre al libro de trabajo y agrega una descripción si es necesario.</w:t>
      </w:r>
    </w:p>
    <w:p w14:paraId="7A161052" w14:textId="3E6DBF1B"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Proyecto de Destino: Selecciona el proyecto en el servidor donde quieres publicar el libro de trabajo.</w:t>
      </w:r>
    </w:p>
    <w:p w14:paraId="3B7D1040" w14:textId="1C668DD9"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Configuración de Permisos: Establece los permisos de acceso (por ejemplo, quién puede ver o editar el libro de trabajo).</w:t>
      </w:r>
    </w:p>
    <w:p w14:paraId="42019563" w14:textId="6D1C6770"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Opciones de Datos: Elige si deseas publicar los datos junto con el libro de trabajo o mantener la conexión en vivo.</w:t>
      </w:r>
    </w:p>
    <w:p w14:paraId="51CCDD17" w14:textId="074B1BB2" w:rsidR="007F67BC" w:rsidRPr="007F67BC" w:rsidRDefault="007F67BC" w:rsidP="007F67BC">
      <w:pPr>
        <w:jc w:val="both"/>
        <w:rPr>
          <w:rFonts w:ascii="Century" w:hAnsi="Century"/>
        </w:rPr>
      </w:pPr>
      <w:r w:rsidRPr="007F67BC">
        <w:rPr>
          <w:rFonts w:ascii="Century" w:hAnsi="Century"/>
        </w:rPr>
        <w:t xml:space="preserve">5. </w:t>
      </w:r>
      <w:r w:rsidRPr="007F67BC">
        <w:rPr>
          <w:rFonts w:ascii="Century" w:hAnsi="Century"/>
          <w:b/>
          <w:bCs/>
        </w:rPr>
        <w:t>Configurar la Actualización de Extractos (si aplica):</w:t>
      </w:r>
    </w:p>
    <w:p w14:paraId="3A9A6AAF" w14:textId="66DBBD1B" w:rsidR="007F67BC" w:rsidRPr="007F67BC" w:rsidRDefault="007F67BC" w:rsidP="003F68ED">
      <w:pPr>
        <w:pStyle w:val="Prrafodelista"/>
        <w:numPr>
          <w:ilvl w:val="3"/>
          <w:numId w:val="41"/>
        </w:numPr>
        <w:ind w:left="426" w:hanging="426"/>
        <w:jc w:val="both"/>
        <w:rPr>
          <w:rFonts w:ascii="Century" w:hAnsi="Century"/>
        </w:rPr>
      </w:pPr>
      <w:r w:rsidRPr="007F67BC">
        <w:rPr>
          <w:rFonts w:ascii="Century" w:hAnsi="Century"/>
        </w:rPr>
        <w:t xml:space="preserve">Si tu libro de trabajo utiliza extractos de datos, puedes programar actualizaciones automáticas en </w:t>
      </w:r>
      <w:proofErr w:type="spellStart"/>
      <w:r w:rsidRPr="007F67BC">
        <w:rPr>
          <w:rFonts w:ascii="Century" w:hAnsi="Century"/>
        </w:rPr>
        <w:t>Tableau</w:t>
      </w:r>
      <w:proofErr w:type="spellEnd"/>
      <w:r w:rsidRPr="007F67BC">
        <w:rPr>
          <w:rFonts w:ascii="Century" w:hAnsi="Century"/>
        </w:rPr>
        <w:t xml:space="preserve"> Server o </w:t>
      </w:r>
      <w:proofErr w:type="spellStart"/>
      <w:r w:rsidRPr="007F67BC">
        <w:rPr>
          <w:rFonts w:ascii="Century" w:hAnsi="Century"/>
        </w:rPr>
        <w:t>Tableau</w:t>
      </w:r>
      <w:proofErr w:type="spellEnd"/>
      <w:r w:rsidRPr="007F67BC">
        <w:rPr>
          <w:rFonts w:ascii="Century" w:hAnsi="Century"/>
        </w:rPr>
        <w:t xml:space="preserve"> Online para mantener los datos actualizados.</w:t>
      </w:r>
    </w:p>
    <w:p w14:paraId="50FBA0E0" w14:textId="20064698" w:rsidR="007F67BC" w:rsidRPr="007F67BC" w:rsidRDefault="007F67BC" w:rsidP="007F67BC">
      <w:pPr>
        <w:jc w:val="both"/>
        <w:rPr>
          <w:rFonts w:ascii="Century" w:hAnsi="Century"/>
        </w:rPr>
      </w:pPr>
      <w:r w:rsidRPr="007F67BC">
        <w:rPr>
          <w:rFonts w:ascii="Century" w:hAnsi="Century"/>
        </w:rPr>
        <w:t xml:space="preserve">6. </w:t>
      </w:r>
      <w:r w:rsidRPr="007F67BC">
        <w:rPr>
          <w:rFonts w:ascii="Century" w:hAnsi="Century"/>
          <w:b/>
          <w:bCs/>
        </w:rPr>
        <w:t>Publicar el Libro de Trabajo:</w:t>
      </w:r>
    </w:p>
    <w:p w14:paraId="6057A164" w14:textId="7A74EA50" w:rsidR="007F67BC" w:rsidRPr="007F67BC" w:rsidRDefault="007F67BC" w:rsidP="007F67BC">
      <w:pPr>
        <w:pStyle w:val="Prrafodelista"/>
        <w:numPr>
          <w:ilvl w:val="3"/>
          <w:numId w:val="41"/>
        </w:numPr>
        <w:ind w:left="426" w:hanging="426"/>
        <w:jc w:val="both"/>
        <w:rPr>
          <w:rFonts w:ascii="Century" w:hAnsi="Century"/>
        </w:rPr>
      </w:pPr>
      <w:r w:rsidRPr="007F67BC">
        <w:rPr>
          <w:rFonts w:ascii="Century" w:hAnsi="Century"/>
        </w:rPr>
        <w:t xml:space="preserve">Haz clic en Publicar. </w:t>
      </w:r>
      <w:proofErr w:type="spellStart"/>
      <w:r w:rsidRPr="007F67BC">
        <w:rPr>
          <w:rFonts w:ascii="Century" w:hAnsi="Century"/>
        </w:rPr>
        <w:t>Tableau</w:t>
      </w:r>
      <w:proofErr w:type="spellEnd"/>
      <w:r w:rsidRPr="007F67BC">
        <w:rPr>
          <w:rFonts w:ascii="Century" w:hAnsi="Century"/>
        </w:rPr>
        <w:t xml:space="preserve"> cargará el libro de trabajo al servidor seleccionado.</w:t>
      </w:r>
    </w:p>
    <w:p w14:paraId="7458D245" w14:textId="27F59E66" w:rsidR="007F67BC" w:rsidRPr="007F67BC" w:rsidRDefault="007F67BC" w:rsidP="007F67BC">
      <w:pPr>
        <w:pStyle w:val="Prrafodelista"/>
        <w:numPr>
          <w:ilvl w:val="3"/>
          <w:numId w:val="41"/>
        </w:numPr>
        <w:ind w:left="426" w:hanging="426"/>
        <w:jc w:val="both"/>
        <w:rPr>
          <w:rFonts w:ascii="Century" w:hAnsi="Century"/>
        </w:rPr>
      </w:pPr>
      <w:r w:rsidRPr="007F67BC">
        <w:rPr>
          <w:rFonts w:ascii="Century" w:hAnsi="Century"/>
        </w:rPr>
        <w:t>Una vez publicado, recibirás una confirmación y un enlace para acceder al libro de trabajo en línea.</w:t>
      </w:r>
    </w:p>
    <w:p w14:paraId="1D186E2D" w14:textId="707E3DF3" w:rsidR="007F67BC" w:rsidRPr="007F67BC" w:rsidRDefault="007F67BC" w:rsidP="007F67BC">
      <w:pPr>
        <w:jc w:val="both"/>
        <w:rPr>
          <w:rFonts w:ascii="Century" w:hAnsi="Century"/>
          <w:u w:val="single"/>
        </w:rPr>
      </w:pPr>
      <w:r w:rsidRPr="007F67BC">
        <w:rPr>
          <w:rFonts w:ascii="Century" w:hAnsi="Century"/>
          <w:u w:val="single"/>
        </w:rPr>
        <w:t>Consideraciones de Publicación:</w:t>
      </w:r>
    </w:p>
    <w:p w14:paraId="4D476354" w14:textId="126B3BC9" w:rsidR="007F67BC" w:rsidRPr="007F67BC" w:rsidRDefault="007F67BC" w:rsidP="007F67BC">
      <w:pPr>
        <w:pStyle w:val="Prrafodelista"/>
        <w:numPr>
          <w:ilvl w:val="3"/>
          <w:numId w:val="42"/>
        </w:numPr>
        <w:ind w:left="426" w:hanging="426"/>
        <w:jc w:val="both"/>
        <w:rPr>
          <w:rFonts w:ascii="Century" w:hAnsi="Century"/>
        </w:rPr>
      </w:pPr>
      <w:r w:rsidRPr="007F67BC">
        <w:rPr>
          <w:rFonts w:ascii="Century" w:hAnsi="Century"/>
          <w:b/>
          <w:bCs/>
        </w:rPr>
        <w:t>Seguridad de los Datos:</w:t>
      </w:r>
      <w:r w:rsidRPr="007F67BC">
        <w:rPr>
          <w:rFonts w:ascii="Century" w:hAnsi="Century"/>
        </w:rPr>
        <w:t xml:space="preserve"> Asegúrate de que los datos sensibles se manejen adecuadamente y que los permisos estén configurados para proteger la información.</w:t>
      </w:r>
    </w:p>
    <w:p w14:paraId="46BA6315" w14:textId="5803C596" w:rsidR="007F67BC" w:rsidRPr="007F67BC" w:rsidRDefault="007F67BC" w:rsidP="007F67BC">
      <w:pPr>
        <w:pStyle w:val="Prrafodelista"/>
        <w:numPr>
          <w:ilvl w:val="3"/>
          <w:numId w:val="42"/>
        </w:numPr>
        <w:ind w:left="426" w:hanging="426"/>
        <w:jc w:val="both"/>
        <w:rPr>
          <w:rFonts w:ascii="Century" w:hAnsi="Century"/>
        </w:rPr>
      </w:pPr>
      <w:r w:rsidRPr="007F67BC">
        <w:rPr>
          <w:rFonts w:ascii="Century" w:hAnsi="Century"/>
          <w:b/>
          <w:bCs/>
        </w:rPr>
        <w:t>Compatibilidad y Licencias:</w:t>
      </w:r>
      <w:r w:rsidRPr="007F67BC">
        <w:rPr>
          <w:rFonts w:ascii="Century" w:hAnsi="Century"/>
        </w:rPr>
        <w:t xml:space="preserve"> Verifica que tengas las licencias necesarias para publicar en </w:t>
      </w:r>
      <w:proofErr w:type="spellStart"/>
      <w:r w:rsidRPr="007F67BC">
        <w:rPr>
          <w:rFonts w:ascii="Century" w:hAnsi="Century"/>
        </w:rPr>
        <w:t>Tableau</w:t>
      </w:r>
      <w:proofErr w:type="spellEnd"/>
      <w:r w:rsidRPr="007F67BC">
        <w:rPr>
          <w:rFonts w:ascii="Century" w:hAnsi="Century"/>
        </w:rPr>
        <w:t xml:space="preserve"> Server o </w:t>
      </w:r>
      <w:proofErr w:type="spellStart"/>
      <w:r w:rsidRPr="007F67BC">
        <w:rPr>
          <w:rFonts w:ascii="Century" w:hAnsi="Century"/>
        </w:rPr>
        <w:t>Tableau</w:t>
      </w:r>
      <w:proofErr w:type="spellEnd"/>
      <w:r w:rsidRPr="007F67BC">
        <w:rPr>
          <w:rFonts w:ascii="Century" w:hAnsi="Century"/>
        </w:rPr>
        <w:t xml:space="preserve"> Online.</w:t>
      </w:r>
    </w:p>
    <w:p w14:paraId="52B54E8E" w14:textId="6C3F85FE" w:rsidR="007F67BC" w:rsidRPr="007F67BC" w:rsidRDefault="007F67BC" w:rsidP="007F67BC">
      <w:pPr>
        <w:pStyle w:val="Prrafodelista"/>
        <w:numPr>
          <w:ilvl w:val="3"/>
          <w:numId w:val="42"/>
        </w:numPr>
        <w:ind w:left="426" w:hanging="426"/>
        <w:jc w:val="both"/>
        <w:rPr>
          <w:rFonts w:ascii="Century" w:hAnsi="Century"/>
        </w:rPr>
      </w:pPr>
      <w:r w:rsidRPr="007F67BC">
        <w:rPr>
          <w:rFonts w:ascii="Century" w:hAnsi="Century"/>
          <w:b/>
          <w:bCs/>
        </w:rPr>
        <w:t>Interactividad</w:t>
      </w:r>
      <w:r w:rsidRPr="007F67BC">
        <w:rPr>
          <w:rFonts w:ascii="Century" w:hAnsi="Century"/>
        </w:rPr>
        <w:t>: Los libros de trabajo publicados mantienen las funcionalidades interactivas, como filtros y acciones, para que los usuarios puedan explorar los datos.</w:t>
      </w:r>
    </w:p>
    <w:p w14:paraId="2EA956B5" w14:textId="10937CD3" w:rsidR="007F67BC" w:rsidRDefault="007F67BC" w:rsidP="007F67BC">
      <w:pPr>
        <w:jc w:val="both"/>
        <w:rPr>
          <w:rFonts w:ascii="Century" w:hAnsi="Century"/>
        </w:rPr>
      </w:pPr>
      <w:r w:rsidRPr="007F67BC">
        <w:rPr>
          <w:rFonts w:ascii="Century" w:hAnsi="Century"/>
        </w:rPr>
        <w:t xml:space="preserve">Publicar tu libro de trabajo permite que otros usuarios interactúen con tus visualizaciones y accedan a análisis dinámicos, facilitando la colaboración y el uso compartido de </w:t>
      </w:r>
      <w:proofErr w:type="spellStart"/>
      <w:r w:rsidRPr="007F67BC">
        <w:rPr>
          <w:rFonts w:ascii="Century" w:hAnsi="Century"/>
        </w:rPr>
        <w:t>insights</w:t>
      </w:r>
      <w:proofErr w:type="spellEnd"/>
      <w:r w:rsidRPr="007F67BC">
        <w:rPr>
          <w:rFonts w:ascii="Century" w:hAnsi="Century"/>
        </w:rPr>
        <w:t xml:space="preserve"> en tu organización.</w:t>
      </w:r>
    </w:p>
    <w:p w14:paraId="5D2818B9" w14:textId="77777777" w:rsidR="003F68ED" w:rsidRDefault="003F68ED">
      <w:pPr>
        <w:rPr>
          <w:rFonts w:ascii="Roboto" w:hAnsi="Roboto"/>
          <w:sz w:val="21"/>
          <w:szCs w:val="21"/>
          <w:shd w:val="clear" w:color="auto" w:fill="FFFFFF"/>
        </w:rPr>
      </w:pPr>
      <w:r>
        <w:rPr>
          <w:rFonts w:ascii="Roboto" w:hAnsi="Roboto"/>
          <w:sz w:val="21"/>
          <w:szCs w:val="21"/>
          <w:shd w:val="clear" w:color="auto" w:fill="FFFFFF"/>
        </w:rPr>
        <w:br w:type="page"/>
      </w:r>
    </w:p>
    <w:p w14:paraId="36BE8C00" w14:textId="60489FD2" w:rsidR="003F68ED" w:rsidRPr="003F68ED" w:rsidRDefault="003F68ED" w:rsidP="003F68ED">
      <w:pPr>
        <w:pStyle w:val="Ttulo1"/>
        <w:rPr>
          <w:rFonts w:ascii="Century" w:hAnsi="Century"/>
          <w:b/>
          <w:bCs/>
          <w:sz w:val="28"/>
          <w:szCs w:val="28"/>
        </w:rPr>
      </w:pPr>
      <w:r w:rsidRPr="003F68ED">
        <w:rPr>
          <w:rFonts w:ascii="Century" w:hAnsi="Century"/>
          <w:b/>
          <w:bCs/>
          <w:sz w:val="28"/>
          <w:szCs w:val="28"/>
        </w:rPr>
        <w:lastRenderedPageBreak/>
        <w:t>Caso Práctico - Visualizaciones - Parte 1</w:t>
      </w:r>
    </w:p>
    <w:p w14:paraId="5D72A464" w14:textId="0E768AAC" w:rsidR="0060673E" w:rsidRPr="00590E5E" w:rsidRDefault="007C57CB" w:rsidP="000E1AC8">
      <w:pPr>
        <w:jc w:val="both"/>
        <w:rPr>
          <w:rFonts w:ascii="Century" w:hAnsi="Century"/>
          <w:color w:val="FF0000"/>
        </w:rPr>
      </w:pPr>
      <w:r w:rsidRPr="00590E5E">
        <w:rPr>
          <w:rFonts w:ascii="Century" w:hAnsi="Century"/>
          <w:color w:val="FF0000"/>
        </w:rPr>
        <w:t xml:space="preserve">Empezaremos cargando la matriz de pases de Excel a </w:t>
      </w:r>
      <w:proofErr w:type="spellStart"/>
      <w:r w:rsidRPr="00590E5E">
        <w:rPr>
          <w:rFonts w:ascii="Century" w:hAnsi="Century"/>
          <w:color w:val="FF0000"/>
        </w:rPr>
        <w:t>Tableau</w:t>
      </w:r>
      <w:proofErr w:type="spellEnd"/>
      <w:r w:rsidRPr="00590E5E">
        <w:rPr>
          <w:rFonts w:ascii="Century" w:hAnsi="Century"/>
          <w:color w:val="FF0000"/>
        </w:rPr>
        <w:t>, para poder a comenzar a trabajar.</w:t>
      </w:r>
    </w:p>
    <w:p w14:paraId="79EE5205" w14:textId="77777777" w:rsidR="000E1AC8" w:rsidRPr="000E1AC8" w:rsidRDefault="000E1AC8" w:rsidP="000E1AC8"/>
    <w:sectPr w:rsidR="000E1AC8" w:rsidRPr="000E1A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388"/>
    <w:multiLevelType w:val="hybridMultilevel"/>
    <w:tmpl w:val="E09091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190BC6"/>
    <w:multiLevelType w:val="hybridMultilevel"/>
    <w:tmpl w:val="D5222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35548D"/>
    <w:multiLevelType w:val="hybridMultilevel"/>
    <w:tmpl w:val="F86035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92548"/>
    <w:multiLevelType w:val="hybridMultilevel"/>
    <w:tmpl w:val="F10283F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544A4A"/>
    <w:multiLevelType w:val="hybridMultilevel"/>
    <w:tmpl w:val="7146F26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130DC"/>
    <w:multiLevelType w:val="hybridMultilevel"/>
    <w:tmpl w:val="EDE88D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411E67"/>
    <w:multiLevelType w:val="hybridMultilevel"/>
    <w:tmpl w:val="0DD4E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802B36"/>
    <w:multiLevelType w:val="hybridMultilevel"/>
    <w:tmpl w:val="DAF445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166FFE"/>
    <w:multiLevelType w:val="hybridMultilevel"/>
    <w:tmpl w:val="467EDA9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266A9B"/>
    <w:multiLevelType w:val="hybridMultilevel"/>
    <w:tmpl w:val="F10E3C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32865CA"/>
    <w:multiLevelType w:val="hybridMultilevel"/>
    <w:tmpl w:val="AA4823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4837AD"/>
    <w:multiLevelType w:val="hybridMultilevel"/>
    <w:tmpl w:val="305CB16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606F63"/>
    <w:multiLevelType w:val="hybridMultilevel"/>
    <w:tmpl w:val="0148907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2E3AE6"/>
    <w:multiLevelType w:val="hybridMultilevel"/>
    <w:tmpl w:val="8E5CC2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F2703C"/>
    <w:multiLevelType w:val="hybridMultilevel"/>
    <w:tmpl w:val="13CE06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F262AA"/>
    <w:multiLevelType w:val="hybridMultilevel"/>
    <w:tmpl w:val="E014FD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B">
      <w:start w:val="1"/>
      <w:numFmt w:val="bullet"/>
      <w:lvlText w:val=""/>
      <w:lvlJc w:val="left"/>
      <w:pPr>
        <w:ind w:left="2880" w:hanging="360"/>
      </w:pPr>
      <w:rPr>
        <w:rFonts w:ascii="Wingdings" w:hAnsi="Wingding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5786FF5"/>
    <w:multiLevelType w:val="hybridMultilevel"/>
    <w:tmpl w:val="7B9EE58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B">
      <w:start w:val="1"/>
      <w:numFmt w:val="bullet"/>
      <w:lvlText w:val=""/>
      <w:lvlJc w:val="left"/>
      <w:pPr>
        <w:ind w:left="2880" w:hanging="360"/>
      </w:pPr>
      <w:rPr>
        <w:rFonts w:ascii="Wingdings" w:hAnsi="Wingding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9BB7C4E"/>
    <w:multiLevelType w:val="hybridMultilevel"/>
    <w:tmpl w:val="3EEC6E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9">
      <w:start w:val="1"/>
      <w:numFmt w:val="bullet"/>
      <w:lvlText w:val=""/>
      <w:lvlJc w:val="left"/>
      <w:pPr>
        <w:ind w:left="2880" w:hanging="360"/>
      </w:pPr>
      <w:rPr>
        <w:rFonts w:ascii="Wingdings" w:hAnsi="Wingding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DE12BBF"/>
    <w:multiLevelType w:val="hybridMultilevel"/>
    <w:tmpl w:val="189A510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A44532"/>
    <w:multiLevelType w:val="hybridMultilevel"/>
    <w:tmpl w:val="9894DD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A670B448">
      <w:start w:val="4"/>
      <w:numFmt w:val="bullet"/>
      <w:lvlText w:val="-"/>
      <w:lvlJc w:val="left"/>
      <w:pPr>
        <w:ind w:left="2880" w:hanging="360"/>
      </w:pPr>
      <w:rPr>
        <w:rFonts w:ascii="Century" w:eastAsiaTheme="minorHAnsi" w:hAnsi="Century" w:cstheme="minorBidi"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8A6FE2"/>
    <w:multiLevelType w:val="hybridMultilevel"/>
    <w:tmpl w:val="FDF2E99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CD7054"/>
    <w:multiLevelType w:val="hybridMultilevel"/>
    <w:tmpl w:val="26D892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8131E6"/>
    <w:multiLevelType w:val="hybridMultilevel"/>
    <w:tmpl w:val="039827C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08D7078"/>
    <w:multiLevelType w:val="hybridMultilevel"/>
    <w:tmpl w:val="19BA5B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12C4921"/>
    <w:multiLevelType w:val="hybridMultilevel"/>
    <w:tmpl w:val="6B8E85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8D2514"/>
    <w:multiLevelType w:val="hybridMultilevel"/>
    <w:tmpl w:val="2F900BA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2CD3FF0"/>
    <w:multiLevelType w:val="hybridMultilevel"/>
    <w:tmpl w:val="5AA854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51C4C3A"/>
    <w:multiLevelType w:val="hybridMultilevel"/>
    <w:tmpl w:val="28AE14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D65CE6"/>
    <w:multiLevelType w:val="hybridMultilevel"/>
    <w:tmpl w:val="610C71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9A6A07"/>
    <w:multiLevelType w:val="hybridMultilevel"/>
    <w:tmpl w:val="A4328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C7135B6"/>
    <w:multiLevelType w:val="hybridMultilevel"/>
    <w:tmpl w:val="88BE879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D">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882138"/>
    <w:multiLevelType w:val="hybridMultilevel"/>
    <w:tmpl w:val="407E6FC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07006D2"/>
    <w:multiLevelType w:val="hybridMultilevel"/>
    <w:tmpl w:val="8912F6A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F71C0A"/>
    <w:multiLevelType w:val="hybridMultilevel"/>
    <w:tmpl w:val="B9B6FD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102CF6"/>
    <w:multiLevelType w:val="hybridMultilevel"/>
    <w:tmpl w:val="09AC6E7C"/>
    <w:lvl w:ilvl="0" w:tplc="0C0A000F">
      <w:start w:val="1"/>
      <w:numFmt w:val="decimal"/>
      <w:lvlText w:val="%1."/>
      <w:lvlJc w:val="left"/>
      <w:pPr>
        <w:ind w:left="720" w:hanging="360"/>
      </w:pPr>
      <w:rPr>
        <w:rFonts w:hint="default"/>
      </w:rPr>
    </w:lvl>
    <w:lvl w:ilvl="1" w:tplc="1D967858">
      <w:start w:val="3"/>
      <w:numFmt w:val="bullet"/>
      <w:lvlText w:val="-"/>
      <w:lvlJc w:val="left"/>
      <w:pPr>
        <w:ind w:left="1440" w:hanging="360"/>
      </w:pPr>
      <w:rPr>
        <w:rFonts w:ascii="Century" w:eastAsiaTheme="minorHAnsi" w:hAnsi="Century"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3E354C9"/>
    <w:multiLevelType w:val="hybridMultilevel"/>
    <w:tmpl w:val="F9D032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D">
      <w:start w:val="1"/>
      <w:numFmt w:val="bullet"/>
      <w:lvlText w:val=""/>
      <w:lvlJc w:val="left"/>
      <w:pPr>
        <w:ind w:left="2340" w:hanging="36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5D70C6"/>
    <w:multiLevelType w:val="hybridMultilevel"/>
    <w:tmpl w:val="763A2F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C846155"/>
    <w:multiLevelType w:val="hybridMultilevel"/>
    <w:tmpl w:val="E4507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B">
      <w:start w:val="1"/>
      <w:numFmt w:val="bullet"/>
      <w:lvlText w:val=""/>
      <w:lvlJc w:val="left"/>
      <w:pPr>
        <w:ind w:left="2340" w:hanging="360"/>
      </w:pPr>
      <w:rPr>
        <w:rFonts w:ascii="Wingdings" w:hAnsi="Wingdings" w:hint="default"/>
      </w:rPr>
    </w:lvl>
    <w:lvl w:ilvl="3" w:tplc="0C0A000B">
      <w:start w:val="1"/>
      <w:numFmt w:val="bullet"/>
      <w:lvlText w:val=""/>
      <w:lvlJc w:val="left"/>
      <w:pPr>
        <w:ind w:left="2880" w:hanging="360"/>
      </w:pPr>
      <w:rPr>
        <w:rFonts w:ascii="Wingdings" w:hAnsi="Wingdings" w:hint="default"/>
      </w:rPr>
    </w:lvl>
    <w:lvl w:ilvl="4" w:tplc="0C0A000B">
      <w:start w:val="1"/>
      <w:numFmt w:val="bullet"/>
      <w:lvlText w:val=""/>
      <w:lvlJc w:val="left"/>
      <w:pPr>
        <w:ind w:left="3600" w:hanging="360"/>
      </w:pPr>
      <w:rPr>
        <w:rFonts w:ascii="Wingdings" w:hAnsi="Wingdings"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4A4EC8"/>
    <w:multiLevelType w:val="hybridMultilevel"/>
    <w:tmpl w:val="337C86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07332C7"/>
    <w:multiLevelType w:val="hybridMultilevel"/>
    <w:tmpl w:val="09AC6E7C"/>
    <w:lvl w:ilvl="0" w:tplc="0C0A000F">
      <w:start w:val="1"/>
      <w:numFmt w:val="decimal"/>
      <w:lvlText w:val="%1."/>
      <w:lvlJc w:val="left"/>
      <w:pPr>
        <w:ind w:left="720" w:hanging="360"/>
      </w:pPr>
      <w:rPr>
        <w:rFonts w:hint="default"/>
      </w:rPr>
    </w:lvl>
    <w:lvl w:ilvl="1" w:tplc="1D967858">
      <w:start w:val="3"/>
      <w:numFmt w:val="bullet"/>
      <w:lvlText w:val="-"/>
      <w:lvlJc w:val="left"/>
      <w:pPr>
        <w:ind w:left="1440" w:hanging="360"/>
      </w:pPr>
      <w:rPr>
        <w:rFonts w:ascii="Century" w:eastAsiaTheme="minorHAnsi" w:hAnsi="Century"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2C1208E"/>
    <w:multiLevelType w:val="hybridMultilevel"/>
    <w:tmpl w:val="553E9E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7F58EE"/>
    <w:multiLevelType w:val="hybridMultilevel"/>
    <w:tmpl w:val="EA3200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9E931D3"/>
    <w:multiLevelType w:val="hybridMultilevel"/>
    <w:tmpl w:val="6ADE261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B75179"/>
    <w:multiLevelType w:val="hybridMultilevel"/>
    <w:tmpl w:val="B5840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6"/>
  </w:num>
  <w:num w:numId="3">
    <w:abstractNumId w:val="41"/>
  </w:num>
  <w:num w:numId="4">
    <w:abstractNumId w:val="21"/>
  </w:num>
  <w:num w:numId="5">
    <w:abstractNumId w:val="38"/>
  </w:num>
  <w:num w:numId="6">
    <w:abstractNumId w:val="4"/>
  </w:num>
  <w:num w:numId="7">
    <w:abstractNumId w:val="22"/>
  </w:num>
  <w:num w:numId="8">
    <w:abstractNumId w:val="9"/>
  </w:num>
  <w:num w:numId="9">
    <w:abstractNumId w:val="43"/>
  </w:num>
  <w:num w:numId="10">
    <w:abstractNumId w:val="1"/>
  </w:num>
  <w:num w:numId="11">
    <w:abstractNumId w:val="12"/>
  </w:num>
  <w:num w:numId="12">
    <w:abstractNumId w:val="42"/>
  </w:num>
  <w:num w:numId="13">
    <w:abstractNumId w:val="18"/>
  </w:num>
  <w:num w:numId="14">
    <w:abstractNumId w:val="7"/>
  </w:num>
  <w:num w:numId="15">
    <w:abstractNumId w:val="16"/>
  </w:num>
  <w:num w:numId="16">
    <w:abstractNumId w:val="39"/>
  </w:num>
  <w:num w:numId="17">
    <w:abstractNumId w:val="34"/>
  </w:num>
  <w:num w:numId="18">
    <w:abstractNumId w:val="2"/>
  </w:num>
  <w:num w:numId="19">
    <w:abstractNumId w:val="31"/>
  </w:num>
  <w:num w:numId="20">
    <w:abstractNumId w:val="5"/>
  </w:num>
  <w:num w:numId="21">
    <w:abstractNumId w:val="35"/>
  </w:num>
  <w:num w:numId="22">
    <w:abstractNumId w:val="33"/>
  </w:num>
  <w:num w:numId="23">
    <w:abstractNumId w:val="3"/>
  </w:num>
  <w:num w:numId="24">
    <w:abstractNumId w:val="0"/>
  </w:num>
  <w:num w:numId="25">
    <w:abstractNumId w:val="26"/>
  </w:num>
  <w:num w:numId="26">
    <w:abstractNumId w:val="27"/>
  </w:num>
  <w:num w:numId="27">
    <w:abstractNumId w:val="11"/>
  </w:num>
  <w:num w:numId="28">
    <w:abstractNumId w:val="20"/>
  </w:num>
  <w:num w:numId="29">
    <w:abstractNumId w:val="8"/>
  </w:num>
  <w:num w:numId="30">
    <w:abstractNumId w:val="40"/>
  </w:num>
  <w:num w:numId="31">
    <w:abstractNumId w:val="28"/>
  </w:num>
  <w:num w:numId="32">
    <w:abstractNumId w:val="30"/>
  </w:num>
  <w:num w:numId="33">
    <w:abstractNumId w:val="24"/>
  </w:num>
  <w:num w:numId="34">
    <w:abstractNumId w:val="13"/>
  </w:num>
  <w:num w:numId="35">
    <w:abstractNumId w:val="10"/>
  </w:num>
  <w:num w:numId="36">
    <w:abstractNumId w:val="36"/>
  </w:num>
  <w:num w:numId="37">
    <w:abstractNumId w:val="19"/>
  </w:num>
  <w:num w:numId="38">
    <w:abstractNumId w:val="37"/>
  </w:num>
  <w:num w:numId="39">
    <w:abstractNumId w:val="25"/>
  </w:num>
  <w:num w:numId="40">
    <w:abstractNumId w:val="23"/>
  </w:num>
  <w:num w:numId="41">
    <w:abstractNumId w:val="15"/>
  </w:num>
  <w:num w:numId="42">
    <w:abstractNumId w:val="14"/>
  </w:num>
  <w:num w:numId="43">
    <w:abstractNumId w:val="32"/>
  </w:num>
  <w:num w:numId="44">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C72"/>
    <w:rsid w:val="00015D12"/>
    <w:rsid w:val="000C2EF7"/>
    <w:rsid w:val="000D3A13"/>
    <w:rsid w:val="000D45BB"/>
    <w:rsid w:val="000E1AC8"/>
    <w:rsid w:val="001006B2"/>
    <w:rsid w:val="00100C11"/>
    <w:rsid w:val="00115406"/>
    <w:rsid w:val="001200E5"/>
    <w:rsid w:val="00124D7D"/>
    <w:rsid w:val="0013561D"/>
    <w:rsid w:val="001416CE"/>
    <w:rsid w:val="00187CED"/>
    <w:rsid w:val="00194C5A"/>
    <w:rsid w:val="001D25C8"/>
    <w:rsid w:val="001E3D51"/>
    <w:rsid w:val="002953BE"/>
    <w:rsid w:val="002A0542"/>
    <w:rsid w:val="002C68B1"/>
    <w:rsid w:val="002D1626"/>
    <w:rsid w:val="002F04A0"/>
    <w:rsid w:val="003102A3"/>
    <w:rsid w:val="00320BAA"/>
    <w:rsid w:val="00350F42"/>
    <w:rsid w:val="00383479"/>
    <w:rsid w:val="003837D3"/>
    <w:rsid w:val="003A16EF"/>
    <w:rsid w:val="003A7045"/>
    <w:rsid w:val="003E4AB4"/>
    <w:rsid w:val="003F68ED"/>
    <w:rsid w:val="00474F3E"/>
    <w:rsid w:val="004F4F9D"/>
    <w:rsid w:val="004F6F11"/>
    <w:rsid w:val="00501DE5"/>
    <w:rsid w:val="00507E6A"/>
    <w:rsid w:val="0055480D"/>
    <w:rsid w:val="005561A4"/>
    <w:rsid w:val="00590E5E"/>
    <w:rsid w:val="00594392"/>
    <w:rsid w:val="005C1DDA"/>
    <w:rsid w:val="005D27BE"/>
    <w:rsid w:val="005E6AF8"/>
    <w:rsid w:val="005E781F"/>
    <w:rsid w:val="0060673E"/>
    <w:rsid w:val="00613B51"/>
    <w:rsid w:val="00615DFB"/>
    <w:rsid w:val="0062007E"/>
    <w:rsid w:val="006419E0"/>
    <w:rsid w:val="006533F0"/>
    <w:rsid w:val="006638D6"/>
    <w:rsid w:val="006D2251"/>
    <w:rsid w:val="006F6774"/>
    <w:rsid w:val="007046CB"/>
    <w:rsid w:val="00712107"/>
    <w:rsid w:val="007A36DD"/>
    <w:rsid w:val="007C57CB"/>
    <w:rsid w:val="007C6AEC"/>
    <w:rsid w:val="007E3DD8"/>
    <w:rsid w:val="007F67BC"/>
    <w:rsid w:val="00801A17"/>
    <w:rsid w:val="00803CE8"/>
    <w:rsid w:val="0086270B"/>
    <w:rsid w:val="00862A6D"/>
    <w:rsid w:val="00885B62"/>
    <w:rsid w:val="008944AE"/>
    <w:rsid w:val="008A0EFC"/>
    <w:rsid w:val="008C425E"/>
    <w:rsid w:val="008C79C1"/>
    <w:rsid w:val="008F01EC"/>
    <w:rsid w:val="00904EC1"/>
    <w:rsid w:val="00947654"/>
    <w:rsid w:val="00965975"/>
    <w:rsid w:val="0098629B"/>
    <w:rsid w:val="009917BA"/>
    <w:rsid w:val="009B21D2"/>
    <w:rsid w:val="009C0AD6"/>
    <w:rsid w:val="009D30DD"/>
    <w:rsid w:val="00A457FE"/>
    <w:rsid w:val="00A56B58"/>
    <w:rsid w:val="00A83D1B"/>
    <w:rsid w:val="00AA75A8"/>
    <w:rsid w:val="00B41B6D"/>
    <w:rsid w:val="00B612C7"/>
    <w:rsid w:val="00B64A63"/>
    <w:rsid w:val="00B759A6"/>
    <w:rsid w:val="00B92533"/>
    <w:rsid w:val="00BC7DAE"/>
    <w:rsid w:val="00BE6146"/>
    <w:rsid w:val="00C03FCD"/>
    <w:rsid w:val="00C35E1B"/>
    <w:rsid w:val="00C41B87"/>
    <w:rsid w:val="00C52312"/>
    <w:rsid w:val="00C9666D"/>
    <w:rsid w:val="00CA1108"/>
    <w:rsid w:val="00CA58DC"/>
    <w:rsid w:val="00D17A77"/>
    <w:rsid w:val="00D7216F"/>
    <w:rsid w:val="00DA02C4"/>
    <w:rsid w:val="00DB1390"/>
    <w:rsid w:val="00DC1714"/>
    <w:rsid w:val="00E255D2"/>
    <w:rsid w:val="00E42CAA"/>
    <w:rsid w:val="00E43A18"/>
    <w:rsid w:val="00E55559"/>
    <w:rsid w:val="00E67716"/>
    <w:rsid w:val="00E70BBA"/>
    <w:rsid w:val="00E76BC3"/>
    <w:rsid w:val="00E76D09"/>
    <w:rsid w:val="00E80B37"/>
    <w:rsid w:val="00E97C72"/>
    <w:rsid w:val="00EB2425"/>
    <w:rsid w:val="00EB5863"/>
    <w:rsid w:val="00EB6391"/>
    <w:rsid w:val="00EB6A0F"/>
    <w:rsid w:val="00EC6832"/>
    <w:rsid w:val="00F078BA"/>
    <w:rsid w:val="00F21365"/>
    <w:rsid w:val="00F32F8B"/>
    <w:rsid w:val="00F45B89"/>
    <w:rsid w:val="00FA0F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898CF"/>
  <w15:chartTrackingRefBased/>
  <w15:docId w15:val="{FCE49343-E5AF-4B24-9552-05A0CB8A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19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DB13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19E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DB1390"/>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DB1390"/>
    <w:pPr>
      <w:ind w:left="720"/>
      <w:contextualSpacing/>
    </w:pPr>
  </w:style>
  <w:style w:type="paragraph" w:styleId="NormalWeb">
    <w:name w:val="Normal (Web)"/>
    <w:basedOn w:val="Normal"/>
    <w:uiPriority w:val="99"/>
    <w:semiHidden/>
    <w:unhideWhenUsed/>
    <w:rsid w:val="00BE614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F6F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0142">
      <w:bodyDiv w:val="1"/>
      <w:marLeft w:val="0"/>
      <w:marRight w:val="0"/>
      <w:marTop w:val="0"/>
      <w:marBottom w:val="0"/>
      <w:divBdr>
        <w:top w:val="none" w:sz="0" w:space="0" w:color="auto"/>
        <w:left w:val="none" w:sz="0" w:space="0" w:color="auto"/>
        <w:bottom w:val="none" w:sz="0" w:space="0" w:color="auto"/>
        <w:right w:val="none" w:sz="0" w:space="0" w:color="auto"/>
      </w:divBdr>
      <w:divsChild>
        <w:div w:id="1239897891">
          <w:marLeft w:val="0"/>
          <w:marRight w:val="0"/>
          <w:marTop w:val="0"/>
          <w:marBottom w:val="0"/>
          <w:divBdr>
            <w:top w:val="single" w:sz="2" w:space="0" w:color="E2E8F0"/>
            <w:left w:val="single" w:sz="2" w:space="0" w:color="E2E8F0"/>
            <w:bottom w:val="single" w:sz="2" w:space="0" w:color="E2E8F0"/>
            <w:right w:val="single" w:sz="2" w:space="0" w:color="E2E8F0"/>
          </w:divBdr>
          <w:divsChild>
            <w:div w:id="1855221429">
              <w:marLeft w:val="0"/>
              <w:marRight w:val="0"/>
              <w:marTop w:val="0"/>
              <w:marBottom w:val="0"/>
              <w:divBdr>
                <w:top w:val="single" w:sz="2" w:space="0" w:color="E2E8F0"/>
                <w:left w:val="single" w:sz="2" w:space="0" w:color="E2E8F0"/>
                <w:bottom w:val="single" w:sz="2" w:space="0" w:color="E2E8F0"/>
                <w:right w:val="single" w:sz="2" w:space="0" w:color="E2E8F0"/>
              </w:divBdr>
              <w:divsChild>
                <w:div w:id="1522279516">
                  <w:marLeft w:val="0"/>
                  <w:marRight w:val="0"/>
                  <w:marTop w:val="0"/>
                  <w:marBottom w:val="0"/>
                  <w:divBdr>
                    <w:top w:val="single" w:sz="2" w:space="0" w:color="E2E8F0"/>
                    <w:left w:val="single" w:sz="2" w:space="0" w:color="E2E8F0"/>
                    <w:bottom w:val="single" w:sz="2" w:space="0" w:color="E2E8F0"/>
                    <w:right w:val="single" w:sz="2" w:space="0" w:color="E2E8F0"/>
                  </w:divBdr>
                  <w:divsChild>
                    <w:div w:id="21049594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0425847">
      <w:bodyDiv w:val="1"/>
      <w:marLeft w:val="0"/>
      <w:marRight w:val="0"/>
      <w:marTop w:val="0"/>
      <w:marBottom w:val="0"/>
      <w:divBdr>
        <w:top w:val="none" w:sz="0" w:space="0" w:color="auto"/>
        <w:left w:val="none" w:sz="0" w:space="0" w:color="auto"/>
        <w:bottom w:val="none" w:sz="0" w:space="0" w:color="auto"/>
        <w:right w:val="none" w:sz="0" w:space="0" w:color="auto"/>
      </w:divBdr>
      <w:divsChild>
        <w:div w:id="1545214379">
          <w:marLeft w:val="0"/>
          <w:marRight w:val="0"/>
          <w:marTop w:val="0"/>
          <w:marBottom w:val="0"/>
          <w:divBdr>
            <w:top w:val="single" w:sz="2" w:space="0" w:color="E2E8F0"/>
            <w:left w:val="single" w:sz="2" w:space="0" w:color="E2E8F0"/>
            <w:bottom w:val="single" w:sz="2" w:space="0" w:color="E2E8F0"/>
            <w:right w:val="single" w:sz="2" w:space="0" w:color="E2E8F0"/>
          </w:divBdr>
          <w:divsChild>
            <w:div w:id="168755649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457652211">
          <w:marLeft w:val="0"/>
          <w:marRight w:val="0"/>
          <w:marTop w:val="0"/>
          <w:marBottom w:val="0"/>
          <w:divBdr>
            <w:top w:val="single" w:sz="2" w:space="0" w:color="E2E8F0"/>
            <w:left w:val="single" w:sz="2" w:space="0" w:color="E2E8F0"/>
            <w:bottom w:val="single" w:sz="2" w:space="0" w:color="E2E8F0"/>
            <w:right w:val="single" w:sz="2" w:space="0" w:color="E2E8F0"/>
          </w:divBdr>
          <w:divsChild>
            <w:div w:id="1166283514">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137574475">
      <w:bodyDiv w:val="1"/>
      <w:marLeft w:val="0"/>
      <w:marRight w:val="0"/>
      <w:marTop w:val="0"/>
      <w:marBottom w:val="0"/>
      <w:divBdr>
        <w:top w:val="none" w:sz="0" w:space="0" w:color="auto"/>
        <w:left w:val="none" w:sz="0" w:space="0" w:color="auto"/>
        <w:bottom w:val="none" w:sz="0" w:space="0" w:color="auto"/>
        <w:right w:val="none" w:sz="0" w:space="0" w:color="auto"/>
      </w:divBdr>
    </w:div>
    <w:div w:id="140930954">
      <w:bodyDiv w:val="1"/>
      <w:marLeft w:val="0"/>
      <w:marRight w:val="0"/>
      <w:marTop w:val="0"/>
      <w:marBottom w:val="0"/>
      <w:divBdr>
        <w:top w:val="none" w:sz="0" w:space="0" w:color="auto"/>
        <w:left w:val="none" w:sz="0" w:space="0" w:color="auto"/>
        <w:bottom w:val="none" w:sz="0" w:space="0" w:color="auto"/>
        <w:right w:val="none" w:sz="0" w:space="0" w:color="auto"/>
      </w:divBdr>
      <w:divsChild>
        <w:div w:id="1874996940">
          <w:marLeft w:val="0"/>
          <w:marRight w:val="0"/>
          <w:marTop w:val="0"/>
          <w:marBottom w:val="0"/>
          <w:divBdr>
            <w:top w:val="single" w:sz="2" w:space="0" w:color="E2E8F0"/>
            <w:left w:val="single" w:sz="2" w:space="0" w:color="E2E8F0"/>
            <w:bottom w:val="single" w:sz="2" w:space="0" w:color="E2E8F0"/>
            <w:right w:val="single" w:sz="2" w:space="0" w:color="E2E8F0"/>
          </w:divBdr>
          <w:divsChild>
            <w:div w:id="208522453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96216948">
          <w:marLeft w:val="0"/>
          <w:marRight w:val="0"/>
          <w:marTop w:val="0"/>
          <w:marBottom w:val="0"/>
          <w:divBdr>
            <w:top w:val="single" w:sz="2" w:space="0" w:color="E2E8F0"/>
            <w:left w:val="single" w:sz="2" w:space="0" w:color="E2E8F0"/>
            <w:bottom w:val="single" w:sz="2" w:space="0" w:color="E2E8F0"/>
            <w:right w:val="single" w:sz="2" w:space="0" w:color="E2E8F0"/>
          </w:divBdr>
          <w:divsChild>
            <w:div w:id="1582644013">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162091439">
      <w:bodyDiv w:val="1"/>
      <w:marLeft w:val="0"/>
      <w:marRight w:val="0"/>
      <w:marTop w:val="0"/>
      <w:marBottom w:val="0"/>
      <w:divBdr>
        <w:top w:val="none" w:sz="0" w:space="0" w:color="auto"/>
        <w:left w:val="none" w:sz="0" w:space="0" w:color="auto"/>
        <w:bottom w:val="none" w:sz="0" w:space="0" w:color="auto"/>
        <w:right w:val="none" w:sz="0" w:space="0" w:color="auto"/>
      </w:divBdr>
      <w:divsChild>
        <w:div w:id="5908814">
          <w:marLeft w:val="0"/>
          <w:marRight w:val="0"/>
          <w:marTop w:val="0"/>
          <w:marBottom w:val="0"/>
          <w:divBdr>
            <w:top w:val="single" w:sz="2" w:space="0" w:color="E2E8F0"/>
            <w:left w:val="single" w:sz="2" w:space="0" w:color="E2E8F0"/>
            <w:bottom w:val="single" w:sz="2" w:space="0" w:color="E2E8F0"/>
            <w:right w:val="single" w:sz="2" w:space="0" w:color="E2E8F0"/>
          </w:divBdr>
          <w:divsChild>
            <w:div w:id="566301721">
              <w:marLeft w:val="0"/>
              <w:marRight w:val="0"/>
              <w:marTop w:val="0"/>
              <w:marBottom w:val="0"/>
              <w:divBdr>
                <w:top w:val="single" w:sz="2" w:space="0" w:color="E2E8F0"/>
                <w:left w:val="single" w:sz="2" w:space="0" w:color="E2E8F0"/>
                <w:bottom w:val="single" w:sz="2" w:space="0" w:color="E2E8F0"/>
                <w:right w:val="single" w:sz="2" w:space="0" w:color="E2E8F0"/>
              </w:divBdr>
              <w:divsChild>
                <w:div w:id="1554121369">
                  <w:marLeft w:val="0"/>
                  <w:marRight w:val="0"/>
                  <w:marTop w:val="0"/>
                  <w:marBottom w:val="0"/>
                  <w:divBdr>
                    <w:top w:val="single" w:sz="2" w:space="0" w:color="E2E8F0"/>
                    <w:left w:val="single" w:sz="2" w:space="0" w:color="E2E8F0"/>
                    <w:bottom w:val="single" w:sz="2" w:space="0" w:color="E2E8F0"/>
                    <w:right w:val="single" w:sz="2" w:space="0" w:color="E2E8F0"/>
                  </w:divBdr>
                  <w:divsChild>
                    <w:div w:id="121616024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477113759">
      <w:bodyDiv w:val="1"/>
      <w:marLeft w:val="0"/>
      <w:marRight w:val="0"/>
      <w:marTop w:val="0"/>
      <w:marBottom w:val="0"/>
      <w:divBdr>
        <w:top w:val="none" w:sz="0" w:space="0" w:color="auto"/>
        <w:left w:val="none" w:sz="0" w:space="0" w:color="auto"/>
        <w:bottom w:val="none" w:sz="0" w:space="0" w:color="auto"/>
        <w:right w:val="none" w:sz="0" w:space="0" w:color="auto"/>
      </w:divBdr>
    </w:div>
    <w:div w:id="814687459">
      <w:bodyDiv w:val="1"/>
      <w:marLeft w:val="0"/>
      <w:marRight w:val="0"/>
      <w:marTop w:val="0"/>
      <w:marBottom w:val="0"/>
      <w:divBdr>
        <w:top w:val="none" w:sz="0" w:space="0" w:color="auto"/>
        <w:left w:val="none" w:sz="0" w:space="0" w:color="auto"/>
        <w:bottom w:val="none" w:sz="0" w:space="0" w:color="auto"/>
        <w:right w:val="none" w:sz="0" w:space="0" w:color="auto"/>
      </w:divBdr>
    </w:div>
    <w:div w:id="914902465">
      <w:bodyDiv w:val="1"/>
      <w:marLeft w:val="0"/>
      <w:marRight w:val="0"/>
      <w:marTop w:val="0"/>
      <w:marBottom w:val="0"/>
      <w:divBdr>
        <w:top w:val="none" w:sz="0" w:space="0" w:color="auto"/>
        <w:left w:val="none" w:sz="0" w:space="0" w:color="auto"/>
        <w:bottom w:val="none" w:sz="0" w:space="0" w:color="auto"/>
        <w:right w:val="none" w:sz="0" w:space="0" w:color="auto"/>
      </w:divBdr>
    </w:div>
    <w:div w:id="1049258417">
      <w:bodyDiv w:val="1"/>
      <w:marLeft w:val="0"/>
      <w:marRight w:val="0"/>
      <w:marTop w:val="0"/>
      <w:marBottom w:val="0"/>
      <w:divBdr>
        <w:top w:val="none" w:sz="0" w:space="0" w:color="auto"/>
        <w:left w:val="none" w:sz="0" w:space="0" w:color="auto"/>
        <w:bottom w:val="none" w:sz="0" w:space="0" w:color="auto"/>
        <w:right w:val="none" w:sz="0" w:space="0" w:color="auto"/>
      </w:divBdr>
    </w:div>
    <w:div w:id="1115519438">
      <w:bodyDiv w:val="1"/>
      <w:marLeft w:val="0"/>
      <w:marRight w:val="0"/>
      <w:marTop w:val="0"/>
      <w:marBottom w:val="0"/>
      <w:divBdr>
        <w:top w:val="none" w:sz="0" w:space="0" w:color="auto"/>
        <w:left w:val="none" w:sz="0" w:space="0" w:color="auto"/>
        <w:bottom w:val="none" w:sz="0" w:space="0" w:color="auto"/>
        <w:right w:val="none" w:sz="0" w:space="0" w:color="auto"/>
      </w:divBdr>
      <w:divsChild>
        <w:div w:id="1536310803">
          <w:marLeft w:val="0"/>
          <w:marRight w:val="0"/>
          <w:marTop w:val="0"/>
          <w:marBottom w:val="0"/>
          <w:divBdr>
            <w:top w:val="single" w:sz="2" w:space="0" w:color="E2E8F0"/>
            <w:left w:val="single" w:sz="2" w:space="0" w:color="E2E8F0"/>
            <w:bottom w:val="single" w:sz="2" w:space="0" w:color="E2E8F0"/>
            <w:right w:val="single" w:sz="2" w:space="0" w:color="E2E8F0"/>
          </w:divBdr>
          <w:divsChild>
            <w:div w:id="9930248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49521467">
          <w:marLeft w:val="0"/>
          <w:marRight w:val="0"/>
          <w:marTop w:val="0"/>
          <w:marBottom w:val="0"/>
          <w:divBdr>
            <w:top w:val="single" w:sz="2" w:space="0" w:color="E2E8F0"/>
            <w:left w:val="single" w:sz="2" w:space="0" w:color="E2E8F0"/>
            <w:bottom w:val="single" w:sz="2" w:space="0" w:color="E2E8F0"/>
            <w:right w:val="single" w:sz="2" w:space="0" w:color="E2E8F0"/>
          </w:divBdr>
          <w:divsChild>
            <w:div w:id="84619433">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1226188149">
      <w:bodyDiv w:val="1"/>
      <w:marLeft w:val="0"/>
      <w:marRight w:val="0"/>
      <w:marTop w:val="0"/>
      <w:marBottom w:val="0"/>
      <w:divBdr>
        <w:top w:val="none" w:sz="0" w:space="0" w:color="auto"/>
        <w:left w:val="none" w:sz="0" w:space="0" w:color="auto"/>
        <w:bottom w:val="none" w:sz="0" w:space="0" w:color="auto"/>
        <w:right w:val="none" w:sz="0" w:space="0" w:color="auto"/>
      </w:divBdr>
      <w:divsChild>
        <w:div w:id="225185412">
          <w:marLeft w:val="0"/>
          <w:marRight w:val="0"/>
          <w:marTop w:val="0"/>
          <w:marBottom w:val="0"/>
          <w:divBdr>
            <w:top w:val="single" w:sz="2" w:space="0" w:color="E2E8F0"/>
            <w:left w:val="single" w:sz="2" w:space="0" w:color="E2E8F0"/>
            <w:bottom w:val="single" w:sz="2" w:space="0" w:color="E2E8F0"/>
            <w:right w:val="single" w:sz="2" w:space="0" w:color="E2E8F0"/>
          </w:divBdr>
          <w:divsChild>
            <w:div w:id="186810657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53430561">
          <w:marLeft w:val="0"/>
          <w:marRight w:val="0"/>
          <w:marTop w:val="0"/>
          <w:marBottom w:val="0"/>
          <w:divBdr>
            <w:top w:val="single" w:sz="2" w:space="0" w:color="E2E8F0"/>
            <w:left w:val="single" w:sz="2" w:space="0" w:color="E2E8F0"/>
            <w:bottom w:val="single" w:sz="2" w:space="0" w:color="E2E8F0"/>
            <w:right w:val="single" w:sz="2" w:space="0" w:color="E2E8F0"/>
          </w:divBdr>
          <w:divsChild>
            <w:div w:id="1635870898">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1598095630">
      <w:bodyDiv w:val="1"/>
      <w:marLeft w:val="0"/>
      <w:marRight w:val="0"/>
      <w:marTop w:val="0"/>
      <w:marBottom w:val="0"/>
      <w:divBdr>
        <w:top w:val="none" w:sz="0" w:space="0" w:color="auto"/>
        <w:left w:val="none" w:sz="0" w:space="0" w:color="auto"/>
        <w:bottom w:val="none" w:sz="0" w:space="0" w:color="auto"/>
        <w:right w:val="none" w:sz="0" w:space="0" w:color="auto"/>
      </w:divBdr>
    </w:div>
    <w:div w:id="1635866152">
      <w:bodyDiv w:val="1"/>
      <w:marLeft w:val="0"/>
      <w:marRight w:val="0"/>
      <w:marTop w:val="0"/>
      <w:marBottom w:val="0"/>
      <w:divBdr>
        <w:top w:val="none" w:sz="0" w:space="0" w:color="auto"/>
        <w:left w:val="none" w:sz="0" w:space="0" w:color="auto"/>
        <w:bottom w:val="none" w:sz="0" w:space="0" w:color="auto"/>
        <w:right w:val="none" w:sz="0" w:space="0" w:color="auto"/>
      </w:divBdr>
      <w:divsChild>
        <w:div w:id="1436826536">
          <w:marLeft w:val="0"/>
          <w:marRight w:val="0"/>
          <w:marTop w:val="0"/>
          <w:marBottom w:val="0"/>
          <w:divBdr>
            <w:top w:val="single" w:sz="2" w:space="0" w:color="E2E8F0"/>
            <w:left w:val="single" w:sz="2" w:space="0" w:color="E2E8F0"/>
            <w:bottom w:val="single" w:sz="2" w:space="0" w:color="E2E8F0"/>
            <w:right w:val="single" w:sz="2" w:space="0" w:color="E2E8F0"/>
          </w:divBdr>
          <w:divsChild>
            <w:div w:id="87018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44770285">
          <w:marLeft w:val="0"/>
          <w:marRight w:val="0"/>
          <w:marTop w:val="0"/>
          <w:marBottom w:val="0"/>
          <w:divBdr>
            <w:top w:val="single" w:sz="2" w:space="0" w:color="E2E8F0"/>
            <w:left w:val="single" w:sz="2" w:space="0" w:color="E2E8F0"/>
            <w:bottom w:val="single" w:sz="2" w:space="0" w:color="E2E8F0"/>
            <w:right w:val="single" w:sz="2" w:space="0" w:color="E2E8F0"/>
          </w:divBdr>
          <w:divsChild>
            <w:div w:id="838422104">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1716656700">
      <w:bodyDiv w:val="1"/>
      <w:marLeft w:val="0"/>
      <w:marRight w:val="0"/>
      <w:marTop w:val="0"/>
      <w:marBottom w:val="0"/>
      <w:divBdr>
        <w:top w:val="none" w:sz="0" w:space="0" w:color="auto"/>
        <w:left w:val="none" w:sz="0" w:space="0" w:color="auto"/>
        <w:bottom w:val="none" w:sz="0" w:space="0" w:color="auto"/>
        <w:right w:val="none" w:sz="0" w:space="0" w:color="auto"/>
      </w:divBdr>
      <w:divsChild>
        <w:div w:id="1288195929">
          <w:marLeft w:val="0"/>
          <w:marRight w:val="0"/>
          <w:marTop w:val="0"/>
          <w:marBottom w:val="0"/>
          <w:divBdr>
            <w:top w:val="single" w:sz="2" w:space="0" w:color="E2E8F0"/>
            <w:left w:val="single" w:sz="2" w:space="0" w:color="E2E8F0"/>
            <w:bottom w:val="single" w:sz="2" w:space="0" w:color="E2E8F0"/>
            <w:right w:val="single" w:sz="2" w:space="0" w:color="E2E8F0"/>
          </w:divBdr>
          <w:divsChild>
            <w:div w:id="165248624">
              <w:marLeft w:val="0"/>
              <w:marRight w:val="0"/>
              <w:marTop w:val="0"/>
              <w:marBottom w:val="0"/>
              <w:divBdr>
                <w:top w:val="single" w:sz="2" w:space="0" w:color="E2E8F0"/>
                <w:left w:val="single" w:sz="2" w:space="0" w:color="E2E8F0"/>
                <w:bottom w:val="single" w:sz="2" w:space="0" w:color="E2E8F0"/>
                <w:right w:val="single" w:sz="2" w:space="0" w:color="E2E8F0"/>
              </w:divBdr>
              <w:divsChild>
                <w:div w:id="1739478003">
                  <w:marLeft w:val="0"/>
                  <w:marRight w:val="0"/>
                  <w:marTop w:val="0"/>
                  <w:marBottom w:val="0"/>
                  <w:divBdr>
                    <w:top w:val="single" w:sz="2" w:space="0" w:color="E2E8F0"/>
                    <w:left w:val="single" w:sz="2" w:space="0" w:color="E2E8F0"/>
                    <w:bottom w:val="single" w:sz="2" w:space="0" w:color="E2E8F0"/>
                    <w:right w:val="single" w:sz="2" w:space="0" w:color="E2E8F0"/>
                  </w:divBdr>
                  <w:divsChild>
                    <w:div w:id="176688254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839867">
                  <w:marLeft w:val="0"/>
                  <w:marRight w:val="0"/>
                  <w:marTop w:val="0"/>
                  <w:marBottom w:val="0"/>
                  <w:divBdr>
                    <w:top w:val="single" w:sz="2" w:space="0" w:color="E2E8F0"/>
                    <w:left w:val="single" w:sz="2" w:space="0" w:color="E2E8F0"/>
                    <w:bottom w:val="single" w:sz="2" w:space="0" w:color="E2E8F0"/>
                    <w:right w:val="single" w:sz="2" w:space="0" w:color="E2E8F0"/>
                  </w:divBdr>
                  <w:divsChild>
                    <w:div w:id="791677659">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84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5233075">
          <w:marLeft w:val="0"/>
          <w:marRight w:val="0"/>
          <w:marTop w:val="0"/>
          <w:marBottom w:val="150"/>
          <w:divBdr>
            <w:top w:val="single" w:sz="2" w:space="0" w:color="E2E8F0"/>
            <w:left w:val="single" w:sz="2" w:space="0" w:color="E2E8F0"/>
            <w:bottom w:val="single" w:sz="2" w:space="0" w:color="E2E8F0"/>
            <w:right w:val="single" w:sz="2" w:space="0" w:color="E2E8F0"/>
          </w:divBdr>
          <w:divsChild>
            <w:div w:id="8003486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30762020">
          <w:marLeft w:val="0"/>
          <w:marRight w:val="0"/>
          <w:marTop w:val="0"/>
          <w:marBottom w:val="0"/>
          <w:divBdr>
            <w:top w:val="single" w:sz="2" w:space="0" w:color="E2E8F0"/>
            <w:left w:val="single" w:sz="2" w:space="0" w:color="E2E8F0"/>
            <w:bottom w:val="single" w:sz="2" w:space="0" w:color="E2E8F0"/>
            <w:right w:val="single" w:sz="2" w:space="0" w:color="E2E8F0"/>
          </w:divBdr>
          <w:divsChild>
            <w:div w:id="356659054">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1877812953">
      <w:bodyDiv w:val="1"/>
      <w:marLeft w:val="0"/>
      <w:marRight w:val="0"/>
      <w:marTop w:val="0"/>
      <w:marBottom w:val="0"/>
      <w:divBdr>
        <w:top w:val="none" w:sz="0" w:space="0" w:color="auto"/>
        <w:left w:val="none" w:sz="0" w:space="0" w:color="auto"/>
        <w:bottom w:val="none" w:sz="0" w:space="0" w:color="auto"/>
        <w:right w:val="none" w:sz="0" w:space="0" w:color="auto"/>
      </w:divBdr>
    </w:div>
    <w:div w:id="1910462232">
      <w:bodyDiv w:val="1"/>
      <w:marLeft w:val="0"/>
      <w:marRight w:val="0"/>
      <w:marTop w:val="0"/>
      <w:marBottom w:val="0"/>
      <w:divBdr>
        <w:top w:val="none" w:sz="0" w:space="0" w:color="auto"/>
        <w:left w:val="none" w:sz="0" w:space="0" w:color="auto"/>
        <w:bottom w:val="none" w:sz="0" w:space="0" w:color="auto"/>
        <w:right w:val="none" w:sz="0" w:space="0" w:color="auto"/>
      </w:divBdr>
      <w:divsChild>
        <w:div w:id="738482808">
          <w:marLeft w:val="0"/>
          <w:marRight w:val="0"/>
          <w:marTop w:val="0"/>
          <w:marBottom w:val="0"/>
          <w:divBdr>
            <w:top w:val="single" w:sz="2" w:space="0" w:color="E2E8F0"/>
            <w:left w:val="single" w:sz="2" w:space="0" w:color="E2E8F0"/>
            <w:bottom w:val="single" w:sz="2" w:space="0" w:color="E2E8F0"/>
            <w:right w:val="single" w:sz="2" w:space="0" w:color="E2E8F0"/>
          </w:divBdr>
          <w:divsChild>
            <w:div w:id="9550621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69400774">
          <w:marLeft w:val="0"/>
          <w:marRight w:val="0"/>
          <w:marTop w:val="0"/>
          <w:marBottom w:val="0"/>
          <w:divBdr>
            <w:top w:val="single" w:sz="2" w:space="0" w:color="E2E8F0"/>
            <w:left w:val="single" w:sz="2" w:space="0" w:color="E2E8F0"/>
            <w:bottom w:val="single" w:sz="2" w:space="0" w:color="E2E8F0"/>
            <w:right w:val="single" w:sz="2" w:space="0" w:color="E2E8F0"/>
          </w:divBdr>
          <w:divsChild>
            <w:div w:id="1514109561">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1914587284">
      <w:bodyDiv w:val="1"/>
      <w:marLeft w:val="0"/>
      <w:marRight w:val="0"/>
      <w:marTop w:val="0"/>
      <w:marBottom w:val="0"/>
      <w:divBdr>
        <w:top w:val="none" w:sz="0" w:space="0" w:color="auto"/>
        <w:left w:val="none" w:sz="0" w:space="0" w:color="auto"/>
        <w:bottom w:val="none" w:sz="0" w:space="0" w:color="auto"/>
        <w:right w:val="none" w:sz="0" w:space="0" w:color="auto"/>
      </w:divBdr>
      <w:divsChild>
        <w:div w:id="1806459337">
          <w:marLeft w:val="0"/>
          <w:marRight w:val="0"/>
          <w:marTop w:val="0"/>
          <w:marBottom w:val="0"/>
          <w:divBdr>
            <w:top w:val="none" w:sz="0" w:space="0" w:color="auto"/>
            <w:left w:val="none" w:sz="0" w:space="0" w:color="auto"/>
            <w:bottom w:val="none" w:sz="0" w:space="0" w:color="auto"/>
            <w:right w:val="none" w:sz="0" w:space="0" w:color="auto"/>
          </w:divBdr>
          <w:divsChild>
            <w:div w:id="574434033">
              <w:marLeft w:val="0"/>
              <w:marRight w:val="0"/>
              <w:marTop w:val="0"/>
              <w:marBottom w:val="0"/>
              <w:divBdr>
                <w:top w:val="none" w:sz="0" w:space="0" w:color="auto"/>
                <w:left w:val="none" w:sz="0" w:space="0" w:color="auto"/>
                <w:bottom w:val="none" w:sz="0" w:space="0" w:color="auto"/>
                <w:right w:val="none" w:sz="0" w:space="0" w:color="auto"/>
              </w:divBdr>
              <w:divsChild>
                <w:div w:id="927344700">
                  <w:marLeft w:val="0"/>
                  <w:marRight w:val="0"/>
                  <w:marTop w:val="0"/>
                  <w:marBottom w:val="0"/>
                  <w:divBdr>
                    <w:top w:val="none" w:sz="0" w:space="0" w:color="auto"/>
                    <w:left w:val="none" w:sz="0" w:space="0" w:color="auto"/>
                    <w:bottom w:val="none" w:sz="0" w:space="0" w:color="auto"/>
                    <w:right w:val="none" w:sz="0" w:space="0" w:color="auto"/>
                  </w:divBdr>
                  <w:divsChild>
                    <w:div w:id="129517020">
                      <w:marLeft w:val="0"/>
                      <w:marRight w:val="0"/>
                      <w:marTop w:val="0"/>
                      <w:marBottom w:val="0"/>
                      <w:divBdr>
                        <w:top w:val="none" w:sz="0" w:space="0" w:color="auto"/>
                        <w:left w:val="none" w:sz="0" w:space="0" w:color="auto"/>
                        <w:bottom w:val="none" w:sz="0" w:space="0" w:color="auto"/>
                        <w:right w:val="none" w:sz="0" w:space="0" w:color="auto"/>
                      </w:divBdr>
                      <w:divsChild>
                        <w:div w:id="154033596">
                          <w:marLeft w:val="0"/>
                          <w:marRight w:val="0"/>
                          <w:marTop w:val="0"/>
                          <w:marBottom w:val="0"/>
                          <w:divBdr>
                            <w:top w:val="none" w:sz="0" w:space="0" w:color="auto"/>
                            <w:left w:val="none" w:sz="0" w:space="0" w:color="auto"/>
                            <w:bottom w:val="none" w:sz="0" w:space="0" w:color="auto"/>
                            <w:right w:val="none" w:sz="0" w:space="0" w:color="auto"/>
                          </w:divBdr>
                          <w:divsChild>
                            <w:div w:id="19044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996705">
      <w:bodyDiv w:val="1"/>
      <w:marLeft w:val="0"/>
      <w:marRight w:val="0"/>
      <w:marTop w:val="0"/>
      <w:marBottom w:val="0"/>
      <w:divBdr>
        <w:top w:val="none" w:sz="0" w:space="0" w:color="auto"/>
        <w:left w:val="none" w:sz="0" w:space="0" w:color="auto"/>
        <w:bottom w:val="none" w:sz="0" w:space="0" w:color="auto"/>
        <w:right w:val="none" w:sz="0" w:space="0" w:color="auto"/>
      </w:divBdr>
    </w:div>
    <w:div w:id="2087650199">
      <w:bodyDiv w:val="1"/>
      <w:marLeft w:val="0"/>
      <w:marRight w:val="0"/>
      <w:marTop w:val="0"/>
      <w:marBottom w:val="0"/>
      <w:divBdr>
        <w:top w:val="none" w:sz="0" w:space="0" w:color="auto"/>
        <w:left w:val="none" w:sz="0" w:space="0" w:color="auto"/>
        <w:bottom w:val="none" w:sz="0" w:space="0" w:color="auto"/>
        <w:right w:val="none" w:sz="0" w:space="0" w:color="auto"/>
      </w:divBdr>
      <w:divsChild>
        <w:div w:id="624701576">
          <w:marLeft w:val="0"/>
          <w:marRight w:val="0"/>
          <w:marTop w:val="0"/>
          <w:marBottom w:val="150"/>
          <w:divBdr>
            <w:top w:val="single" w:sz="2" w:space="0" w:color="E2E8F0"/>
            <w:left w:val="single" w:sz="2" w:space="0" w:color="E2E8F0"/>
            <w:bottom w:val="single" w:sz="2" w:space="0" w:color="E2E8F0"/>
            <w:right w:val="single" w:sz="2" w:space="0" w:color="E2E8F0"/>
          </w:divBdr>
          <w:divsChild>
            <w:div w:id="4391809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23406977">
          <w:marLeft w:val="0"/>
          <w:marRight w:val="0"/>
          <w:marTop w:val="0"/>
          <w:marBottom w:val="0"/>
          <w:divBdr>
            <w:top w:val="single" w:sz="2" w:space="0" w:color="E2E8F0"/>
            <w:left w:val="single" w:sz="2" w:space="0" w:color="E2E8F0"/>
            <w:bottom w:val="single" w:sz="2" w:space="0" w:color="E2E8F0"/>
            <w:right w:val="single" w:sz="2" w:space="0" w:color="E2E8F0"/>
          </w:divBdr>
          <w:divsChild>
            <w:div w:id="1501654408">
              <w:marLeft w:val="0"/>
              <w:marRight w:val="0"/>
              <w:marTop w:val="150"/>
              <w:marBottom w:val="0"/>
              <w:divBdr>
                <w:top w:val="single" w:sz="2" w:space="0" w:color="E2E8F0"/>
                <w:left w:val="single" w:sz="2" w:space="0" w:color="E2E8F0"/>
                <w:bottom w:val="single" w:sz="2" w:space="0" w:color="E2E8F0"/>
                <w:right w:val="single" w:sz="2" w:space="0" w:color="E2E8F0"/>
              </w:divBdr>
            </w:div>
          </w:divsChild>
        </w:div>
      </w:divsChild>
    </w:div>
    <w:div w:id="20913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21</Pages>
  <Words>5702</Words>
  <Characters>31361</Characters>
  <Application>Microsoft Office Word</Application>
  <DocSecurity>0</DocSecurity>
  <Lines>261</Lines>
  <Paragraphs>73</Paragraphs>
  <ScaleCrop>false</ScaleCrop>
  <Company/>
  <LinksUpToDate>false</LinksUpToDate>
  <CharactersWithSpaces>36990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Garcia Herrero</dc:creator>
  <cp:keywords/>
  <dc:description/>
  <cp:lastModifiedBy>Lucia Garcia Herrero</cp:lastModifiedBy>
  <cp:revision>132</cp:revision>
  <dcterms:created xsi:type="dcterms:W3CDTF">2024-10-22T13:56:00Z</dcterms:created>
  <dcterms:modified xsi:type="dcterms:W3CDTF">2024-11-06T11:13:00Z</dcterms:modified>
</cp:coreProperties>
</file>