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ED419" w14:textId="50890C47" w:rsidR="00B3440E" w:rsidRDefault="00B3440E">
      <w:r>
        <w:t>Assume we have a target 10.0.28.97</w:t>
      </w:r>
    </w:p>
    <w:p w14:paraId="4E473B4A" w14:textId="1B1DC2E9" w:rsidR="00B3440E" w:rsidRDefault="00B3440E">
      <w:proofErr w:type="gramStart"/>
      <w:r>
        <w:t>It’s</w:t>
      </w:r>
      <w:proofErr w:type="gramEnd"/>
      <w:r>
        <w:t xml:space="preserve"> running ftp. </w:t>
      </w:r>
      <w:proofErr w:type="gramStart"/>
      <w:r>
        <w:t>We’re</w:t>
      </w:r>
      <w:proofErr w:type="gramEnd"/>
      <w:r>
        <w:t xml:space="preserve"> tasked with brute forcing it.</w:t>
      </w:r>
    </w:p>
    <w:p w14:paraId="0CD3B5A9" w14:textId="040FAF9F" w:rsidR="00B3440E" w:rsidRDefault="00B3440E">
      <w:r>
        <w:t>Hydra can do this with provided wordlists</w:t>
      </w:r>
    </w:p>
    <w:p w14:paraId="0816BCE1" w14:textId="126F2BC2" w:rsidR="00B3440E" w:rsidRDefault="00B3440E">
      <w:r>
        <w:t xml:space="preserve">Command: </w:t>
      </w:r>
      <w:r w:rsidRPr="00B3440E">
        <w:t>hydra -L /</w:t>
      </w:r>
      <w:proofErr w:type="spellStart"/>
      <w:r w:rsidRPr="00B3440E">
        <w:t>usr</w:t>
      </w:r>
      <w:proofErr w:type="spellEnd"/>
      <w:r w:rsidRPr="00B3440E">
        <w:t>/share/</w:t>
      </w:r>
      <w:proofErr w:type="spellStart"/>
      <w:r w:rsidRPr="00B3440E">
        <w:t>metasploit</w:t>
      </w:r>
      <w:proofErr w:type="spellEnd"/>
      <w:r w:rsidRPr="00B3440E">
        <w:t>-framework/data/wordlists/unix_users.txt -P /usr/share/metasploit-framework/data/wordlists/unix_passwords.txt</w:t>
      </w:r>
      <w:r>
        <w:t xml:space="preserve"> </w:t>
      </w:r>
      <w:proofErr w:type="spellStart"/>
      <w:proofErr w:type="gramStart"/>
      <w:r>
        <w:t>ip.address</w:t>
      </w:r>
      <w:proofErr w:type="spellEnd"/>
      <w:proofErr w:type="gramEnd"/>
      <w:r>
        <w:t xml:space="preserve"> service</w:t>
      </w:r>
    </w:p>
    <w:p w14:paraId="4D0E3D09" w14:textId="504060B5" w:rsidR="00B3440E" w:rsidRDefault="00B3440E">
      <w:r>
        <w:t xml:space="preserve">Here the </w:t>
      </w:r>
      <w:proofErr w:type="spellStart"/>
      <w:r>
        <w:t>ip</w:t>
      </w:r>
      <w:proofErr w:type="spellEnd"/>
      <w:r>
        <w:t xml:space="preserve"> is 10.0.28.97 and the service is “ftp</w:t>
      </w:r>
      <w:proofErr w:type="gramStart"/>
      <w:r>
        <w:t>”,</w:t>
      </w:r>
      <w:proofErr w:type="gramEnd"/>
      <w:r>
        <w:t xml:space="preserve"> but we don’t use quotes when designating the command on the terminal</w:t>
      </w:r>
    </w:p>
    <w:p w14:paraId="13E7D3EF" w14:textId="71B8890E" w:rsidR="00B3440E" w:rsidRDefault="00B3440E">
      <w:r>
        <w:rPr>
          <w:noProof/>
        </w:rPr>
        <w:drawing>
          <wp:inline distT="0" distB="0" distL="0" distR="0" wp14:anchorId="6E1BE43E" wp14:editId="71AF96A8">
            <wp:extent cx="5939155" cy="1045210"/>
            <wp:effectExtent l="0" t="0" r="4445" b="2540"/>
            <wp:docPr id="18068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78E0" w14:textId="7CB49676" w:rsidR="00B3440E" w:rsidRDefault="00B3440E">
      <w:r>
        <w:t xml:space="preserve">The above </w:t>
      </w:r>
      <w:proofErr w:type="spellStart"/>
      <w:r>
        <w:t>screncap</w:t>
      </w:r>
      <w:proofErr w:type="spellEnd"/>
      <w:r>
        <w:t xml:space="preserve"> is an attack in progress, not showing the results yet. </w:t>
      </w:r>
    </w:p>
    <w:p w14:paraId="27EAF1FB" w14:textId="209E7A14" w:rsidR="00B3440E" w:rsidRDefault="00B3440E">
      <w:r>
        <w:t>It will look similar to the results in the below screencap.</w:t>
      </w:r>
    </w:p>
    <w:p w14:paraId="6AF32EB7" w14:textId="1C8C05D6" w:rsidR="00B3440E" w:rsidRDefault="00B3440E">
      <w:r>
        <w:t xml:space="preserve">This variant of the command uses a lower-case “L” for a static login name. Here, we know the name is “vagrant” but </w:t>
      </w:r>
      <w:proofErr w:type="gramStart"/>
      <w:r>
        <w:t>we’re</w:t>
      </w:r>
      <w:proofErr w:type="gramEnd"/>
      <w:r>
        <w:t xml:space="preserve"> using a password list to bust the rest.</w:t>
      </w:r>
    </w:p>
    <w:p w14:paraId="23A23ABE" w14:textId="27A10C7B" w:rsidR="00B3440E" w:rsidRDefault="00B3440E">
      <w:r>
        <w:t>The -I just ignores other processes and starts the brute force immediately. Not really needed here, but it stops delays in this simple scenario.</w:t>
      </w:r>
    </w:p>
    <w:p w14:paraId="118BC813" w14:textId="0D7E16E1" w:rsidR="00B3440E" w:rsidRDefault="00B3440E">
      <w:r>
        <w:rPr>
          <w:noProof/>
        </w:rPr>
        <w:drawing>
          <wp:inline distT="0" distB="0" distL="0" distR="0" wp14:anchorId="4AA87775" wp14:editId="52B02E27">
            <wp:extent cx="5939155" cy="1315085"/>
            <wp:effectExtent l="0" t="0" r="4445" b="0"/>
            <wp:docPr id="1199557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A5B" w14:textId="288B8DB9" w:rsidR="00B3440E" w:rsidRDefault="00B3440E">
      <w:r>
        <w:t xml:space="preserve">ftp’s port is identified, as well as the login and pass. Sadly, this is poorly-structured material where the login and password are the same, making it confusing to refer to one or the other in terms of content. Make better material than this if </w:t>
      </w:r>
      <w:proofErr w:type="gramStart"/>
      <w:r>
        <w:t>you’re</w:t>
      </w:r>
      <w:proofErr w:type="gramEnd"/>
      <w:r>
        <w:t xml:space="preserve"> a teacher, because little details like this are the grains of sand that turn into sandbags dragging down your class.</w:t>
      </w:r>
    </w:p>
    <w:sectPr w:rsidR="00B3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E"/>
    <w:rsid w:val="00364A44"/>
    <w:rsid w:val="00B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B0FF"/>
  <w15:chartTrackingRefBased/>
  <w15:docId w15:val="{9AD62D50-9B81-4BA7-B32F-F2B0F105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2024-08-20T02:09:00Z</dcterms:created>
  <dcterms:modified xsi:type="dcterms:W3CDTF">2024-08-20T02:17:00Z</dcterms:modified>
</cp:coreProperties>
</file>