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96D" w:rsidRDefault="000C6389" w:rsidP="000C6389">
      <w:pPr>
        <w:tabs>
          <w:tab w:val="left" w:pos="1440"/>
        </w:tabs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 xml:space="preserve">Projeto de um Montador </w:t>
      </w:r>
      <w:proofErr w:type="spellStart"/>
      <w:r>
        <w:rPr>
          <w:rFonts w:ascii="Arial" w:hAnsi="Arial" w:cs="Arial"/>
          <w:sz w:val="52"/>
        </w:rPr>
        <w:t>Relocador</w:t>
      </w:r>
      <w:proofErr w:type="spellEnd"/>
      <w:r>
        <w:rPr>
          <w:rFonts w:ascii="Arial" w:hAnsi="Arial" w:cs="Arial"/>
          <w:sz w:val="52"/>
        </w:rPr>
        <w:t xml:space="preserve"> e </w:t>
      </w:r>
      <w:proofErr w:type="spellStart"/>
      <w:r>
        <w:rPr>
          <w:rFonts w:ascii="Arial" w:hAnsi="Arial" w:cs="Arial"/>
          <w:sz w:val="52"/>
        </w:rPr>
        <w:t>Ligador</w:t>
      </w:r>
      <w:proofErr w:type="spellEnd"/>
      <w:r>
        <w:rPr>
          <w:rFonts w:ascii="Arial" w:hAnsi="Arial" w:cs="Arial"/>
          <w:sz w:val="52"/>
        </w:rPr>
        <w:t xml:space="preserve"> </w:t>
      </w:r>
      <w:proofErr w:type="spellStart"/>
      <w:r>
        <w:rPr>
          <w:rFonts w:ascii="Arial" w:hAnsi="Arial" w:cs="Arial"/>
          <w:sz w:val="52"/>
        </w:rPr>
        <w:t>Relocável</w:t>
      </w:r>
      <w:proofErr w:type="spellEnd"/>
    </w:p>
    <w:p w:rsidR="000C6389" w:rsidRDefault="000C6389" w:rsidP="000C6389">
      <w:pPr>
        <w:tabs>
          <w:tab w:val="left" w:pos="1440"/>
        </w:tabs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Sistemas de Programação – PCS3216</w:t>
      </w:r>
    </w:p>
    <w:p w:rsidR="000C6389" w:rsidRDefault="000C6389" w:rsidP="000C6389">
      <w:pPr>
        <w:tabs>
          <w:tab w:val="left" w:pos="1440"/>
        </w:tabs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Luciana da Costa Marques</w:t>
      </w:r>
    </w:p>
    <w:p w:rsidR="000C6389" w:rsidRDefault="000C6389" w:rsidP="000C6389">
      <w:pPr>
        <w:tabs>
          <w:tab w:val="left" w:pos="1440"/>
        </w:tabs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8987826</w:t>
      </w:r>
    </w:p>
    <w:p w:rsidR="000C6389" w:rsidRDefault="009C5310" w:rsidP="00C1718E">
      <w:pPr>
        <w:pStyle w:val="Ttulo1"/>
        <w:jc w:val="both"/>
      </w:pPr>
      <w:bookmarkStart w:id="0" w:name="_Ref486149229"/>
      <w:r>
        <w:t>Introdução</w:t>
      </w:r>
      <w:bookmarkEnd w:id="0"/>
    </w:p>
    <w:p w:rsidR="00EB674C" w:rsidRDefault="00EB674C" w:rsidP="00C1718E">
      <w:pPr>
        <w:ind w:firstLine="708"/>
        <w:jc w:val="both"/>
      </w:pPr>
      <w:r>
        <w:t xml:space="preserve">Esta documentação refere-se ao projeto do montador </w:t>
      </w:r>
      <w:proofErr w:type="spellStart"/>
      <w:r>
        <w:t>relocável</w:t>
      </w:r>
      <w:proofErr w:type="spellEnd"/>
      <w:r>
        <w:t xml:space="preserve"> e do </w:t>
      </w:r>
      <w:proofErr w:type="spellStart"/>
      <w:r>
        <w:t>ligador</w:t>
      </w:r>
      <w:proofErr w:type="spellEnd"/>
      <w:r>
        <w:t xml:space="preserve">. </w:t>
      </w:r>
      <w:r w:rsidR="009F48E0">
        <w:t xml:space="preserve">Para realiza-lo, foram utilizados os conhecimentos adquiridos em aula, bem como os slides de aula e explicações dadas pelo professor João José Neto. </w:t>
      </w:r>
    </w:p>
    <w:p w:rsidR="009F48E0" w:rsidRDefault="009F48E0" w:rsidP="00C1718E">
      <w:pPr>
        <w:ind w:firstLine="708"/>
        <w:jc w:val="both"/>
      </w:pPr>
      <w:r>
        <w:t xml:space="preserve">Optou-se por utilizar a linguagem de programação c++, devido à familiaridade com a ferramenta e por ter implementações de programação orientada a objetos, recurso também utilizado na lógica de ambas as partes do projeto. </w:t>
      </w:r>
    </w:p>
    <w:p w:rsidR="009F48E0" w:rsidRDefault="009F48E0" w:rsidP="00C1718E">
      <w:pPr>
        <w:ind w:firstLine="708"/>
        <w:jc w:val="both"/>
      </w:pPr>
      <w:r>
        <w:t xml:space="preserve">Além de programação orientada a objetos, utilizou-se também a lógica de Motor de Eventos, aprendida para o primeiro exercício programa da disciplina. </w:t>
      </w:r>
    </w:p>
    <w:p w:rsidR="009F48E0" w:rsidRDefault="009F48E0" w:rsidP="00C1718E">
      <w:pPr>
        <w:ind w:firstLine="708"/>
        <w:jc w:val="both"/>
      </w:pPr>
      <w:r>
        <w:t>Todas as informações relevantes quanto à estrutura do programa est</w:t>
      </w:r>
      <w:r w:rsidR="00C1718E">
        <w:t>ão devidamente descrita</w:t>
      </w:r>
      <w:r>
        <w:t xml:space="preserve">s nos capítulos 1.1 e 1.2. Os capítulos 2 e 3 </w:t>
      </w:r>
      <w:r w:rsidR="00C1718E">
        <w:t xml:space="preserve">ilustram o funcionamento do montador e do </w:t>
      </w:r>
      <w:proofErr w:type="spellStart"/>
      <w:r w:rsidR="00C1718E">
        <w:t>ligador</w:t>
      </w:r>
      <w:proofErr w:type="spellEnd"/>
      <w:r w:rsidR="00C1718E">
        <w:t>, respectivamente, e o capítulo 4 traz conclusões e reflexões acerca do trabalho.</w:t>
      </w:r>
    </w:p>
    <w:p w:rsidR="009F48E0" w:rsidRDefault="009F48E0" w:rsidP="009F48E0">
      <w:pPr>
        <w:pStyle w:val="Ttulo1"/>
      </w:pPr>
      <w:bookmarkStart w:id="1" w:name="_Ref486151200"/>
      <w:r>
        <w:t>Estrutura lógica do Montador</w:t>
      </w:r>
      <w:bookmarkEnd w:id="1"/>
    </w:p>
    <w:p w:rsidR="00C1718E" w:rsidRDefault="00C1718E" w:rsidP="00C1718E">
      <w:pPr>
        <w:ind w:firstLine="708"/>
      </w:pPr>
      <w:r>
        <w:t xml:space="preserve">Conforme descrito na introdução deste relatório, utilizou-se programação orientada a objetos e a estrutura do Motor de Eventos na implementação do Montador. </w:t>
      </w:r>
    </w:p>
    <w:p w:rsidR="00172BF3" w:rsidRDefault="00172BF3" w:rsidP="00172BF3">
      <w:pPr>
        <w:ind w:firstLine="708"/>
        <w:jc w:val="center"/>
      </w:pPr>
      <w:r>
        <w:rPr>
          <w:noProof/>
        </w:rPr>
        <w:drawing>
          <wp:inline distT="0" distB="0" distL="0" distR="0" wp14:anchorId="3A932084" wp14:editId="48804C65">
            <wp:extent cx="483870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8E" w:rsidRDefault="00C1718E" w:rsidP="00C1718E">
      <w:pPr>
        <w:ind w:firstLine="708"/>
      </w:pPr>
      <w:r>
        <w:t xml:space="preserve">Para o Montador, tem-se cinco eventos: LEITURA DE LINHA, TRATAR LINHA, ANALISAR MNEUMONICO, ANALISAR OPERANDO e FINAL. O papel deles na lista de eventos </w:t>
      </w:r>
      <w:r w:rsidR="00F82BFA">
        <w:t xml:space="preserve">criada para o montador é </w:t>
      </w:r>
      <w:proofErr w:type="gramStart"/>
      <w:r>
        <w:t>descrita</w:t>
      </w:r>
      <w:proofErr w:type="gramEnd"/>
      <w:r>
        <w:t xml:space="preserve"> a seguir:</w:t>
      </w:r>
    </w:p>
    <w:p w:rsidR="00C1718E" w:rsidRDefault="00C1718E" w:rsidP="00103DA3">
      <w:pPr>
        <w:pStyle w:val="PargrafodaLista"/>
        <w:numPr>
          <w:ilvl w:val="0"/>
          <w:numId w:val="3"/>
        </w:numPr>
        <w:jc w:val="both"/>
      </w:pPr>
      <w:r w:rsidRPr="00F82BFA">
        <w:rPr>
          <w:b/>
        </w:rPr>
        <w:t>LEITURA DE LINHA:</w:t>
      </w:r>
      <w:r>
        <w:t xml:space="preserve"> neste evento, lê-se uma linha do arquivo. Se estiver no passo 2, a linha é listada. Adiciona-se o evento TRATAR LINHA à lista de eventos. </w:t>
      </w:r>
    </w:p>
    <w:p w:rsidR="00C1718E" w:rsidRDefault="00C1718E" w:rsidP="00103DA3">
      <w:pPr>
        <w:pStyle w:val="PargrafodaLista"/>
        <w:numPr>
          <w:ilvl w:val="0"/>
          <w:numId w:val="3"/>
        </w:numPr>
        <w:jc w:val="both"/>
      </w:pPr>
      <w:r w:rsidRPr="00F82BFA">
        <w:rPr>
          <w:b/>
        </w:rPr>
        <w:lastRenderedPageBreak/>
        <w:t>TRATAR LINHA:</w:t>
      </w:r>
      <w:r>
        <w:t xml:space="preserve"> capta-se o </w:t>
      </w:r>
      <w:proofErr w:type="spellStart"/>
      <w:r>
        <w:t>mneumonico</w:t>
      </w:r>
      <w:proofErr w:type="spellEnd"/>
      <w:r>
        <w:t xml:space="preserve"> e o símbolo escrito depois dele. Se estiver no passo 1, checa-se se o símbolo já existe na tabela de símbolos, que foi implementada como lista ligada. Se não estiver, adiciona-se o símbolo a ela como “indefinido”. Se a linha estiver definindo um símbolo (caso em que </w:t>
      </w:r>
      <w:proofErr w:type="gramStart"/>
      <w:r>
        <w:t>encontra-se</w:t>
      </w:r>
      <w:proofErr w:type="gramEnd"/>
      <w:r>
        <w:t xml:space="preserve"> “K” no campo de </w:t>
      </w:r>
      <w:proofErr w:type="spellStart"/>
      <w:r>
        <w:t>mneumônico</w:t>
      </w:r>
      <w:proofErr w:type="spellEnd"/>
      <w:r>
        <w:t xml:space="preserve">), procura-se o símbolo na tabela e atribui-se a ele o endereço </w:t>
      </w:r>
      <w:r w:rsidR="00F803B5">
        <w:t xml:space="preserve">armazenado em </w:t>
      </w:r>
      <w:proofErr w:type="spellStart"/>
      <w:r w:rsidR="00F803B5">
        <w:t>pc</w:t>
      </w:r>
      <w:proofErr w:type="spellEnd"/>
      <w:r w:rsidR="00F803B5">
        <w:t xml:space="preserve">. Ao final deste evento, atualiza-se </w:t>
      </w:r>
      <w:proofErr w:type="spellStart"/>
      <w:r w:rsidR="00F803B5">
        <w:t>pc</w:t>
      </w:r>
      <w:proofErr w:type="spellEnd"/>
      <w:r w:rsidR="00F803B5">
        <w:t xml:space="preserve"> conforme o </w:t>
      </w:r>
      <w:proofErr w:type="spellStart"/>
      <w:r w:rsidR="00F803B5">
        <w:t>mneumonico</w:t>
      </w:r>
      <w:proofErr w:type="spellEnd"/>
      <w:r w:rsidR="00F803B5">
        <w:t xml:space="preserve"> (se “K”, </w:t>
      </w:r>
      <w:proofErr w:type="spellStart"/>
      <w:r w:rsidR="00F803B5">
        <w:t>pc</w:t>
      </w:r>
      <w:proofErr w:type="spellEnd"/>
      <w:r w:rsidR="00F803B5">
        <w:t xml:space="preserve"> = </w:t>
      </w:r>
      <w:proofErr w:type="spellStart"/>
      <w:r w:rsidR="00F803B5">
        <w:t>pc</w:t>
      </w:r>
      <w:proofErr w:type="spellEnd"/>
      <w:r w:rsidR="00F803B5">
        <w:t xml:space="preserve"> + 1, e para os demais, </w:t>
      </w:r>
      <w:proofErr w:type="spellStart"/>
      <w:r w:rsidR="00F803B5">
        <w:t>pc</w:t>
      </w:r>
      <w:proofErr w:type="spellEnd"/>
      <w:r w:rsidR="00F803B5">
        <w:t xml:space="preserve"> = </w:t>
      </w:r>
      <w:proofErr w:type="spellStart"/>
      <w:r w:rsidR="00F803B5">
        <w:t>pc</w:t>
      </w:r>
      <w:proofErr w:type="spellEnd"/>
      <w:r w:rsidR="00F803B5">
        <w:t xml:space="preserve"> + 2). Se passo é 1, adiciona-se à lista de eventos TRATAR LINHA, para captar uma nova linha, e do contrário adiciona-se ANALISAR MNEUMONICO.</w:t>
      </w:r>
    </w:p>
    <w:p w:rsidR="00F803B5" w:rsidRDefault="00F803B5" w:rsidP="00103DA3">
      <w:pPr>
        <w:pStyle w:val="PargrafodaLista"/>
        <w:numPr>
          <w:ilvl w:val="0"/>
          <w:numId w:val="3"/>
        </w:numPr>
        <w:jc w:val="both"/>
      </w:pPr>
      <w:r w:rsidRPr="00F82BFA">
        <w:rPr>
          <w:b/>
        </w:rPr>
        <w:t>ANALISAR MNEUMONICO:</w:t>
      </w:r>
      <w:r>
        <w:t xml:space="preserve"> Este evento ocorre apenas se passo é 2. Primeiro percorre-se a tabela de </w:t>
      </w:r>
      <w:proofErr w:type="spellStart"/>
      <w:r>
        <w:t>Mneumonicos</w:t>
      </w:r>
      <w:proofErr w:type="spellEnd"/>
      <w:r>
        <w:t xml:space="preserve"> (também implementada como lista ligada). Caso o </w:t>
      </w:r>
      <w:proofErr w:type="spellStart"/>
      <w:r>
        <w:t>mneumonico</w:t>
      </w:r>
      <w:proofErr w:type="spellEnd"/>
      <w:r>
        <w:t xml:space="preserve"> exista e exija operando, é adicionado à lista de eventos o evento ANALISAR OPERANDO. Caso o </w:t>
      </w:r>
      <w:proofErr w:type="spellStart"/>
      <w:r>
        <w:t>mneumônico</w:t>
      </w:r>
      <w:proofErr w:type="spellEnd"/>
      <w:r>
        <w:t xml:space="preserve"> não esteja na lista, primeiro verifica-se se no campo de </w:t>
      </w:r>
      <w:proofErr w:type="spellStart"/>
      <w:r>
        <w:t>mneumônico</w:t>
      </w:r>
      <w:proofErr w:type="spellEnd"/>
      <w:r>
        <w:t xml:space="preserve"> está “K”. Se sim, trata-se da definição de um símbolo, e capta-se seu código, o qual é escrito no código objeto. </w:t>
      </w:r>
      <w:r w:rsidR="00103DA3">
        <w:t>Por fim adiciona-se o evento LEITURA DE LINHA para fazer a leitura de uma nova linha.</w:t>
      </w:r>
    </w:p>
    <w:p w:rsidR="00F803B5" w:rsidRDefault="00F803B5" w:rsidP="00103DA3">
      <w:pPr>
        <w:pStyle w:val="PargrafodaLista"/>
        <w:numPr>
          <w:ilvl w:val="0"/>
          <w:numId w:val="3"/>
        </w:numPr>
        <w:jc w:val="both"/>
      </w:pPr>
      <w:r w:rsidRPr="00F82BFA">
        <w:rPr>
          <w:b/>
        </w:rPr>
        <w:t>ANALISAR OPERANDO:</w:t>
      </w:r>
      <w:r>
        <w:t xml:space="preserve"> este evento também só ocorro se estiver no passo 2 e se o </w:t>
      </w:r>
      <w:proofErr w:type="spellStart"/>
      <w:r>
        <w:t>mneumônico</w:t>
      </w:r>
      <w:proofErr w:type="spellEnd"/>
      <w:r>
        <w:t xml:space="preserve"> captado na linha exigir operando. Ele calcula o código da instrução do comando conforme o </w:t>
      </w:r>
      <w:proofErr w:type="spellStart"/>
      <w:r>
        <w:t>opcode</w:t>
      </w:r>
      <w:proofErr w:type="spellEnd"/>
      <w:r>
        <w:t xml:space="preserve"> do </w:t>
      </w:r>
      <w:proofErr w:type="spellStart"/>
      <w:r>
        <w:t>mneumônico</w:t>
      </w:r>
      <w:proofErr w:type="spellEnd"/>
      <w:r>
        <w:t xml:space="preserve"> e o endereço do símbolo escrito depois do </w:t>
      </w:r>
      <w:proofErr w:type="spellStart"/>
      <w:r>
        <w:t>mneumonico</w:t>
      </w:r>
      <w:proofErr w:type="spellEnd"/>
      <w:r>
        <w:t xml:space="preserve"> na linha. Feito o cálculo, escreve-se o código da instrução no código objeto. </w:t>
      </w:r>
      <w:r w:rsidR="00103DA3">
        <w:t xml:space="preserve">Adiciona-se o evento LEITURA DE LINHA à lista de eventos. </w:t>
      </w:r>
    </w:p>
    <w:p w:rsidR="00F803B5" w:rsidRDefault="00F803B5" w:rsidP="00103DA3">
      <w:pPr>
        <w:pStyle w:val="PargrafodaLista"/>
        <w:numPr>
          <w:ilvl w:val="0"/>
          <w:numId w:val="3"/>
        </w:numPr>
        <w:jc w:val="both"/>
      </w:pPr>
      <w:r w:rsidRPr="00F82BFA">
        <w:rPr>
          <w:b/>
        </w:rPr>
        <w:t>FINAL</w:t>
      </w:r>
      <w:r>
        <w:t xml:space="preserve">: </w:t>
      </w:r>
      <w:r w:rsidR="00103DA3">
        <w:t xml:space="preserve">Este evento é inserido na lista no momento de sua criação, e sua execução indica que: ou chegou-se ao final do passo 1, tendo lido todas as linhas do programa e agora passando para o passo 2 (inserindo o evento “LEITURA DE LINHA” à lista de evento), ou que </w:t>
      </w:r>
      <w:proofErr w:type="gramStart"/>
      <w:r w:rsidR="00103DA3">
        <w:t>chegou-se</w:t>
      </w:r>
      <w:proofErr w:type="gramEnd"/>
      <w:r w:rsidR="00103DA3">
        <w:t xml:space="preserve"> ao final do passo 2 e tem-se o código objeto gerado, finalizando-se o programa. </w:t>
      </w:r>
    </w:p>
    <w:p w:rsidR="00172BF3" w:rsidRDefault="00172BF3" w:rsidP="00172BF3">
      <w:pPr>
        <w:ind w:left="360" w:firstLine="348"/>
        <w:jc w:val="both"/>
      </w:pPr>
      <w:r>
        <w:t xml:space="preserve">Além da lista de eventos, foram também implementadas as principais estruturas de dados necessárias: tabelas de símbolos e tabela de </w:t>
      </w:r>
      <w:proofErr w:type="spellStart"/>
      <w:r>
        <w:t>mneumônicos</w:t>
      </w:r>
      <w:proofErr w:type="spellEnd"/>
      <w:r>
        <w:t xml:space="preserve">, ambas como listas ligadas. </w:t>
      </w:r>
    </w:p>
    <w:p w:rsidR="004028B8" w:rsidRDefault="004028B8" w:rsidP="004028B8">
      <w:pPr>
        <w:pStyle w:val="Ttulo1"/>
      </w:pPr>
      <w:r>
        <w:t>Estrutura do Arquivo Lido pelo Montador</w:t>
      </w:r>
    </w:p>
    <w:p w:rsidR="004028B8" w:rsidRDefault="004028B8" w:rsidP="004028B8">
      <w:pPr>
        <w:jc w:val="both"/>
      </w:pPr>
      <w:r>
        <w:tab/>
        <w:t xml:space="preserve">O Montador deve fazer a leitura de um arquivo escrito em linguagem </w:t>
      </w:r>
      <w:proofErr w:type="spellStart"/>
      <w:r>
        <w:t>assembly</w:t>
      </w:r>
      <w:proofErr w:type="spellEnd"/>
      <w:r>
        <w:t>, seguindo-se a estrutura:</w:t>
      </w:r>
    </w:p>
    <w:p w:rsidR="004028B8" w:rsidRDefault="004028B8" w:rsidP="004028B8">
      <w:pPr>
        <w:jc w:val="center"/>
      </w:pPr>
      <w:r>
        <w:t>&lt;</w:t>
      </w:r>
      <w:proofErr w:type="spellStart"/>
      <w:proofErr w:type="gramStart"/>
      <w:r>
        <w:t>mneumonico</w:t>
      </w:r>
      <w:proofErr w:type="spellEnd"/>
      <w:proofErr w:type="gramEnd"/>
      <w:r>
        <w:t>&gt;&lt;espaço&gt;&lt;código&gt;</w:t>
      </w:r>
    </w:p>
    <w:p w:rsidR="004028B8" w:rsidRDefault="004028B8" w:rsidP="004028B8">
      <w:pPr>
        <w:jc w:val="both"/>
      </w:pPr>
      <w:r>
        <w:tab/>
        <w:t>No campo &lt;</w:t>
      </w:r>
      <w:proofErr w:type="spellStart"/>
      <w:r>
        <w:t>mneumonico</w:t>
      </w:r>
      <w:proofErr w:type="spellEnd"/>
      <w:r>
        <w:t xml:space="preserve">&gt; deve haver o código do comando conforme aqueles definidos na MVN ou das </w:t>
      </w:r>
      <w:proofErr w:type="spellStart"/>
      <w:r>
        <w:t>pseudo-instruções</w:t>
      </w:r>
      <w:proofErr w:type="spellEnd"/>
      <w:r>
        <w:t xml:space="preserve"> comentadas em aula.</w:t>
      </w:r>
    </w:p>
    <w:p w:rsidR="004028B8" w:rsidRDefault="004028B8" w:rsidP="004028B8">
      <w:pPr>
        <w:jc w:val="both"/>
      </w:pPr>
      <w:r>
        <w:tab/>
        <w:t>No campo &lt;espaço&gt; deve haver um único espaço em branco.</w:t>
      </w:r>
    </w:p>
    <w:p w:rsidR="004028B8" w:rsidRDefault="004028B8" w:rsidP="004028B8">
      <w:pPr>
        <w:jc w:val="both"/>
      </w:pPr>
      <w:r>
        <w:tab/>
        <w:t>No campo &lt;código&gt; deve haver um símbolo/rótulo, que deverá ser definido nas últimas linhas do programa, seguindo-se a estrutura:</w:t>
      </w:r>
    </w:p>
    <w:p w:rsidR="004028B8" w:rsidRDefault="004028B8" w:rsidP="004028B8">
      <w:pPr>
        <w:jc w:val="center"/>
      </w:pPr>
      <w:r>
        <w:t>K&lt;espaço&gt;&lt;código&gt;&lt;espaço&gt;&lt;valor da constante&gt;</w:t>
      </w:r>
    </w:p>
    <w:p w:rsidR="004028B8" w:rsidRPr="00F82BFA" w:rsidRDefault="004028B8" w:rsidP="004028B8">
      <w:pPr>
        <w:jc w:val="both"/>
      </w:pPr>
      <w:r>
        <w:tab/>
        <w:t xml:space="preserve">Ou seja, caso a linha comece com a letra “K” seguida de um espaço, o programa entende que se está definindo uma constante/símbolo e atualiza a tabela de símbolos. </w:t>
      </w:r>
    </w:p>
    <w:p w:rsidR="00172BF3" w:rsidRDefault="00172BF3" w:rsidP="00172BF3">
      <w:pPr>
        <w:pStyle w:val="Ttulo1"/>
      </w:pPr>
      <w:r>
        <w:lastRenderedPageBreak/>
        <w:t>EXEMPLO DE FUNCIONAMENTO DO MONTADOR</w:t>
      </w:r>
    </w:p>
    <w:p w:rsidR="00172BF3" w:rsidRDefault="00172BF3" w:rsidP="00172BF3">
      <w:pPr>
        <w:jc w:val="both"/>
      </w:pPr>
      <w:r>
        <w:tab/>
        <w:t xml:space="preserve">Para demonstrar o funcionamento do montador, foi utilizado um código exemplo passado em aula e que pode ser visto no arquivo “programaexemplo3.txt”, o qual representa o programa fonte. O seu código correspondente gerado pode ser visto no arquivo “código.txt”. Junto com esta documentação, está sendo enviado também o </w:t>
      </w:r>
      <w:r w:rsidR="00B17BD5">
        <w:t>arquivo Montador.exe, de modo que é possível alterar o arquivo do programa fonte para gerar diferentes códigos montados.</w:t>
      </w:r>
    </w:p>
    <w:p w:rsidR="00B17BD5" w:rsidRDefault="00B17BD5" w:rsidP="00172BF3">
      <w:pPr>
        <w:jc w:val="both"/>
      </w:pPr>
      <w:r>
        <w:tab/>
        <w:t xml:space="preserve">Cada linha do código montado é </w:t>
      </w:r>
      <w:proofErr w:type="gramStart"/>
      <w:r>
        <w:t>feito</w:t>
      </w:r>
      <w:proofErr w:type="gramEnd"/>
      <w:r>
        <w:t xml:space="preserve"> na seguinte maneira:</w:t>
      </w:r>
    </w:p>
    <w:p w:rsidR="00B17BD5" w:rsidRDefault="00B17BD5" w:rsidP="00B17BD5">
      <w:pPr>
        <w:jc w:val="center"/>
      </w:pPr>
      <w:r>
        <w:t>&lt;</w:t>
      </w:r>
      <w:proofErr w:type="gramStart"/>
      <w:r>
        <w:t>endereço</w:t>
      </w:r>
      <w:proofErr w:type="gramEnd"/>
      <w:r>
        <w:t>&gt;&lt;espaço&gt;&lt;instrução&gt;</w:t>
      </w:r>
    </w:p>
    <w:p w:rsidR="00B17BD5" w:rsidRDefault="00B17BD5" w:rsidP="00B17BD5">
      <w:pPr>
        <w:jc w:val="both"/>
      </w:pPr>
      <w:r>
        <w:tab/>
        <w:t xml:space="preserve">No campo de endereço está o byte de início em que a instrução deve ser gravada. Para cada instrução, deve ser armazenado na memória um espaço de dois bytes. </w:t>
      </w:r>
    </w:p>
    <w:p w:rsidR="00B17BD5" w:rsidRDefault="00B17BD5" w:rsidP="00B17BD5">
      <w:pPr>
        <w:ind w:firstLine="708"/>
        <w:jc w:val="both"/>
      </w:pPr>
      <w:r>
        <w:t>Para as linhas em que há definição de constantes, optou-se por deixar disponível apenas um byte e segue a seguinte estrutura:</w:t>
      </w:r>
    </w:p>
    <w:p w:rsidR="00B17BD5" w:rsidRDefault="00B17BD5" w:rsidP="00B17BD5">
      <w:pPr>
        <w:ind w:firstLine="708"/>
        <w:jc w:val="center"/>
      </w:pPr>
      <w:r>
        <w:t>&lt;</w:t>
      </w:r>
      <w:proofErr w:type="gramStart"/>
      <w:r>
        <w:t>endereço</w:t>
      </w:r>
      <w:proofErr w:type="gramEnd"/>
      <w:r>
        <w:t>&gt;&lt;espaço&gt;&lt;valor da constante&gt;</w:t>
      </w:r>
    </w:p>
    <w:p w:rsidR="00B17BD5" w:rsidRDefault="00B17BD5" w:rsidP="00172BF3">
      <w:pPr>
        <w:jc w:val="both"/>
      </w:pPr>
      <w:r>
        <w:tab/>
        <w:t xml:space="preserve">Para o arquivo fonte original, o Montador cria a seguinte tabela de Símbolos: </w:t>
      </w:r>
    </w:p>
    <w:p w:rsidR="009F48E0" w:rsidRDefault="00B17BD5" w:rsidP="004028B8">
      <w:pPr>
        <w:jc w:val="center"/>
      </w:pPr>
      <w:r>
        <w:rPr>
          <w:noProof/>
        </w:rPr>
        <w:drawing>
          <wp:inline distT="0" distB="0" distL="0" distR="0" wp14:anchorId="60631791" wp14:editId="20F66904">
            <wp:extent cx="2466975" cy="3076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F3" w:rsidRPr="003C18F3" w:rsidRDefault="00041A62" w:rsidP="00041A62">
      <w:pPr>
        <w:ind w:firstLine="708"/>
      </w:pPr>
      <w:bookmarkStart w:id="2" w:name="_GoBack"/>
      <w:bookmarkEnd w:id="2"/>
      <w:r>
        <w:t xml:space="preserve"> </w:t>
      </w:r>
    </w:p>
    <w:sectPr w:rsidR="003C18F3" w:rsidRPr="003C18F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E9F" w:rsidRDefault="00445E9F" w:rsidP="009C5310">
      <w:pPr>
        <w:spacing w:after="0" w:line="240" w:lineRule="auto"/>
      </w:pPr>
      <w:r>
        <w:separator/>
      </w:r>
    </w:p>
  </w:endnote>
  <w:endnote w:type="continuationSeparator" w:id="0">
    <w:p w:rsidR="00445E9F" w:rsidRDefault="00445E9F" w:rsidP="009C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627892"/>
      <w:docPartObj>
        <w:docPartGallery w:val="Page Numbers (Bottom of Page)"/>
        <w:docPartUnique/>
      </w:docPartObj>
    </w:sdtPr>
    <w:sdtEndPr/>
    <w:sdtContent>
      <w:p w:rsidR="009C5310" w:rsidRDefault="009C53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B56">
          <w:rPr>
            <w:noProof/>
          </w:rPr>
          <w:t>2</w:t>
        </w:r>
        <w:r>
          <w:fldChar w:fldCharType="end"/>
        </w:r>
      </w:p>
    </w:sdtContent>
  </w:sdt>
  <w:p w:rsidR="009C5310" w:rsidRDefault="009C53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E9F" w:rsidRDefault="00445E9F" w:rsidP="009C5310">
      <w:pPr>
        <w:spacing w:after="0" w:line="240" w:lineRule="auto"/>
      </w:pPr>
      <w:r>
        <w:separator/>
      </w:r>
    </w:p>
  </w:footnote>
  <w:footnote w:type="continuationSeparator" w:id="0">
    <w:p w:rsidR="00445E9F" w:rsidRDefault="00445E9F" w:rsidP="009C5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1351"/>
    <w:multiLevelType w:val="hybridMultilevel"/>
    <w:tmpl w:val="92C28C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A33D1E"/>
    <w:multiLevelType w:val="hybridMultilevel"/>
    <w:tmpl w:val="4420E28C"/>
    <w:lvl w:ilvl="0" w:tplc="FD6A6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47435"/>
    <w:multiLevelType w:val="hybridMultilevel"/>
    <w:tmpl w:val="AA727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89"/>
    <w:rsid w:val="000408EA"/>
    <w:rsid w:val="00041A62"/>
    <w:rsid w:val="000C6389"/>
    <w:rsid w:val="00103DA3"/>
    <w:rsid w:val="00124B56"/>
    <w:rsid w:val="00172BF3"/>
    <w:rsid w:val="002D5B50"/>
    <w:rsid w:val="003C18F3"/>
    <w:rsid w:val="004028B8"/>
    <w:rsid w:val="00445E9F"/>
    <w:rsid w:val="0060360F"/>
    <w:rsid w:val="00890694"/>
    <w:rsid w:val="009C5310"/>
    <w:rsid w:val="009F48E0"/>
    <w:rsid w:val="00B17BD5"/>
    <w:rsid w:val="00B95968"/>
    <w:rsid w:val="00BC303F"/>
    <w:rsid w:val="00C1718E"/>
    <w:rsid w:val="00EB674C"/>
    <w:rsid w:val="00F803B5"/>
    <w:rsid w:val="00F82BFA"/>
    <w:rsid w:val="00F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E693"/>
  <w15:chartTrackingRefBased/>
  <w15:docId w15:val="{1BE20FCF-797A-476F-81BC-7A560798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4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5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531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C531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531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C531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5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5310"/>
  </w:style>
  <w:style w:type="paragraph" w:styleId="Rodap">
    <w:name w:val="footer"/>
    <w:basedOn w:val="Normal"/>
    <w:link w:val="RodapChar"/>
    <w:uiPriority w:val="99"/>
    <w:unhideWhenUsed/>
    <w:rsid w:val="009C5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5310"/>
  </w:style>
  <w:style w:type="character" w:customStyle="1" w:styleId="Ttulo2Char">
    <w:name w:val="Título 2 Char"/>
    <w:basedOn w:val="Fontepargpadro"/>
    <w:link w:val="Ttulo2"/>
    <w:uiPriority w:val="9"/>
    <w:rsid w:val="009F4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48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F48E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9F48E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1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31"/>
    <w:rsid w:val="00720220"/>
    <w:rsid w:val="00B071C9"/>
    <w:rsid w:val="00C74131"/>
    <w:rsid w:val="00F2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B70AFAA290540EC9002D7392C9189EE">
    <w:name w:val="0B70AFAA290540EC9002D7392C9189EE"/>
    <w:rsid w:val="00C74131"/>
  </w:style>
  <w:style w:type="paragraph" w:customStyle="1" w:styleId="43D10730BDEC4A3AB13100619610FA47">
    <w:name w:val="43D10730BDEC4A3AB13100619610FA47"/>
    <w:rsid w:val="00C74131"/>
  </w:style>
  <w:style w:type="paragraph" w:customStyle="1" w:styleId="56CDFDDB9A774E899E547FCEBAC4CEBD">
    <w:name w:val="56CDFDDB9A774E899E547FCEBAC4CEBD"/>
    <w:rsid w:val="00C741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257237-D193-4C4D-BC3D-5372211E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Marques</dc:creator>
  <cp:keywords/>
  <dc:description/>
  <cp:lastModifiedBy>Luciana Marques</cp:lastModifiedBy>
  <cp:revision>3</cp:revision>
  <dcterms:created xsi:type="dcterms:W3CDTF">2017-06-25T12:59:00Z</dcterms:created>
  <dcterms:modified xsi:type="dcterms:W3CDTF">2017-07-08T02:21:00Z</dcterms:modified>
</cp:coreProperties>
</file>