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45D" w:rsidRDefault="00C3045D" w:rsidP="00C3045D">
      <w:pPr>
        <w:jc w:val="center"/>
        <w:rPr>
          <w:rFonts w:ascii="Century Gothic" w:eastAsiaTheme="minorHAnsi" w:hAnsi="Century Gothic" w:cstheme="minorBidi"/>
          <w:b/>
          <w:sz w:val="48"/>
          <w:szCs w:val="48"/>
          <w:lang w:eastAsia="es-CO"/>
        </w:rPr>
      </w:pPr>
      <w:r>
        <w:rPr>
          <w:rFonts w:ascii="Century Gothic" w:hAnsi="Century Gothic"/>
          <w:b/>
          <w:sz w:val="48"/>
          <w:szCs w:val="48"/>
          <w:lang w:eastAsia="es-CO"/>
        </w:rPr>
        <w:t>HTML semántico</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bookmarkStart w:id="0" w:name="_GoBack"/>
      <w:bookmarkEnd w:id="0"/>
      <w:r>
        <w:rPr>
          <w:rFonts w:ascii="Arial" w:eastAsia="Times New Roman" w:hAnsi="Arial" w:cs="Arial"/>
          <w:color w:val="222222"/>
          <w:spacing w:val="-9"/>
          <w:sz w:val="24"/>
          <w:szCs w:val="24"/>
          <w:lang w:eastAsia="es-CO"/>
        </w:rPr>
        <w:t>HTML, que por sus siglas en ingles significa </w:t>
      </w:r>
      <w:proofErr w:type="spellStart"/>
      <w:r>
        <w:rPr>
          <w:rFonts w:ascii="Arial" w:eastAsia="Times New Roman" w:hAnsi="Arial" w:cs="Arial"/>
          <w:i/>
          <w:iCs/>
          <w:color w:val="222222"/>
          <w:spacing w:val="-9"/>
          <w:sz w:val="24"/>
          <w:szCs w:val="24"/>
          <w:bdr w:val="none" w:sz="0" w:space="0" w:color="auto" w:frame="1"/>
          <w:lang w:eastAsia="es-CO"/>
        </w:rPr>
        <w:t>HyperText</w:t>
      </w:r>
      <w:proofErr w:type="spellEnd"/>
      <w:r>
        <w:rPr>
          <w:rFonts w:ascii="Arial" w:eastAsia="Times New Roman" w:hAnsi="Arial" w:cs="Arial"/>
          <w:i/>
          <w:iCs/>
          <w:color w:val="222222"/>
          <w:spacing w:val="-9"/>
          <w:sz w:val="24"/>
          <w:szCs w:val="24"/>
          <w:bdr w:val="none" w:sz="0" w:space="0" w:color="auto" w:frame="1"/>
          <w:lang w:eastAsia="es-CO"/>
        </w:rPr>
        <w:t xml:space="preserve"> </w:t>
      </w:r>
      <w:proofErr w:type="spellStart"/>
      <w:r>
        <w:rPr>
          <w:rFonts w:ascii="Arial" w:eastAsia="Times New Roman" w:hAnsi="Arial" w:cs="Arial"/>
          <w:i/>
          <w:iCs/>
          <w:color w:val="222222"/>
          <w:spacing w:val="-9"/>
          <w:sz w:val="24"/>
          <w:szCs w:val="24"/>
          <w:bdr w:val="none" w:sz="0" w:space="0" w:color="auto" w:frame="1"/>
          <w:lang w:eastAsia="es-CO"/>
        </w:rPr>
        <w:t>Markup</w:t>
      </w:r>
      <w:proofErr w:type="spellEnd"/>
      <w:r>
        <w:rPr>
          <w:rFonts w:ascii="Arial" w:eastAsia="Times New Roman" w:hAnsi="Arial" w:cs="Arial"/>
          <w:i/>
          <w:iCs/>
          <w:color w:val="222222"/>
          <w:spacing w:val="-9"/>
          <w:sz w:val="24"/>
          <w:szCs w:val="24"/>
          <w:bdr w:val="none" w:sz="0" w:space="0" w:color="auto" w:frame="1"/>
          <w:lang w:eastAsia="es-CO"/>
        </w:rPr>
        <w:t xml:space="preserve"> </w:t>
      </w:r>
      <w:proofErr w:type="spellStart"/>
      <w:r>
        <w:rPr>
          <w:rFonts w:ascii="Arial" w:eastAsia="Times New Roman" w:hAnsi="Arial" w:cs="Arial"/>
          <w:i/>
          <w:iCs/>
          <w:color w:val="222222"/>
          <w:spacing w:val="-9"/>
          <w:sz w:val="24"/>
          <w:szCs w:val="24"/>
          <w:bdr w:val="none" w:sz="0" w:space="0" w:color="auto" w:frame="1"/>
          <w:lang w:eastAsia="es-CO"/>
        </w:rPr>
        <w:t>Language</w:t>
      </w:r>
      <w:proofErr w:type="spellEnd"/>
      <w:r>
        <w:rPr>
          <w:rFonts w:ascii="Arial" w:eastAsia="Times New Roman" w:hAnsi="Arial" w:cs="Arial"/>
          <w:color w:val="222222"/>
          <w:spacing w:val="-9"/>
          <w:sz w:val="24"/>
          <w:szCs w:val="24"/>
          <w:lang w:eastAsia="es-CO"/>
        </w:rPr>
        <w:t xml:space="preserve">, y que se traduce como Lenguaje de Marcas de </w:t>
      </w:r>
      <w:proofErr w:type="spellStart"/>
      <w:r>
        <w:rPr>
          <w:rFonts w:ascii="Arial" w:eastAsia="Times New Roman" w:hAnsi="Arial" w:cs="Arial"/>
          <w:color w:val="222222"/>
          <w:spacing w:val="-9"/>
          <w:sz w:val="24"/>
          <w:szCs w:val="24"/>
          <w:lang w:eastAsia="es-CO"/>
        </w:rPr>
        <w:t>HiperTexto</w:t>
      </w:r>
      <w:proofErr w:type="spellEnd"/>
      <w:r>
        <w:rPr>
          <w:rFonts w:ascii="Arial" w:eastAsia="Times New Roman" w:hAnsi="Arial" w:cs="Arial"/>
          <w:color w:val="222222"/>
          <w:spacing w:val="-9"/>
          <w:sz w:val="24"/>
          <w:szCs w:val="24"/>
          <w:lang w:eastAsia="es-CO"/>
        </w:rPr>
        <w:t>, es el </w:t>
      </w:r>
      <w:r>
        <w:rPr>
          <w:rFonts w:ascii="Arial" w:eastAsia="Times New Roman" w:hAnsi="Arial" w:cs="Arial"/>
          <w:i/>
          <w:iCs/>
          <w:color w:val="222222"/>
          <w:spacing w:val="-9"/>
          <w:sz w:val="24"/>
          <w:szCs w:val="24"/>
          <w:bdr w:val="none" w:sz="0" w:space="0" w:color="auto" w:frame="1"/>
          <w:lang w:eastAsia="es-CO"/>
        </w:rPr>
        <w:t>lenguaje de marcado</w:t>
      </w:r>
      <w:r>
        <w:rPr>
          <w:rFonts w:ascii="Arial" w:eastAsia="Times New Roman" w:hAnsi="Arial" w:cs="Arial"/>
          <w:color w:val="222222"/>
          <w:spacing w:val="-9"/>
          <w:sz w:val="24"/>
          <w:szCs w:val="24"/>
          <w:lang w:eastAsia="es-CO"/>
        </w:rPr>
        <w:t> estándar establecido por la W3C, o el consorcio WWW; el cual es el organismo que se encarga de estandarizar la mayoría de las tecnologías relacionadas con la web.</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Puede que estés interesada/o en crear tu propio blog, o empezar a </w:t>
      </w:r>
      <w:hyperlink r:id="rId7" w:tgtFrame="_blank" w:history="1">
        <w:r>
          <w:rPr>
            <w:rStyle w:val="Hipervnculo"/>
            <w:rFonts w:ascii="Arial" w:eastAsia="Times New Roman" w:hAnsi="Arial" w:cs="Arial"/>
            <w:b/>
            <w:bCs/>
            <w:color w:val="AA4C4C"/>
            <w:spacing w:val="-9"/>
            <w:sz w:val="24"/>
            <w:szCs w:val="24"/>
            <w:bdr w:val="none" w:sz="0" w:space="0" w:color="auto" w:frame="1"/>
            <w:lang w:eastAsia="es-CO"/>
          </w:rPr>
          <w:t>vender productos</w:t>
        </w:r>
      </w:hyperlink>
      <w:r>
        <w:rPr>
          <w:rFonts w:ascii="Arial" w:eastAsia="Times New Roman" w:hAnsi="Arial" w:cs="Arial"/>
          <w:color w:val="222222"/>
          <w:spacing w:val="-9"/>
          <w:sz w:val="24"/>
          <w:szCs w:val="24"/>
          <w:lang w:eastAsia="es-CO"/>
        </w:rPr>
        <w:t xml:space="preserve"> o servicios por internet, y que recurras a un/a desarrollador/a, o utilices alguna plataforma como </w:t>
      </w:r>
      <w:proofErr w:type="spellStart"/>
      <w:r>
        <w:rPr>
          <w:rFonts w:ascii="Arial" w:eastAsia="Times New Roman" w:hAnsi="Arial" w:cs="Arial"/>
          <w:color w:val="222222"/>
          <w:spacing w:val="-9"/>
          <w:sz w:val="24"/>
          <w:szCs w:val="24"/>
          <w:lang w:eastAsia="es-CO"/>
        </w:rPr>
        <w:t>WordPress</w:t>
      </w:r>
      <w:proofErr w:type="spellEnd"/>
      <w:r>
        <w:rPr>
          <w:rFonts w:ascii="Arial" w:eastAsia="Times New Roman" w:hAnsi="Arial" w:cs="Arial"/>
          <w:color w:val="222222"/>
          <w:spacing w:val="-9"/>
          <w:sz w:val="24"/>
          <w:szCs w:val="24"/>
          <w:lang w:eastAsia="es-CO"/>
        </w:rPr>
        <w:t>. No obstante, es una buena idea conocer un poco de HTML, así como que es un marcado semántico.</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Existen una gran cantidad de etiquetas para escribir nuestro marcado, especialmente desde la llegada de HTML5, pero es posible que tu página este escrita utilizando mayormente etiquetas del tipo &lt;div&gt;, sin aprovechar las opciones semánticas que HTML5 nos ofrece.</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La semántica hace referencia al significado de las palabras y al significado de las oraciones, por ejemplo, cuando leemos un texto coherente, que utiliza palabras y oraciones adecuadas y que le dan sentido a lo que leemos.</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De igual forma, HTML nos brinda una serie de etiquetas con mayor significado, para cada parte, sección, o elemento de nuestra página, y que, aunque en la práctica no generen un resultado distinto al de usar una etiqueta &lt;div&gt; como contenedor para todo, pueden darle mayor significado a nuestro código, así como algunas otras ventajas.</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b/>
          <w:bCs/>
          <w:color w:val="222222"/>
          <w:spacing w:val="-9"/>
          <w:sz w:val="24"/>
          <w:szCs w:val="24"/>
          <w:bdr w:val="none" w:sz="0" w:space="0" w:color="auto" w:frame="1"/>
          <w:lang w:eastAsia="es-CO"/>
        </w:rPr>
        <w:t>Estas son las ventajas más importantes que nos brinda la escritura de un marcado semántico</w:t>
      </w:r>
    </w:p>
    <w:p w:rsidR="00C3045D" w:rsidRDefault="00C3045D" w:rsidP="00C3045D">
      <w:pPr>
        <w:widowControl/>
        <w:numPr>
          <w:ilvl w:val="0"/>
          <w:numId w:val="19"/>
        </w:numPr>
        <w:shd w:val="clear" w:color="auto" w:fill="F6F6F6"/>
        <w:autoSpaceDE/>
        <w:autoSpaceDN/>
        <w:jc w:val="both"/>
        <w:textAlignment w:val="baseline"/>
        <w:rPr>
          <w:rFonts w:ascii="Arial" w:eastAsia="Times New Roman" w:hAnsi="Arial" w:cs="Arial"/>
          <w:color w:val="545454"/>
          <w:sz w:val="24"/>
          <w:szCs w:val="24"/>
          <w:lang w:eastAsia="es-CO"/>
        </w:rPr>
      </w:pPr>
      <w:r>
        <w:rPr>
          <w:rFonts w:ascii="Arial" w:eastAsia="Times New Roman" w:hAnsi="Arial" w:cs="Arial"/>
          <w:b/>
          <w:bCs/>
          <w:color w:val="545454"/>
          <w:sz w:val="24"/>
          <w:szCs w:val="24"/>
          <w:bdr w:val="none" w:sz="0" w:space="0" w:color="auto" w:frame="1"/>
          <w:lang w:eastAsia="es-CO"/>
        </w:rPr>
        <w:lastRenderedPageBreak/>
        <w:t>Código más claro y fácil de mantener</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Puede que te hayas preguntado para que usar ciertas etiquetas, como una etiqueta &lt;</w:t>
      </w:r>
      <w:proofErr w:type="spellStart"/>
      <w:r>
        <w:rPr>
          <w:rFonts w:ascii="Arial" w:eastAsia="Times New Roman" w:hAnsi="Arial" w:cs="Arial"/>
          <w:color w:val="222222"/>
          <w:spacing w:val="-9"/>
          <w:sz w:val="24"/>
          <w:szCs w:val="24"/>
          <w:lang w:eastAsia="es-CO"/>
        </w:rPr>
        <w:t>nav</w:t>
      </w:r>
      <w:proofErr w:type="spellEnd"/>
      <w:r>
        <w:rPr>
          <w:rFonts w:ascii="Arial" w:eastAsia="Times New Roman" w:hAnsi="Arial" w:cs="Arial"/>
          <w:color w:val="222222"/>
          <w:spacing w:val="-9"/>
          <w:sz w:val="24"/>
          <w:szCs w:val="24"/>
          <w:lang w:eastAsia="es-CO"/>
        </w:rPr>
        <w:t>&gt; para contener tu barra de navegación, si esto sería igual a no usarla, o a usar una etiqueta &lt;div&gt;. O puede que lo hagas solo porque es recomendado.</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Es cierto que muchas de estas etiquetas no representaran ningún cambio en la distribución del contenido o en la forma en la que se visualiza el texto, pero esta práctica permite que nuestro código tenga mayor sentido, y se acerque más a un idioma natural, donde cada elemento utilice las palabras adecuadas.</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Tal vez en un proyecto pequeño esto no podría representar una diferencia sustancial, pero cuando un proyecto comienza a escalar, añadiendo más páginas y más líneas de código, la presencia de etiquetas semánticas que nos ayuden a ubicarnos y sirvan de referencia natural será una enorme ventaja.</w:t>
      </w:r>
    </w:p>
    <w:p w:rsidR="00C3045D" w:rsidRDefault="00C3045D" w:rsidP="00C3045D">
      <w:pPr>
        <w:widowControl/>
        <w:numPr>
          <w:ilvl w:val="0"/>
          <w:numId w:val="20"/>
        </w:numPr>
        <w:shd w:val="clear" w:color="auto" w:fill="F6F6F6"/>
        <w:autoSpaceDE/>
        <w:autoSpaceDN/>
        <w:jc w:val="both"/>
        <w:textAlignment w:val="baseline"/>
        <w:rPr>
          <w:rFonts w:ascii="Arial" w:eastAsia="Times New Roman" w:hAnsi="Arial" w:cs="Arial"/>
          <w:color w:val="545454"/>
          <w:sz w:val="24"/>
          <w:szCs w:val="24"/>
          <w:lang w:eastAsia="es-CO"/>
        </w:rPr>
      </w:pPr>
      <w:r>
        <w:rPr>
          <w:rFonts w:ascii="Arial" w:eastAsia="Times New Roman" w:hAnsi="Arial" w:cs="Arial"/>
          <w:b/>
          <w:bCs/>
          <w:color w:val="545454"/>
          <w:sz w:val="24"/>
          <w:szCs w:val="24"/>
          <w:bdr w:val="none" w:sz="0" w:space="0" w:color="auto" w:frame="1"/>
          <w:lang w:eastAsia="es-CO"/>
        </w:rPr>
        <w:t>Ayuda a tu sitio a ser accesible</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La accesibilidad es una parte del desarrollo web que está adquiriendo notoriedad y relevancia en los últimos años, por el creciente uso del internet, y lo indispensable que se ha hecho para todas las personas, incluyendo a personas con diversidad funcional.</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Existe una considerable cantidad de usuarios que dependen de un software lector de pantalla para navegar por el internet, así como otros usuarios que solo navegan el internet mediante el uso del teclado, por lo que asegurarnos de que los lectores de pantalla puedan leer cada elemento, y que cada uno de estos pueda ser accesible mediante el teclado es fundamental.</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El HTML semántico no solo se trata de utilizar las nuevas etiquetas semánticas, sino de utilizar las etiquetas correctas para cada elemento o sección de tu sitio web, para que sea fácil de navegar para todos los usuarios.</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lastRenderedPageBreak/>
        <w:t>Esto quiere decir que si por ejemplo utilizar una etiqueta &lt;a&gt; es importante que coloques una dirección en su atributo </w:t>
      </w:r>
      <w:proofErr w:type="spellStart"/>
      <w:r>
        <w:rPr>
          <w:rFonts w:ascii="Arial" w:eastAsia="Times New Roman" w:hAnsi="Arial" w:cs="Arial"/>
          <w:i/>
          <w:iCs/>
          <w:color w:val="222222"/>
          <w:spacing w:val="-9"/>
          <w:sz w:val="24"/>
          <w:szCs w:val="24"/>
          <w:bdr w:val="none" w:sz="0" w:space="0" w:color="auto" w:frame="1"/>
          <w:lang w:eastAsia="es-CO"/>
        </w:rPr>
        <w:t>href</w:t>
      </w:r>
      <w:proofErr w:type="spellEnd"/>
      <w:r>
        <w:rPr>
          <w:rFonts w:ascii="Arial" w:eastAsia="Times New Roman" w:hAnsi="Arial" w:cs="Arial"/>
          <w:color w:val="222222"/>
          <w:spacing w:val="-9"/>
          <w:sz w:val="24"/>
          <w:szCs w:val="24"/>
          <w:lang w:eastAsia="es-CO"/>
        </w:rPr>
        <w:t>, y si no, probablemente puedes utilizar otra etiqueta en su lugar, pues los lectores de pantalla reconocerán esto como un </w:t>
      </w:r>
      <w:r>
        <w:rPr>
          <w:rFonts w:ascii="Arial" w:eastAsia="Times New Roman" w:hAnsi="Arial" w:cs="Arial"/>
          <w:i/>
          <w:iCs/>
          <w:color w:val="222222"/>
          <w:spacing w:val="-9"/>
          <w:sz w:val="24"/>
          <w:szCs w:val="24"/>
          <w:bdr w:val="none" w:sz="0" w:space="0" w:color="auto" w:frame="1"/>
          <w:lang w:eastAsia="es-CO"/>
        </w:rPr>
        <w:t>link</w:t>
      </w:r>
      <w:r>
        <w:rPr>
          <w:rFonts w:ascii="Arial" w:eastAsia="Times New Roman" w:hAnsi="Arial" w:cs="Arial"/>
          <w:color w:val="222222"/>
          <w:spacing w:val="-9"/>
          <w:sz w:val="24"/>
          <w:szCs w:val="24"/>
          <w:lang w:eastAsia="es-CO"/>
        </w:rPr>
        <w:t>.</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De igual forma, aunque no necesariamente relacionado con el marcado semántico, asegurarse de no ocultar elementos y hacerlos accesibles solo con cursor o dar un tamaño de fuente o colores poco legibles no es una buena práctica y dificulta la accesibilidad, por lo que es importante informarse y utilizar las mejores prácticas.</w:t>
      </w:r>
    </w:p>
    <w:p w:rsidR="00C3045D" w:rsidRDefault="00C3045D" w:rsidP="00C3045D">
      <w:pPr>
        <w:widowControl/>
        <w:numPr>
          <w:ilvl w:val="0"/>
          <w:numId w:val="21"/>
        </w:numPr>
        <w:shd w:val="clear" w:color="auto" w:fill="F6F6F6"/>
        <w:autoSpaceDE/>
        <w:autoSpaceDN/>
        <w:jc w:val="both"/>
        <w:textAlignment w:val="baseline"/>
        <w:rPr>
          <w:rFonts w:ascii="Arial" w:eastAsia="Times New Roman" w:hAnsi="Arial" w:cs="Arial"/>
          <w:color w:val="545454"/>
          <w:sz w:val="24"/>
          <w:szCs w:val="24"/>
          <w:lang w:eastAsia="es-CO"/>
        </w:rPr>
      </w:pPr>
      <w:r>
        <w:rPr>
          <w:rFonts w:ascii="Arial" w:eastAsia="Times New Roman" w:hAnsi="Arial" w:cs="Arial"/>
          <w:b/>
          <w:bCs/>
          <w:color w:val="545454"/>
          <w:sz w:val="24"/>
          <w:szCs w:val="24"/>
          <w:bdr w:val="none" w:sz="0" w:space="0" w:color="auto" w:frame="1"/>
          <w:lang w:eastAsia="es-CO"/>
        </w:rPr>
        <w:t>Mejora tu posicionamiento SEO</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Tu posicionamiento SEO puede verse afectado, positiva o negativamente de acuerdo a diversos factores, desde la forma en la que está redactado el contenido, el uso de palabras claves, un diseño responsivo o que el sitio sea accesible.</w:t>
      </w:r>
    </w:p>
    <w:p w:rsidR="00C3045D" w:rsidRDefault="00C3045D" w:rsidP="00C3045D">
      <w:pPr>
        <w:shd w:val="clear" w:color="auto" w:fill="F6F6F6"/>
        <w:spacing w:before="100" w:beforeAutospacing="1" w:after="100" w:afterAutospacing="1" w:line="405" w:lineRule="atLeast"/>
        <w:jc w:val="both"/>
        <w:textAlignment w:val="baseline"/>
        <w:rPr>
          <w:rFonts w:ascii="Arial" w:eastAsia="Times New Roman" w:hAnsi="Arial" w:cs="Arial"/>
          <w:color w:val="222222"/>
          <w:spacing w:val="-9"/>
          <w:sz w:val="24"/>
          <w:szCs w:val="24"/>
          <w:lang w:eastAsia="es-CO"/>
        </w:rPr>
      </w:pPr>
      <w:r>
        <w:rPr>
          <w:rFonts w:ascii="Arial" w:eastAsia="Times New Roman" w:hAnsi="Arial" w:cs="Arial"/>
          <w:color w:val="222222"/>
          <w:spacing w:val="-9"/>
          <w:sz w:val="24"/>
          <w:szCs w:val="24"/>
          <w:lang w:eastAsia="es-CO"/>
        </w:rPr>
        <w:t>Google es el motor de búsqueda más usado en todo el mundo, y es más probable que los usuarios ingresen a un sitio web mediante un motor de búsqueda, y no introduciendo directamente la dirección URL, por lo que es importante comprender y satisfacer sus criterios para un buen posicionamiento SEO.</w:t>
      </w:r>
    </w:p>
    <w:p w:rsidR="00C3045D" w:rsidRDefault="00C3045D" w:rsidP="00C3045D">
      <w:pPr>
        <w:jc w:val="both"/>
        <w:rPr>
          <w:rFonts w:asciiTheme="minorHAnsi" w:eastAsiaTheme="minorHAnsi" w:hAnsiTheme="minorHAnsi" w:cstheme="minorBidi"/>
        </w:rPr>
      </w:pPr>
    </w:p>
    <w:p w:rsidR="003235DA" w:rsidRPr="00C3045D" w:rsidRDefault="003235DA" w:rsidP="00C3045D">
      <w:pPr>
        <w:jc w:val="both"/>
      </w:pPr>
    </w:p>
    <w:sectPr w:rsidR="003235DA" w:rsidRPr="00C3045D" w:rsidSect="00C3045D">
      <w:headerReference w:type="default" r:id="rId8"/>
      <w:footerReference w:type="default" r:id="rId9"/>
      <w:pgSz w:w="12240" w:h="15840" w:code="1"/>
      <w:pgMar w:top="2268" w:right="1701" w:bottom="1701" w:left="2268" w:header="0" w:footer="91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F2E" w:rsidRDefault="00501F2E" w:rsidP="004500ED">
      <w:r>
        <w:separator/>
      </w:r>
    </w:p>
  </w:endnote>
  <w:endnote w:type="continuationSeparator" w:id="0">
    <w:p w:rsidR="00501F2E" w:rsidRDefault="00501F2E" w:rsidP="0045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58" w:rsidRDefault="00872758">
    <w:pPr>
      <w:pStyle w:val="Textoindependiente"/>
      <w:spacing w:line="14" w:lineRule="auto"/>
      <w:rPr>
        <w:sz w:val="20"/>
      </w:rPr>
    </w:pPr>
    <w:r>
      <w:rPr>
        <w:noProof/>
        <w:lang w:val="es-CO" w:eastAsia="es-CO"/>
      </w:rPr>
      <w:drawing>
        <wp:anchor distT="0" distB="0" distL="0" distR="0" simplePos="0" relativeHeight="251660288" behindDoc="1" locked="0" layoutInCell="1" allowOverlap="1" wp14:anchorId="6C5060C0" wp14:editId="629C891A">
          <wp:simplePos x="0" y="0"/>
          <wp:positionH relativeFrom="page">
            <wp:posOffset>8254</wp:posOffset>
          </wp:positionH>
          <wp:positionV relativeFrom="page">
            <wp:posOffset>9348110</wp:posOffset>
          </wp:positionV>
          <wp:extent cx="7737601" cy="691802"/>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737601" cy="691802"/>
                  </a:xfrm>
                  <a:prstGeom prst="rect">
                    <a:avLst/>
                  </a:prstGeom>
                </pic:spPr>
              </pic:pic>
            </a:graphicData>
          </a:graphic>
        </wp:anchor>
      </w:drawing>
    </w:r>
    <w:r>
      <w:rPr>
        <w:noProof/>
        <w:lang w:val="es-CO" w:eastAsia="es-CO"/>
      </w:rPr>
      <mc:AlternateContent>
        <mc:Choice Requires="wps">
          <w:drawing>
            <wp:anchor distT="0" distB="0" distL="114300" distR="114300" simplePos="0" relativeHeight="251661312" behindDoc="1" locked="0" layoutInCell="1" allowOverlap="1" wp14:anchorId="2A44A541" wp14:editId="26847D4A">
              <wp:simplePos x="0" y="0"/>
              <wp:positionH relativeFrom="page">
                <wp:posOffset>6513195</wp:posOffset>
              </wp:positionH>
              <wp:positionV relativeFrom="page">
                <wp:posOffset>9283700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758" w:rsidRDefault="00872758">
                          <w:pPr>
                            <w:spacing w:line="245" w:lineRule="exact"/>
                            <w:ind w:left="60"/>
                            <w:rPr>
                              <w:rFonts w:ascii="Carlito"/>
                            </w:rPr>
                          </w:pPr>
                          <w:r>
                            <w:fldChar w:fldCharType="begin"/>
                          </w:r>
                          <w:r>
                            <w:rPr>
                              <w:rFonts w:ascii="Carlito"/>
                            </w:rPr>
                            <w:instrText xml:space="preserve"> PAGE </w:instrText>
                          </w:r>
                          <w:r>
                            <w:fldChar w:fldCharType="separate"/>
                          </w:r>
                          <w:r w:rsidR="00C3045D">
                            <w:rPr>
                              <w:rFonts w:ascii="Carlito"/>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4A541" id="_x0000_t202" coordsize="21600,21600" o:spt="202" path="m,l,21600r21600,l21600,xe">
              <v:stroke joinstyle="miter"/>
              <v:path gradientshapeok="t" o:connecttype="rect"/>
            </v:shapetype>
            <v:shape id="Text Box 1" o:spid="_x0000_s1026" type="#_x0000_t202" style="position:absolute;margin-left:512.85pt;margin-top:731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nbqw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" filled="f" stroked="f">
              <v:textbox inset="0,0,0,0">
                <w:txbxContent>
                  <w:p w:rsidR="00872758" w:rsidRDefault="00872758">
                    <w:pPr>
                      <w:spacing w:line="245" w:lineRule="exact"/>
                      <w:ind w:left="60"/>
                      <w:rPr>
                        <w:rFonts w:ascii="Carlito"/>
                      </w:rPr>
                    </w:pPr>
                    <w:r>
                      <w:fldChar w:fldCharType="begin"/>
                    </w:r>
                    <w:r>
                      <w:rPr>
                        <w:rFonts w:ascii="Carlito"/>
                      </w:rPr>
                      <w:instrText xml:space="preserve"> PAGE </w:instrText>
                    </w:r>
                    <w:r>
                      <w:fldChar w:fldCharType="separate"/>
                    </w:r>
                    <w:r w:rsidR="00C3045D">
                      <w:rPr>
                        <w:rFonts w:ascii="Carlito"/>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F2E" w:rsidRDefault="00501F2E" w:rsidP="004500ED">
      <w:r>
        <w:separator/>
      </w:r>
    </w:p>
  </w:footnote>
  <w:footnote w:type="continuationSeparator" w:id="0">
    <w:p w:rsidR="00501F2E" w:rsidRDefault="00501F2E" w:rsidP="004500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58" w:rsidRDefault="00872758">
    <w:pPr>
      <w:pStyle w:val="Textoindependiente"/>
      <w:spacing w:line="14" w:lineRule="auto"/>
      <w:rPr>
        <w:sz w:val="20"/>
      </w:rPr>
    </w:pPr>
    <w:r>
      <w:rPr>
        <w:noProof/>
        <w:lang w:val="es-CO" w:eastAsia="es-CO"/>
      </w:rPr>
      <w:drawing>
        <wp:anchor distT="0" distB="0" distL="0" distR="0" simplePos="0" relativeHeight="251659264" behindDoc="1" locked="0" layoutInCell="1" allowOverlap="1" wp14:anchorId="4A43791E" wp14:editId="198A5E4D">
          <wp:simplePos x="0" y="0"/>
          <wp:positionH relativeFrom="page">
            <wp:posOffset>8626</wp:posOffset>
          </wp:positionH>
          <wp:positionV relativeFrom="page">
            <wp:align>top</wp:align>
          </wp:positionV>
          <wp:extent cx="7742555" cy="1104181"/>
          <wp:effectExtent l="0" t="0" r="0" b="127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742555" cy="1104181"/>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390"/>
    <w:multiLevelType w:val="hybridMultilevel"/>
    <w:tmpl w:val="D71A839C"/>
    <w:lvl w:ilvl="0" w:tplc="675EE990">
      <w:start w:val="1"/>
      <w:numFmt w:val="lowerLetter"/>
      <w:lvlText w:val="%1."/>
      <w:lvlJc w:val="left"/>
      <w:pPr>
        <w:ind w:left="1113" w:hanging="310"/>
      </w:pPr>
      <w:rPr>
        <w:rFonts w:ascii="Verdana" w:eastAsia="Verdana" w:hAnsi="Verdana" w:cs="Verdana" w:hint="default"/>
        <w:b/>
        <w:bCs/>
        <w:w w:val="100"/>
        <w:sz w:val="24"/>
        <w:szCs w:val="24"/>
        <w:lang w:val="es-ES" w:eastAsia="en-US" w:bidi="ar-SA"/>
      </w:rPr>
    </w:lvl>
    <w:lvl w:ilvl="1" w:tplc="DE26F476">
      <w:numFmt w:val="bullet"/>
      <w:lvlText w:val="•"/>
      <w:lvlJc w:val="left"/>
      <w:pPr>
        <w:ind w:left="2096" w:hanging="310"/>
      </w:pPr>
      <w:rPr>
        <w:rFonts w:hint="default"/>
        <w:lang w:val="es-ES" w:eastAsia="en-US" w:bidi="ar-SA"/>
      </w:rPr>
    </w:lvl>
    <w:lvl w:ilvl="2" w:tplc="12F0E6C4">
      <w:numFmt w:val="bullet"/>
      <w:lvlText w:val="•"/>
      <w:lvlJc w:val="left"/>
      <w:pPr>
        <w:ind w:left="3072" w:hanging="310"/>
      </w:pPr>
      <w:rPr>
        <w:rFonts w:hint="default"/>
        <w:lang w:val="es-ES" w:eastAsia="en-US" w:bidi="ar-SA"/>
      </w:rPr>
    </w:lvl>
    <w:lvl w:ilvl="3" w:tplc="80BAD9C4">
      <w:numFmt w:val="bullet"/>
      <w:lvlText w:val="•"/>
      <w:lvlJc w:val="left"/>
      <w:pPr>
        <w:ind w:left="4048" w:hanging="310"/>
      </w:pPr>
      <w:rPr>
        <w:rFonts w:hint="default"/>
        <w:lang w:val="es-ES" w:eastAsia="en-US" w:bidi="ar-SA"/>
      </w:rPr>
    </w:lvl>
    <w:lvl w:ilvl="4" w:tplc="DDAEF19A">
      <w:numFmt w:val="bullet"/>
      <w:lvlText w:val="•"/>
      <w:lvlJc w:val="left"/>
      <w:pPr>
        <w:ind w:left="5024" w:hanging="310"/>
      </w:pPr>
      <w:rPr>
        <w:rFonts w:hint="default"/>
        <w:lang w:val="es-ES" w:eastAsia="en-US" w:bidi="ar-SA"/>
      </w:rPr>
    </w:lvl>
    <w:lvl w:ilvl="5" w:tplc="517C565E">
      <w:numFmt w:val="bullet"/>
      <w:lvlText w:val="•"/>
      <w:lvlJc w:val="left"/>
      <w:pPr>
        <w:ind w:left="6000" w:hanging="310"/>
      </w:pPr>
      <w:rPr>
        <w:rFonts w:hint="default"/>
        <w:lang w:val="es-ES" w:eastAsia="en-US" w:bidi="ar-SA"/>
      </w:rPr>
    </w:lvl>
    <w:lvl w:ilvl="6" w:tplc="E14CA3CA">
      <w:numFmt w:val="bullet"/>
      <w:lvlText w:val="•"/>
      <w:lvlJc w:val="left"/>
      <w:pPr>
        <w:ind w:left="6976" w:hanging="310"/>
      </w:pPr>
      <w:rPr>
        <w:rFonts w:hint="default"/>
        <w:lang w:val="es-ES" w:eastAsia="en-US" w:bidi="ar-SA"/>
      </w:rPr>
    </w:lvl>
    <w:lvl w:ilvl="7" w:tplc="FC700024">
      <w:numFmt w:val="bullet"/>
      <w:lvlText w:val="•"/>
      <w:lvlJc w:val="left"/>
      <w:pPr>
        <w:ind w:left="7952" w:hanging="310"/>
      </w:pPr>
      <w:rPr>
        <w:rFonts w:hint="default"/>
        <w:lang w:val="es-ES" w:eastAsia="en-US" w:bidi="ar-SA"/>
      </w:rPr>
    </w:lvl>
    <w:lvl w:ilvl="8" w:tplc="BDCCC07C">
      <w:numFmt w:val="bullet"/>
      <w:lvlText w:val="•"/>
      <w:lvlJc w:val="left"/>
      <w:pPr>
        <w:ind w:left="8928" w:hanging="310"/>
      </w:pPr>
      <w:rPr>
        <w:rFonts w:hint="default"/>
        <w:lang w:val="es-ES" w:eastAsia="en-US" w:bidi="ar-SA"/>
      </w:rPr>
    </w:lvl>
  </w:abstractNum>
  <w:abstractNum w:abstractNumId="1" w15:restartNumberingAfterBreak="0">
    <w:nsid w:val="08C347F1"/>
    <w:multiLevelType w:val="hybridMultilevel"/>
    <w:tmpl w:val="6B24D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1A0008"/>
    <w:multiLevelType w:val="hybridMultilevel"/>
    <w:tmpl w:val="E3EEC02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D37CDA"/>
    <w:multiLevelType w:val="hybridMultilevel"/>
    <w:tmpl w:val="32FC71D0"/>
    <w:lvl w:ilvl="0" w:tplc="B5B6AB06">
      <w:numFmt w:val="bullet"/>
      <w:lvlText w:val=""/>
      <w:lvlJc w:val="left"/>
      <w:pPr>
        <w:ind w:left="470" w:hanging="360"/>
      </w:pPr>
      <w:rPr>
        <w:rFonts w:ascii="Symbol" w:eastAsia="Symbol" w:hAnsi="Symbol" w:cs="Symbol" w:hint="default"/>
        <w:w w:val="100"/>
        <w:sz w:val="24"/>
        <w:szCs w:val="24"/>
        <w:lang w:val="es-ES" w:eastAsia="en-US" w:bidi="ar-SA"/>
      </w:rPr>
    </w:lvl>
    <w:lvl w:ilvl="1" w:tplc="B37042D4">
      <w:numFmt w:val="bullet"/>
      <w:lvlText w:val="•"/>
      <w:lvlJc w:val="left"/>
      <w:pPr>
        <w:ind w:left="1322" w:hanging="360"/>
      </w:pPr>
      <w:rPr>
        <w:rFonts w:hint="default"/>
        <w:lang w:val="es-ES" w:eastAsia="en-US" w:bidi="ar-SA"/>
      </w:rPr>
    </w:lvl>
    <w:lvl w:ilvl="2" w:tplc="330231A8">
      <w:numFmt w:val="bullet"/>
      <w:lvlText w:val="•"/>
      <w:lvlJc w:val="left"/>
      <w:pPr>
        <w:ind w:left="2165" w:hanging="360"/>
      </w:pPr>
      <w:rPr>
        <w:rFonts w:hint="default"/>
        <w:lang w:val="es-ES" w:eastAsia="en-US" w:bidi="ar-SA"/>
      </w:rPr>
    </w:lvl>
    <w:lvl w:ilvl="3" w:tplc="5706F98C">
      <w:numFmt w:val="bullet"/>
      <w:lvlText w:val="•"/>
      <w:lvlJc w:val="left"/>
      <w:pPr>
        <w:ind w:left="3008" w:hanging="360"/>
      </w:pPr>
      <w:rPr>
        <w:rFonts w:hint="default"/>
        <w:lang w:val="es-ES" w:eastAsia="en-US" w:bidi="ar-SA"/>
      </w:rPr>
    </w:lvl>
    <w:lvl w:ilvl="4" w:tplc="F2180624">
      <w:numFmt w:val="bullet"/>
      <w:lvlText w:val="•"/>
      <w:lvlJc w:val="left"/>
      <w:pPr>
        <w:ind w:left="3851" w:hanging="360"/>
      </w:pPr>
      <w:rPr>
        <w:rFonts w:hint="default"/>
        <w:lang w:val="es-ES" w:eastAsia="en-US" w:bidi="ar-SA"/>
      </w:rPr>
    </w:lvl>
    <w:lvl w:ilvl="5" w:tplc="FCEEF498">
      <w:numFmt w:val="bullet"/>
      <w:lvlText w:val="•"/>
      <w:lvlJc w:val="left"/>
      <w:pPr>
        <w:ind w:left="4694" w:hanging="360"/>
      </w:pPr>
      <w:rPr>
        <w:rFonts w:hint="default"/>
        <w:lang w:val="es-ES" w:eastAsia="en-US" w:bidi="ar-SA"/>
      </w:rPr>
    </w:lvl>
    <w:lvl w:ilvl="6" w:tplc="18FA9364">
      <w:numFmt w:val="bullet"/>
      <w:lvlText w:val="•"/>
      <w:lvlJc w:val="left"/>
      <w:pPr>
        <w:ind w:left="5536" w:hanging="360"/>
      </w:pPr>
      <w:rPr>
        <w:rFonts w:hint="default"/>
        <w:lang w:val="es-ES" w:eastAsia="en-US" w:bidi="ar-SA"/>
      </w:rPr>
    </w:lvl>
    <w:lvl w:ilvl="7" w:tplc="0A7801B6">
      <w:numFmt w:val="bullet"/>
      <w:lvlText w:val="•"/>
      <w:lvlJc w:val="left"/>
      <w:pPr>
        <w:ind w:left="6379" w:hanging="360"/>
      </w:pPr>
      <w:rPr>
        <w:rFonts w:hint="default"/>
        <w:lang w:val="es-ES" w:eastAsia="en-US" w:bidi="ar-SA"/>
      </w:rPr>
    </w:lvl>
    <w:lvl w:ilvl="8" w:tplc="019CFAD0">
      <w:numFmt w:val="bullet"/>
      <w:lvlText w:val="•"/>
      <w:lvlJc w:val="left"/>
      <w:pPr>
        <w:ind w:left="7222" w:hanging="360"/>
      </w:pPr>
      <w:rPr>
        <w:rFonts w:hint="default"/>
        <w:lang w:val="es-ES" w:eastAsia="en-US" w:bidi="ar-SA"/>
      </w:rPr>
    </w:lvl>
  </w:abstractNum>
  <w:abstractNum w:abstractNumId="4" w15:restartNumberingAfterBreak="0">
    <w:nsid w:val="2CB56A64"/>
    <w:multiLevelType w:val="hybridMultilevel"/>
    <w:tmpl w:val="805474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755E4D"/>
    <w:multiLevelType w:val="multilevel"/>
    <w:tmpl w:val="1736F4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AF336C"/>
    <w:multiLevelType w:val="hybridMultilevel"/>
    <w:tmpl w:val="DE12FD0A"/>
    <w:lvl w:ilvl="0" w:tplc="ED488714">
      <w:start w:val="1"/>
      <w:numFmt w:val="lowerLetter"/>
      <w:lvlText w:val="%1."/>
      <w:lvlJc w:val="left"/>
      <w:pPr>
        <w:ind w:left="1091" w:hanging="358"/>
        <w:jc w:val="right"/>
      </w:pPr>
      <w:rPr>
        <w:rFonts w:ascii="Verdana" w:eastAsia="Verdana" w:hAnsi="Verdana" w:cs="Verdana" w:hint="default"/>
        <w:b/>
        <w:bCs/>
        <w:w w:val="100"/>
        <w:sz w:val="24"/>
        <w:szCs w:val="24"/>
        <w:lang w:val="es-ES" w:eastAsia="en-US" w:bidi="ar-SA"/>
      </w:rPr>
    </w:lvl>
    <w:lvl w:ilvl="1" w:tplc="B258484E">
      <w:numFmt w:val="bullet"/>
      <w:lvlText w:val="•"/>
      <w:lvlJc w:val="left"/>
      <w:pPr>
        <w:ind w:left="2078" w:hanging="358"/>
      </w:pPr>
      <w:rPr>
        <w:rFonts w:hint="default"/>
        <w:lang w:val="es-ES" w:eastAsia="en-US" w:bidi="ar-SA"/>
      </w:rPr>
    </w:lvl>
    <w:lvl w:ilvl="2" w:tplc="259E7B04">
      <w:numFmt w:val="bullet"/>
      <w:lvlText w:val="•"/>
      <w:lvlJc w:val="left"/>
      <w:pPr>
        <w:ind w:left="3056" w:hanging="358"/>
      </w:pPr>
      <w:rPr>
        <w:rFonts w:hint="default"/>
        <w:lang w:val="es-ES" w:eastAsia="en-US" w:bidi="ar-SA"/>
      </w:rPr>
    </w:lvl>
    <w:lvl w:ilvl="3" w:tplc="C8D42278">
      <w:numFmt w:val="bullet"/>
      <w:lvlText w:val="•"/>
      <w:lvlJc w:val="left"/>
      <w:pPr>
        <w:ind w:left="4034" w:hanging="358"/>
      </w:pPr>
      <w:rPr>
        <w:rFonts w:hint="default"/>
        <w:lang w:val="es-ES" w:eastAsia="en-US" w:bidi="ar-SA"/>
      </w:rPr>
    </w:lvl>
    <w:lvl w:ilvl="4" w:tplc="C232A61A">
      <w:numFmt w:val="bullet"/>
      <w:lvlText w:val="•"/>
      <w:lvlJc w:val="left"/>
      <w:pPr>
        <w:ind w:left="5012" w:hanging="358"/>
      </w:pPr>
      <w:rPr>
        <w:rFonts w:hint="default"/>
        <w:lang w:val="es-ES" w:eastAsia="en-US" w:bidi="ar-SA"/>
      </w:rPr>
    </w:lvl>
    <w:lvl w:ilvl="5" w:tplc="BFC0AC10">
      <w:numFmt w:val="bullet"/>
      <w:lvlText w:val="•"/>
      <w:lvlJc w:val="left"/>
      <w:pPr>
        <w:ind w:left="5990" w:hanging="358"/>
      </w:pPr>
      <w:rPr>
        <w:rFonts w:hint="default"/>
        <w:lang w:val="es-ES" w:eastAsia="en-US" w:bidi="ar-SA"/>
      </w:rPr>
    </w:lvl>
    <w:lvl w:ilvl="6" w:tplc="50F64570">
      <w:numFmt w:val="bullet"/>
      <w:lvlText w:val="•"/>
      <w:lvlJc w:val="left"/>
      <w:pPr>
        <w:ind w:left="6968" w:hanging="358"/>
      </w:pPr>
      <w:rPr>
        <w:rFonts w:hint="default"/>
        <w:lang w:val="es-ES" w:eastAsia="en-US" w:bidi="ar-SA"/>
      </w:rPr>
    </w:lvl>
    <w:lvl w:ilvl="7" w:tplc="535E8D54">
      <w:numFmt w:val="bullet"/>
      <w:lvlText w:val="•"/>
      <w:lvlJc w:val="left"/>
      <w:pPr>
        <w:ind w:left="7946" w:hanging="358"/>
      </w:pPr>
      <w:rPr>
        <w:rFonts w:hint="default"/>
        <w:lang w:val="es-ES" w:eastAsia="en-US" w:bidi="ar-SA"/>
      </w:rPr>
    </w:lvl>
    <w:lvl w:ilvl="8" w:tplc="5F1E795E">
      <w:numFmt w:val="bullet"/>
      <w:lvlText w:val="•"/>
      <w:lvlJc w:val="left"/>
      <w:pPr>
        <w:ind w:left="8924" w:hanging="358"/>
      </w:pPr>
      <w:rPr>
        <w:rFonts w:hint="default"/>
        <w:lang w:val="es-ES" w:eastAsia="en-US" w:bidi="ar-SA"/>
      </w:rPr>
    </w:lvl>
  </w:abstractNum>
  <w:abstractNum w:abstractNumId="7" w15:restartNumberingAfterBreak="0">
    <w:nsid w:val="3A2300D3"/>
    <w:multiLevelType w:val="hybridMultilevel"/>
    <w:tmpl w:val="A2D444C2"/>
    <w:lvl w:ilvl="0" w:tplc="311EA88E">
      <w:start w:val="1"/>
      <w:numFmt w:val="decimal"/>
      <w:lvlText w:val="%1."/>
      <w:lvlJc w:val="left"/>
      <w:pPr>
        <w:ind w:left="827" w:hanging="360"/>
      </w:pPr>
      <w:rPr>
        <w:rFonts w:ascii="Verdana" w:eastAsia="Verdana" w:hAnsi="Verdana" w:cs="Verdana" w:hint="default"/>
        <w:spacing w:val="0"/>
        <w:w w:val="100"/>
        <w:sz w:val="24"/>
        <w:szCs w:val="24"/>
        <w:lang w:val="es-ES" w:eastAsia="en-US" w:bidi="ar-SA"/>
      </w:rPr>
    </w:lvl>
    <w:lvl w:ilvl="1" w:tplc="F328C774">
      <w:numFmt w:val="bullet"/>
      <w:lvlText w:val="•"/>
      <w:lvlJc w:val="left"/>
      <w:pPr>
        <w:ind w:left="1619" w:hanging="360"/>
      </w:pPr>
      <w:rPr>
        <w:rFonts w:hint="default"/>
        <w:lang w:val="es-ES" w:eastAsia="en-US" w:bidi="ar-SA"/>
      </w:rPr>
    </w:lvl>
    <w:lvl w:ilvl="2" w:tplc="30CA0EB0">
      <w:numFmt w:val="bullet"/>
      <w:lvlText w:val="•"/>
      <w:lvlJc w:val="left"/>
      <w:pPr>
        <w:ind w:left="2419" w:hanging="360"/>
      </w:pPr>
      <w:rPr>
        <w:rFonts w:hint="default"/>
        <w:lang w:val="es-ES" w:eastAsia="en-US" w:bidi="ar-SA"/>
      </w:rPr>
    </w:lvl>
    <w:lvl w:ilvl="3" w:tplc="B30C68FE">
      <w:numFmt w:val="bullet"/>
      <w:lvlText w:val="•"/>
      <w:lvlJc w:val="left"/>
      <w:pPr>
        <w:ind w:left="3219" w:hanging="360"/>
      </w:pPr>
      <w:rPr>
        <w:rFonts w:hint="default"/>
        <w:lang w:val="es-ES" w:eastAsia="en-US" w:bidi="ar-SA"/>
      </w:rPr>
    </w:lvl>
    <w:lvl w:ilvl="4" w:tplc="346CA26A">
      <w:numFmt w:val="bullet"/>
      <w:lvlText w:val="•"/>
      <w:lvlJc w:val="left"/>
      <w:pPr>
        <w:ind w:left="4019" w:hanging="360"/>
      </w:pPr>
      <w:rPr>
        <w:rFonts w:hint="default"/>
        <w:lang w:val="es-ES" w:eastAsia="en-US" w:bidi="ar-SA"/>
      </w:rPr>
    </w:lvl>
    <w:lvl w:ilvl="5" w:tplc="403A5C5A">
      <w:numFmt w:val="bullet"/>
      <w:lvlText w:val="•"/>
      <w:lvlJc w:val="left"/>
      <w:pPr>
        <w:ind w:left="4819" w:hanging="360"/>
      </w:pPr>
      <w:rPr>
        <w:rFonts w:hint="default"/>
        <w:lang w:val="es-ES" w:eastAsia="en-US" w:bidi="ar-SA"/>
      </w:rPr>
    </w:lvl>
    <w:lvl w:ilvl="6" w:tplc="3DB813DC">
      <w:numFmt w:val="bullet"/>
      <w:lvlText w:val="•"/>
      <w:lvlJc w:val="left"/>
      <w:pPr>
        <w:ind w:left="5619" w:hanging="360"/>
      </w:pPr>
      <w:rPr>
        <w:rFonts w:hint="default"/>
        <w:lang w:val="es-ES" w:eastAsia="en-US" w:bidi="ar-SA"/>
      </w:rPr>
    </w:lvl>
    <w:lvl w:ilvl="7" w:tplc="57083A44">
      <w:numFmt w:val="bullet"/>
      <w:lvlText w:val="•"/>
      <w:lvlJc w:val="left"/>
      <w:pPr>
        <w:ind w:left="6419" w:hanging="360"/>
      </w:pPr>
      <w:rPr>
        <w:rFonts w:hint="default"/>
        <w:lang w:val="es-ES" w:eastAsia="en-US" w:bidi="ar-SA"/>
      </w:rPr>
    </w:lvl>
    <w:lvl w:ilvl="8" w:tplc="AF1A0CD2">
      <w:numFmt w:val="bullet"/>
      <w:lvlText w:val="•"/>
      <w:lvlJc w:val="left"/>
      <w:pPr>
        <w:ind w:left="7219" w:hanging="360"/>
      </w:pPr>
      <w:rPr>
        <w:rFonts w:hint="default"/>
        <w:lang w:val="es-ES" w:eastAsia="en-US" w:bidi="ar-SA"/>
      </w:rPr>
    </w:lvl>
  </w:abstractNum>
  <w:abstractNum w:abstractNumId="8" w15:restartNumberingAfterBreak="0">
    <w:nsid w:val="3AAE697D"/>
    <w:multiLevelType w:val="multilevel"/>
    <w:tmpl w:val="7F2675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22C5AF9"/>
    <w:multiLevelType w:val="hybridMultilevel"/>
    <w:tmpl w:val="306E7B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C37621"/>
    <w:multiLevelType w:val="hybridMultilevel"/>
    <w:tmpl w:val="626A073C"/>
    <w:lvl w:ilvl="0" w:tplc="045EFF10">
      <w:start w:val="1"/>
      <w:numFmt w:val="decimal"/>
      <w:lvlText w:val="%1."/>
      <w:lvlJc w:val="left"/>
      <w:pPr>
        <w:ind w:left="1382" w:hanging="360"/>
        <w:jc w:val="right"/>
      </w:pPr>
      <w:rPr>
        <w:rFonts w:ascii="Verdana" w:eastAsia="Verdana" w:hAnsi="Verdana" w:cs="Verdana" w:hint="default"/>
        <w:b/>
        <w:bCs/>
        <w:spacing w:val="-1"/>
        <w:w w:val="100"/>
        <w:sz w:val="24"/>
        <w:szCs w:val="24"/>
        <w:lang w:val="es-ES" w:eastAsia="en-US" w:bidi="ar-SA"/>
      </w:rPr>
    </w:lvl>
    <w:lvl w:ilvl="1" w:tplc="8D80049A">
      <w:numFmt w:val="bullet"/>
      <w:lvlText w:val="•"/>
      <w:lvlJc w:val="left"/>
      <w:pPr>
        <w:ind w:left="2330" w:hanging="360"/>
      </w:pPr>
      <w:rPr>
        <w:rFonts w:hint="default"/>
        <w:lang w:val="es-ES" w:eastAsia="en-US" w:bidi="ar-SA"/>
      </w:rPr>
    </w:lvl>
    <w:lvl w:ilvl="2" w:tplc="F5962BA8">
      <w:numFmt w:val="bullet"/>
      <w:lvlText w:val="•"/>
      <w:lvlJc w:val="left"/>
      <w:pPr>
        <w:ind w:left="3280" w:hanging="360"/>
      </w:pPr>
      <w:rPr>
        <w:rFonts w:hint="default"/>
        <w:lang w:val="es-ES" w:eastAsia="en-US" w:bidi="ar-SA"/>
      </w:rPr>
    </w:lvl>
    <w:lvl w:ilvl="3" w:tplc="59AE00B2">
      <w:numFmt w:val="bullet"/>
      <w:lvlText w:val="•"/>
      <w:lvlJc w:val="left"/>
      <w:pPr>
        <w:ind w:left="4230" w:hanging="360"/>
      </w:pPr>
      <w:rPr>
        <w:rFonts w:hint="default"/>
        <w:lang w:val="es-ES" w:eastAsia="en-US" w:bidi="ar-SA"/>
      </w:rPr>
    </w:lvl>
    <w:lvl w:ilvl="4" w:tplc="14567D14">
      <w:numFmt w:val="bullet"/>
      <w:lvlText w:val="•"/>
      <w:lvlJc w:val="left"/>
      <w:pPr>
        <w:ind w:left="5180" w:hanging="360"/>
      </w:pPr>
      <w:rPr>
        <w:rFonts w:hint="default"/>
        <w:lang w:val="es-ES" w:eastAsia="en-US" w:bidi="ar-SA"/>
      </w:rPr>
    </w:lvl>
    <w:lvl w:ilvl="5" w:tplc="E7E83D5A">
      <w:numFmt w:val="bullet"/>
      <w:lvlText w:val="•"/>
      <w:lvlJc w:val="left"/>
      <w:pPr>
        <w:ind w:left="6130" w:hanging="360"/>
      </w:pPr>
      <w:rPr>
        <w:rFonts w:hint="default"/>
        <w:lang w:val="es-ES" w:eastAsia="en-US" w:bidi="ar-SA"/>
      </w:rPr>
    </w:lvl>
    <w:lvl w:ilvl="6" w:tplc="13D67D16">
      <w:numFmt w:val="bullet"/>
      <w:lvlText w:val="•"/>
      <w:lvlJc w:val="left"/>
      <w:pPr>
        <w:ind w:left="7080" w:hanging="360"/>
      </w:pPr>
      <w:rPr>
        <w:rFonts w:hint="default"/>
        <w:lang w:val="es-ES" w:eastAsia="en-US" w:bidi="ar-SA"/>
      </w:rPr>
    </w:lvl>
    <w:lvl w:ilvl="7" w:tplc="27926B20">
      <w:numFmt w:val="bullet"/>
      <w:lvlText w:val="•"/>
      <w:lvlJc w:val="left"/>
      <w:pPr>
        <w:ind w:left="8030" w:hanging="360"/>
      </w:pPr>
      <w:rPr>
        <w:rFonts w:hint="default"/>
        <w:lang w:val="es-ES" w:eastAsia="en-US" w:bidi="ar-SA"/>
      </w:rPr>
    </w:lvl>
    <w:lvl w:ilvl="8" w:tplc="2E4A5CDC">
      <w:numFmt w:val="bullet"/>
      <w:lvlText w:val="•"/>
      <w:lvlJc w:val="left"/>
      <w:pPr>
        <w:ind w:left="8980" w:hanging="360"/>
      </w:pPr>
      <w:rPr>
        <w:rFonts w:hint="default"/>
        <w:lang w:val="es-ES" w:eastAsia="en-US" w:bidi="ar-SA"/>
      </w:rPr>
    </w:lvl>
  </w:abstractNum>
  <w:abstractNum w:abstractNumId="11" w15:restartNumberingAfterBreak="0">
    <w:nsid w:val="448D0E53"/>
    <w:multiLevelType w:val="hybridMultilevel"/>
    <w:tmpl w:val="1E62F22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3C005C"/>
    <w:multiLevelType w:val="hybridMultilevel"/>
    <w:tmpl w:val="D71A839C"/>
    <w:lvl w:ilvl="0" w:tplc="675EE990">
      <w:start w:val="1"/>
      <w:numFmt w:val="lowerLetter"/>
      <w:lvlText w:val="%1."/>
      <w:lvlJc w:val="left"/>
      <w:pPr>
        <w:ind w:left="1113" w:hanging="310"/>
      </w:pPr>
      <w:rPr>
        <w:rFonts w:ascii="Verdana" w:eastAsia="Verdana" w:hAnsi="Verdana" w:cs="Verdana" w:hint="default"/>
        <w:b/>
        <w:bCs/>
        <w:w w:val="100"/>
        <w:sz w:val="24"/>
        <w:szCs w:val="24"/>
        <w:lang w:val="es-ES" w:eastAsia="en-US" w:bidi="ar-SA"/>
      </w:rPr>
    </w:lvl>
    <w:lvl w:ilvl="1" w:tplc="DE26F476">
      <w:numFmt w:val="bullet"/>
      <w:lvlText w:val="•"/>
      <w:lvlJc w:val="left"/>
      <w:pPr>
        <w:ind w:left="2096" w:hanging="310"/>
      </w:pPr>
      <w:rPr>
        <w:rFonts w:hint="default"/>
        <w:lang w:val="es-ES" w:eastAsia="en-US" w:bidi="ar-SA"/>
      </w:rPr>
    </w:lvl>
    <w:lvl w:ilvl="2" w:tplc="12F0E6C4">
      <w:numFmt w:val="bullet"/>
      <w:lvlText w:val="•"/>
      <w:lvlJc w:val="left"/>
      <w:pPr>
        <w:ind w:left="3072" w:hanging="310"/>
      </w:pPr>
      <w:rPr>
        <w:rFonts w:hint="default"/>
        <w:lang w:val="es-ES" w:eastAsia="en-US" w:bidi="ar-SA"/>
      </w:rPr>
    </w:lvl>
    <w:lvl w:ilvl="3" w:tplc="80BAD9C4">
      <w:numFmt w:val="bullet"/>
      <w:lvlText w:val="•"/>
      <w:lvlJc w:val="left"/>
      <w:pPr>
        <w:ind w:left="4048" w:hanging="310"/>
      </w:pPr>
      <w:rPr>
        <w:rFonts w:hint="default"/>
        <w:lang w:val="es-ES" w:eastAsia="en-US" w:bidi="ar-SA"/>
      </w:rPr>
    </w:lvl>
    <w:lvl w:ilvl="4" w:tplc="DDAEF19A">
      <w:numFmt w:val="bullet"/>
      <w:lvlText w:val="•"/>
      <w:lvlJc w:val="left"/>
      <w:pPr>
        <w:ind w:left="5024" w:hanging="310"/>
      </w:pPr>
      <w:rPr>
        <w:rFonts w:hint="default"/>
        <w:lang w:val="es-ES" w:eastAsia="en-US" w:bidi="ar-SA"/>
      </w:rPr>
    </w:lvl>
    <w:lvl w:ilvl="5" w:tplc="517C565E">
      <w:numFmt w:val="bullet"/>
      <w:lvlText w:val="•"/>
      <w:lvlJc w:val="left"/>
      <w:pPr>
        <w:ind w:left="6000" w:hanging="310"/>
      </w:pPr>
      <w:rPr>
        <w:rFonts w:hint="default"/>
        <w:lang w:val="es-ES" w:eastAsia="en-US" w:bidi="ar-SA"/>
      </w:rPr>
    </w:lvl>
    <w:lvl w:ilvl="6" w:tplc="E14CA3CA">
      <w:numFmt w:val="bullet"/>
      <w:lvlText w:val="•"/>
      <w:lvlJc w:val="left"/>
      <w:pPr>
        <w:ind w:left="6976" w:hanging="310"/>
      </w:pPr>
      <w:rPr>
        <w:rFonts w:hint="default"/>
        <w:lang w:val="es-ES" w:eastAsia="en-US" w:bidi="ar-SA"/>
      </w:rPr>
    </w:lvl>
    <w:lvl w:ilvl="7" w:tplc="FC700024">
      <w:numFmt w:val="bullet"/>
      <w:lvlText w:val="•"/>
      <w:lvlJc w:val="left"/>
      <w:pPr>
        <w:ind w:left="7952" w:hanging="310"/>
      </w:pPr>
      <w:rPr>
        <w:rFonts w:hint="default"/>
        <w:lang w:val="es-ES" w:eastAsia="en-US" w:bidi="ar-SA"/>
      </w:rPr>
    </w:lvl>
    <w:lvl w:ilvl="8" w:tplc="BDCCC07C">
      <w:numFmt w:val="bullet"/>
      <w:lvlText w:val="•"/>
      <w:lvlJc w:val="left"/>
      <w:pPr>
        <w:ind w:left="8928" w:hanging="310"/>
      </w:pPr>
      <w:rPr>
        <w:rFonts w:hint="default"/>
        <w:lang w:val="es-ES" w:eastAsia="en-US" w:bidi="ar-SA"/>
      </w:rPr>
    </w:lvl>
  </w:abstractNum>
  <w:abstractNum w:abstractNumId="13" w15:restartNumberingAfterBreak="0">
    <w:nsid w:val="607C43CC"/>
    <w:multiLevelType w:val="hybridMultilevel"/>
    <w:tmpl w:val="81505650"/>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1096D54"/>
    <w:multiLevelType w:val="hybridMultilevel"/>
    <w:tmpl w:val="19B8FBE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E7143A"/>
    <w:multiLevelType w:val="hybridMultilevel"/>
    <w:tmpl w:val="465A5C7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E21A38"/>
    <w:multiLevelType w:val="multilevel"/>
    <w:tmpl w:val="254C4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0460C59"/>
    <w:multiLevelType w:val="hybridMultilevel"/>
    <w:tmpl w:val="DC3EEED8"/>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7B5010B2"/>
    <w:multiLevelType w:val="hybridMultilevel"/>
    <w:tmpl w:val="6B2E3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F80F73"/>
    <w:multiLevelType w:val="hybridMultilevel"/>
    <w:tmpl w:val="DE12FD0A"/>
    <w:lvl w:ilvl="0" w:tplc="ED488714">
      <w:start w:val="1"/>
      <w:numFmt w:val="lowerLetter"/>
      <w:lvlText w:val="%1."/>
      <w:lvlJc w:val="left"/>
      <w:pPr>
        <w:ind w:left="1091" w:hanging="358"/>
        <w:jc w:val="right"/>
      </w:pPr>
      <w:rPr>
        <w:rFonts w:ascii="Verdana" w:eastAsia="Verdana" w:hAnsi="Verdana" w:cs="Verdana" w:hint="default"/>
        <w:b/>
        <w:bCs/>
        <w:w w:val="100"/>
        <w:sz w:val="24"/>
        <w:szCs w:val="24"/>
        <w:lang w:val="es-ES" w:eastAsia="en-US" w:bidi="ar-SA"/>
      </w:rPr>
    </w:lvl>
    <w:lvl w:ilvl="1" w:tplc="B258484E">
      <w:numFmt w:val="bullet"/>
      <w:lvlText w:val="•"/>
      <w:lvlJc w:val="left"/>
      <w:pPr>
        <w:ind w:left="2078" w:hanging="358"/>
      </w:pPr>
      <w:rPr>
        <w:rFonts w:hint="default"/>
        <w:lang w:val="es-ES" w:eastAsia="en-US" w:bidi="ar-SA"/>
      </w:rPr>
    </w:lvl>
    <w:lvl w:ilvl="2" w:tplc="259E7B04">
      <w:numFmt w:val="bullet"/>
      <w:lvlText w:val="•"/>
      <w:lvlJc w:val="left"/>
      <w:pPr>
        <w:ind w:left="3056" w:hanging="358"/>
      </w:pPr>
      <w:rPr>
        <w:rFonts w:hint="default"/>
        <w:lang w:val="es-ES" w:eastAsia="en-US" w:bidi="ar-SA"/>
      </w:rPr>
    </w:lvl>
    <w:lvl w:ilvl="3" w:tplc="C8D42278">
      <w:numFmt w:val="bullet"/>
      <w:lvlText w:val="•"/>
      <w:lvlJc w:val="left"/>
      <w:pPr>
        <w:ind w:left="4034" w:hanging="358"/>
      </w:pPr>
      <w:rPr>
        <w:rFonts w:hint="default"/>
        <w:lang w:val="es-ES" w:eastAsia="en-US" w:bidi="ar-SA"/>
      </w:rPr>
    </w:lvl>
    <w:lvl w:ilvl="4" w:tplc="C232A61A">
      <w:numFmt w:val="bullet"/>
      <w:lvlText w:val="•"/>
      <w:lvlJc w:val="left"/>
      <w:pPr>
        <w:ind w:left="5012" w:hanging="358"/>
      </w:pPr>
      <w:rPr>
        <w:rFonts w:hint="default"/>
        <w:lang w:val="es-ES" w:eastAsia="en-US" w:bidi="ar-SA"/>
      </w:rPr>
    </w:lvl>
    <w:lvl w:ilvl="5" w:tplc="BFC0AC10">
      <w:numFmt w:val="bullet"/>
      <w:lvlText w:val="•"/>
      <w:lvlJc w:val="left"/>
      <w:pPr>
        <w:ind w:left="5990" w:hanging="358"/>
      </w:pPr>
      <w:rPr>
        <w:rFonts w:hint="default"/>
        <w:lang w:val="es-ES" w:eastAsia="en-US" w:bidi="ar-SA"/>
      </w:rPr>
    </w:lvl>
    <w:lvl w:ilvl="6" w:tplc="50F64570">
      <w:numFmt w:val="bullet"/>
      <w:lvlText w:val="•"/>
      <w:lvlJc w:val="left"/>
      <w:pPr>
        <w:ind w:left="6968" w:hanging="358"/>
      </w:pPr>
      <w:rPr>
        <w:rFonts w:hint="default"/>
        <w:lang w:val="es-ES" w:eastAsia="en-US" w:bidi="ar-SA"/>
      </w:rPr>
    </w:lvl>
    <w:lvl w:ilvl="7" w:tplc="535E8D54">
      <w:numFmt w:val="bullet"/>
      <w:lvlText w:val="•"/>
      <w:lvlJc w:val="left"/>
      <w:pPr>
        <w:ind w:left="7946" w:hanging="358"/>
      </w:pPr>
      <w:rPr>
        <w:rFonts w:hint="default"/>
        <w:lang w:val="es-ES" w:eastAsia="en-US" w:bidi="ar-SA"/>
      </w:rPr>
    </w:lvl>
    <w:lvl w:ilvl="8" w:tplc="5F1E795E">
      <w:numFmt w:val="bullet"/>
      <w:lvlText w:val="•"/>
      <w:lvlJc w:val="left"/>
      <w:pPr>
        <w:ind w:left="8924" w:hanging="358"/>
      </w:pPr>
      <w:rPr>
        <w:rFonts w:hint="default"/>
        <w:lang w:val="es-ES" w:eastAsia="en-US" w:bidi="ar-SA"/>
      </w:rPr>
    </w:lvl>
  </w:abstractNum>
  <w:abstractNum w:abstractNumId="20" w15:restartNumberingAfterBreak="0">
    <w:nsid w:val="7F1D610A"/>
    <w:multiLevelType w:val="hybridMultilevel"/>
    <w:tmpl w:val="23165FC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3"/>
  </w:num>
  <w:num w:numId="3">
    <w:abstractNumId w:val="12"/>
  </w:num>
  <w:num w:numId="4">
    <w:abstractNumId w:val="19"/>
  </w:num>
  <w:num w:numId="5">
    <w:abstractNumId w:val="10"/>
  </w:num>
  <w:num w:numId="6">
    <w:abstractNumId w:val="1"/>
  </w:num>
  <w:num w:numId="7">
    <w:abstractNumId w:val="0"/>
  </w:num>
  <w:num w:numId="8">
    <w:abstractNumId w:val="20"/>
  </w:num>
  <w:num w:numId="9">
    <w:abstractNumId w:val="13"/>
  </w:num>
  <w:num w:numId="10">
    <w:abstractNumId w:val="6"/>
  </w:num>
  <w:num w:numId="11">
    <w:abstractNumId w:val="2"/>
  </w:num>
  <w:num w:numId="12">
    <w:abstractNumId w:val="17"/>
  </w:num>
  <w:num w:numId="13">
    <w:abstractNumId w:val="15"/>
  </w:num>
  <w:num w:numId="14">
    <w:abstractNumId w:val="9"/>
  </w:num>
  <w:num w:numId="15">
    <w:abstractNumId w:val="18"/>
  </w:num>
  <w:num w:numId="16">
    <w:abstractNumId w:val="4"/>
  </w:num>
  <w:num w:numId="17">
    <w:abstractNumId w:val="11"/>
  </w:num>
  <w:num w:numId="18">
    <w:abstractNumId w:val="14"/>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7C"/>
    <w:rsid w:val="0004091E"/>
    <w:rsid w:val="00045A65"/>
    <w:rsid w:val="000559E1"/>
    <w:rsid w:val="00097A18"/>
    <w:rsid w:val="000C7484"/>
    <w:rsid w:val="000D34BC"/>
    <w:rsid w:val="000E5448"/>
    <w:rsid w:val="000E6D44"/>
    <w:rsid w:val="00146F0D"/>
    <w:rsid w:val="00184BD6"/>
    <w:rsid w:val="0019424C"/>
    <w:rsid w:val="001E5D20"/>
    <w:rsid w:val="002245EF"/>
    <w:rsid w:val="00297BC8"/>
    <w:rsid w:val="002A0077"/>
    <w:rsid w:val="002A1C9C"/>
    <w:rsid w:val="002B3C7C"/>
    <w:rsid w:val="002E16C6"/>
    <w:rsid w:val="002E742F"/>
    <w:rsid w:val="002E789D"/>
    <w:rsid w:val="002E7EF0"/>
    <w:rsid w:val="002F129D"/>
    <w:rsid w:val="002F6DB9"/>
    <w:rsid w:val="00302920"/>
    <w:rsid w:val="00320E95"/>
    <w:rsid w:val="00322466"/>
    <w:rsid w:val="003235DA"/>
    <w:rsid w:val="00340DF8"/>
    <w:rsid w:val="003807DA"/>
    <w:rsid w:val="00391849"/>
    <w:rsid w:val="00394AF4"/>
    <w:rsid w:val="00417233"/>
    <w:rsid w:val="00434A8F"/>
    <w:rsid w:val="004500ED"/>
    <w:rsid w:val="00452FF5"/>
    <w:rsid w:val="004573E5"/>
    <w:rsid w:val="004A534D"/>
    <w:rsid w:val="004B0455"/>
    <w:rsid w:val="00501F2E"/>
    <w:rsid w:val="0052576C"/>
    <w:rsid w:val="005537B1"/>
    <w:rsid w:val="005601FB"/>
    <w:rsid w:val="005E52D3"/>
    <w:rsid w:val="005F7D7B"/>
    <w:rsid w:val="00606CC6"/>
    <w:rsid w:val="00631A20"/>
    <w:rsid w:val="00652252"/>
    <w:rsid w:val="00670D36"/>
    <w:rsid w:val="00682EED"/>
    <w:rsid w:val="0069429B"/>
    <w:rsid w:val="006A7C7B"/>
    <w:rsid w:val="006B53E7"/>
    <w:rsid w:val="006C3FC8"/>
    <w:rsid w:val="006F6DF3"/>
    <w:rsid w:val="00717B93"/>
    <w:rsid w:val="00744659"/>
    <w:rsid w:val="00762CA9"/>
    <w:rsid w:val="0078335D"/>
    <w:rsid w:val="00790594"/>
    <w:rsid w:val="00793D52"/>
    <w:rsid w:val="007940A4"/>
    <w:rsid w:val="007967E3"/>
    <w:rsid w:val="007A38D9"/>
    <w:rsid w:val="007E136A"/>
    <w:rsid w:val="007F1978"/>
    <w:rsid w:val="008413C4"/>
    <w:rsid w:val="00865129"/>
    <w:rsid w:val="00872758"/>
    <w:rsid w:val="0088360C"/>
    <w:rsid w:val="0089160D"/>
    <w:rsid w:val="008E09BA"/>
    <w:rsid w:val="008F0015"/>
    <w:rsid w:val="00900F27"/>
    <w:rsid w:val="00903CFD"/>
    <w:rsid w:val="0095439A"/>
    <w:rsid w:val="00975CEC"/>
    <w:rsid w:val="00994942"/>
    <w:rsid w:val="009B093B"/>
    <w:rsid w:val="009D5037"/>
    <w:rsid w:val="009E77B2"/>
    <w:rsid w:val="00A03F17"/>
    <w:rsid w:val="00A3410B"/>
    <w:rsid w:val="00A64CC2"/>
    <w:rsid w:val="00A821C9"/>
    <w:rsid w:val="00A832BF"/>
    <w:rsid w:val="00AA0134"/>
    <w:rsid w:val="00AC5039"/>
    <w:rsid w:val="00AC5CEE"/>
    <w:rsid w:val="00AE0135"/>
    <w:rsid w:val="00B1075F"/>
    <w:rsid w:val="00B553A8"/>
    <w:rsid w:val="00B64D61"/>
    <w:rsid w:val="00B65370"/>
    <w:rsid w:val="00B65A23"/>
    <w:rsid w:val="00B74A0E"/>
    <w:rsid w:val="00B74A7D"/>
    <w:rsid w:val="00B8336A"/>
    <w:rsid w:val="00BE1970"/>
    <w:rsid w:val="00BE1DDA"/>
    <w:rsid w:val="00BE69C2"/>
    <w:rsid w:val="00C178E5"/>
    <w:rsid w:val="00C24211"/>
    <w:rsid w:val="00C300F1"/>
    <w:rsid w:val="00C3045D"/>
    <w:rsid w:val="00C34D86"/>
    <w:rsid w:val="00C41197"/>
    <w:rsid w:val="00C54062"/>
    <w:rsid w:val="00C66D6E"/>
    <w:rsid w:val="00CA4B62"/>
    <w:rsid w:val="00CC68CF"/>
    <w:rsid w:val="00CD04BC"/>
    <w:rsid w:val="00D524E2"/>
    <w:rsid w:val="00D75677"/>
    <w:rsid w:val="00D94B72"/>
    <w:rsid w:val="00DA7BC2"/>
    <w:rsid w:val="00DB59BC"/>
    <w:rsid w:val="00DC5ADB"/>
    <w:rsid w:val="00DD75DF"/>
    <w:rsid w:val="00DF33AF"/>
    <w:rsid w:val="00E01184"/>
    <w:rsid w:val="00E25B64"/>
    <w:rsid w:val="00E426E2"/>
    <w:rsid w:val="00E45260"/>
    <w:rsid w:val="00E51338"/>
    <w:rsid w:val="00E828F9"/>
    <w:rsid w:val="00E849EA"/>
    <w:rsid w:val="00EA0C20"/>
    <w:rsid w:val="00EA62F2"/>
    <w:rsid w:val="00EA66F0"/>
    <w:rsid w:val="00EB16EE"/>
    <w:rsid w:val="00EC6587"/>
    <w:rsid w:val="00ED5985"/>
    <w:rsid w:val="00EE1A7B"/>
    <w:rsid w:val="00EE204C"/>
    <w:rsid w:val="00EE6B3B"/>
    <w:rsid w:val="00F05570"/>
    <w:rsid w:val="00F05BE4"/>
    <w:rsid w:val="00F06938"/>
    <w:rsid w:val="00F06E0F"/>
    <w:rsid w:val="00F079D6"/>
    <w:rsid w:val="00F150AF"/>
    <w:rsid w:val="00F34282"/>
    <w:rsid w:val="00F359B8"/>
    <w:rsid w:val="00F4128E"/>
    <w:rsid w:val="00F4515C"/>
    <w:rsid w:val="00F53E0D"/>
    <w:rsid w:val="00F6046D"/>
    <w:rsid w:val="00FB381D"/>
    <w:rsid w:val="00FC6A0D"/>
    <w:rsid w:val="00FD13B2"/>
    <w:rsid w:val="00FD4ABA"/>
    <w:rsid w:val="00FD5656"/>
    <w:rsid w:val="00FF34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320E8-3E6D-40FF-9520-370D21DD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B381D"/>
    <w:pPr>
      <w:widowControl w:val="0"/>
      <w:autoSpaceDE w:val="0"/>
      <w:autoSpaceDN w:val="0"/>
      <w:spacing w:after="0" w:line="240" w:lineRule="auto"/>
    </w:pPr>
    <w:rPr>
      <w:rFonts w:ascii="Verdana" w:eastAsia="Verdana" w:hAnsi="Verdana" w:cs="Verdana"/>
    </w:rPr>
  </w:style>
  <w:style w:type="paragraph" w:styleId="Ttulo1">
    <w:name w:val="heading 1"/>
    <w:basedOn w:val="Normal"/>
    <w:link w:val="Ttulo1Car"/>
    <w:uiPriority w:val="1"/>
    <w:qFormat/>
    <w:rsid w:val="00FB381D"/>
    <w:pPr>
      <w:spacing w:before="100"/>
      <w:ind w:left="109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FB381D"/>
    <w:rPr>
      <w:rFonts w:ascii="Verdana" w:eastAsia="Verdana" w:hAnsi="Verdana" w:cs="Verdana"/>
      <w:b/>
      <w:bCs/>
      <w:sz w:val="24"/>
      <w:szCs w:val="24"/>
    </w:rPr>
  </w:style>
  <w:style w:type="table" w:customStyle="1" w:styleId="TableNormal">
    <w:name w:val="Table Normal"/>
    <w:uiPriority w:val="2"/>
    <w:semiHidden/>
    <w:unhideWhenUsed/>
    <w:qFormat/>
    <w:rsid w:val="00FB381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B381D"/>
    <w:rPr>
      <w:sz w:val="24"/>
      <w:szCs w:val="24"/>
    </w:rPr>
  </w:style>
  <w:style w:type="character" w:customStyle="1" w:styleId="TextoindependienteCar">
    <w:name w:val="Texto independiente Car"/>
    <w:basedOn w:val="Fuentedeprrafopredeter"/>
    <w:link w:val="Textoindependiente"/>
    <w:uiPriority w:val="1"/>
    <w:rsid w:val="00FB381D"/>
    <w:rPr>
      <w:rFonts w:ascii="Verdana" w:eastAsia="Verdana" w:hAnsi="Verdana" w:cs="Verdana"/>
      <w:sz w:val="24"/>
      <w:szCs w:val="24"/>
    </w:rPr>
  </w:style>
  <w:style w:type="paragraph" w:styleId="Prrafodelista">
    <w:name w:val="List Paragraph"/>
    <w:basedOn w:val="Normal"/>
    <w:uiPriority w:val="1"/>
    <w:qFormat/>
    <w:rsid w:val="00FB381D"/>
    <w:pPr>
      <w:ind w:left="1113" w:firstLine="120"/>
      <w:jc w:val="both"/>
    </w:pPr>
  </w:style>
  <w:style w:type="paragraph" w:customStyle="1" w:styleId="TableParagraph">
    <w:name w:val="Table Paragraph"/>
    <w:basedOn w:val="Normal"/>
    <w:uiPriority w:val="1"/>
    <w:qFormat/>
    <w:rsid w:val="00FB381D"/>
    <w:pPr>
      <w:ind w:left="69"/>
    </w:pPr>
  </w:style>
  <w:style w:type="character" w:styleId="Hipervnculo">
    <w:name w:val="Hyperlink"/>
    <w:basedOn w:val="Fuentedeprrafopredeter"/>
    <w:uiPriority w:val="99"/>
    <w:unhideWhenUsed/>
    <w:rsid w:val="00FB381D"/>
    <w:rPr>
      <w:color w:val="0563C1" w:themeColor="hyperlink"/>
      <w:u w:val="single"/>
    </w:rPr>
  </w:style>
  <w:style w:type="character" w:styleId="Refdecomentario">
    <w:name w:val="annotation reference"/>
    <w:basedOn w:val="Fuentedeprrafopredeter"/>
    <w:uiPriority w:val="99"/>
    <w:semiHidden/>
    <w:unhideWhenUsed/>
    <w:rsid w:val="00FB381D"/>
  </w:style>
  <w:style w:type="paragraph" w:styleId="Sangra3detindependiente">
    <w:name w:val="Body Text Indent 3"/>
    <w:basedOn w:val="Normal"/>
    <w:link w:val="Sangra3detindependienteCar"/>
    <w:uiPriority w:val="99"/>
    <w:semiHidden/>
    <w:unhideWhenUsed/>
    <w:rsid w:val="00FB381D"/>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FB381D"/>
    <w:rPr>
      <w:rFonts w:ascii="Verdana" w:eastAsia="Verdana" w:hAnsi="Verdana" w:cs="Verdana"/>
      <w:sz w:val="16"/>
      <w:szCs w:val="16"/>
    </w:rPr>
  </w:style>
  <w:style w:type="table" w:styleId="Tablaconcuadrcula">
    <w:name w:val="Table Grid"/>
    <w:basedOn w:val="Tablanormal"/>
    <w:uiPriority w:val="59"/>
    <w:rsid w:val="007F197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500ED"/>
    <w:pPr>
      <w:tabs>
        <w:tab w:val="center" w:pos="4252"/>
        <w:tab w:val="right" w:pos="8504"/>
      </w:tabs>
    </w:pPr>
  </w:style>
  <w:style w:type="character" w:customStyle="1" w:styleId="EncabezadoCar">
    <w:name w:val="Encabezado Car"/>
    <w:basedOn w:val="Fuentedeprrafopredeter"/>
    <w:link w:val="Encabezado"/>
    <w:uiPriority w:val="99"/>
    <w:rsid w:val="004500ED"/>
    <w:rPr>
      <w:rFonts w:ascii="Verdana" w:eastAsia="Verdana" w:hAnsi="Verdana" w:cs="Verdana"/>
    </w:rPr>
  </w:style>
  <w:style w:type="paragraph" w:styleId="Piedepgina">
    <w:name w:val="footer"/>
    <w:basedOn w:val="Normal"/>
    <w:link w:val="PiedepginaCar"/>
    <w:uiPriority w:val="99"/>
    <w:unhideWhenUsed/>
    <w:rsid w:val="004500ED"/>
    <w:pPr>
      <w:tabs>
        <w:tab w:val="center" w:pos="4252"/>
        <w:tab w:val="right" w:pos="8504"/>
      </w:tabs>
    </w:pPr>
  </w:style>
  <w:style w:type="character" w:customStyle="1" w:styleId="PiedepginaCar">
    <w:name w:val="Pie de página Car"/>
    <w:basedOn w:val="Fuentedeprrafopredeter"/>
    <w:link w:val="Piedepgina"/>
    <w:uiPriority w:val="99"/>
    <w:rsid w:val="004500ED"/>
    <w:rPr>
      <w:rFonts w:ascii="Verdana" w:eastAsia="Verdana" w:hAnsi="Verdana" w:cs="Verdana"/>
    </w:rPr>
  </w:style>
  <w:style w:type="character" w:styleId="Hipervnculovisitado">
    <w:name w:val="FollowedHyperlink"/>
    <w:basedOn w:val="Fuentedeprrafopredeter"/>
    <w:uiPriority w:val="99"/>
    <w:semiHidden/>
    <w:unhideWhenUsed/>
    <w:rsid w:val="00B1075F"/>
    <w:rPr>
      <w:color w:val="954F72" w:themeColor="followedHyperlink"/>
      <w:u w:val="single"/>
    </w:rPr>
  </w:style>
  <w:style w:type="paragraph" w:customStyle="1" w:styleId="Default">
    <w:name w:val="Default"/>
    <w:rsid w:val="00EA62F2"/>
    <w:pPr>
      <w:autoSpaceDE w:val="0"/>
      <w:autoSpaceDN w:val="0"/>
      <w:adjustRightInd w:val="0"/>
      <w:spacing w:after="0" w:line="240" w:lineRule="auto"/>
    </w:pPr>
    <w:rPr>
      <w:rFonts w:ascii="Calibri" w:eastAsia="Calibri" w:hAnsi="Calibri" w:cs="Calibri"/>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5836">
      <w:bodyDiv w:val="1"/>
      <w:marLeft w:val="0"/>
      <w:marRight w:val="0"/>
      <w:marTop w:val="0"/>
      <w:marBottom w:val="0"/>
      <w:divBdr>
        <w:top w:val="none" w:sz="0" w:space="0" w:color="auto"/>
        <w:left w:val="none" w:sz="0" w:space="0" w:color="auto"/>
        <w:bottom w:val="none" w:sz="0" w:space="0" w:color="auto"/>
        <w:right w:val="none" w:sz="0" w:space="0" w:color="auto"/>
      </w:divBdr>
    </w:div>
    <w:div w:id="505899534">
      <w:bodyDiv w:val="1"/>
      <w:marLeft w:val="0"/>
      <w:marRight w:val="0"/>
      <w:marTop w:val="0"/>
      <w:marBottom w:val="0"/>
      <w:divBdr>
        <w:top w:val="none" w:sz="0" w:space="0" w:color="auto"/>
        <w:left w:val="none" w:sz="0" w:space="0" w:color="auto"/>
        <w:bottom w:val="none" w:sz="0" w:space="0" w:color="auto"/>
        <w:right w:val="none" w:sz="0" w:space="0" w:color="auto"/>
      </w:divBdr>
    </w:div>
    <w:div w:id="1323663124">
      <w:bodyDiv w:val="1"/>
      <w:marLeft w:val="0"/>
      <w:marRight w:val="0"/>
      <w:marTop w:val="0"/>
      <w:marBottom w:val="0"/>
      <w:divBdr>
        <w:top w:val="none" w:sz="0" w:space="0" w:color="auto"/>
        <w:left w:val="none" w:sz="0" w:space="0" w:color="auto"/>
        <w:bottom w:val="none" w:sz="0" w:space="0" w:color="auto"/>
        <w:right w:val="none" w:sz="0" w:space="0" w:color="auto"/>
      </w:divBdr>
    </w:div>
    <w:div w:id="1865897712">
      <w:bodyDiv w:val="1"/>
      <w:marLeft w:val="0"/>
      <w:marRight w:val="0"/>
      <w:marTop w:val="0"/>
      <w:marBottom w:val="0"/>
      <w:divBdr>
        <w:top w:val="none" w:sz="0" w:space="0" w:color="auto"/>
        <w:left w:val="none" w:sz="0" w:space="0" w:color="auto"/>
        <w:bottom w:val="none" w:sz="0" w:space="0" w:color="auto"/>
        <w:right w:val="none" w:sz="0" w:space="0" w:color="auto"/>
      </w:divBdr>
    </w:div>
    <w:div w:id="195331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ananci.com/vender-productos-digitales-por-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DariO BuitragO</cp:lastModifiedBy>
  <cp:revision>3</cp:revision>
  <dcterms:created xsi:type="dcterms:W3CDTF">2021-09-28T02:19:00Z</dcterms:created>
  <dcterms:modified xsi:type="dcterms:W3CDTF">2021-10-29T01:08:00Z</dcterms:modified>
</cp:coreProperties>
</file>