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b w:val="1"/>
          <w:color w:val="009e9a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9e9a"/>
          <w:sz w:val="28"/>
          <w:szCs w:val="28"/>
          <w:rtl w:val="0"/>
        </w:rPr>
        <w:t xml:space="preserve">Atividade Prática Prévia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9.0" w:type="dxa"/>
        <w:jc w:val="left"/>
        <w:tblInd w:w="108.0" w:type="pct"/>
        <w:tblLayout w:type="fixed"/>
        <w:tblLook w:val="0000"/>
      </w:tblPr>
      <w:tblGrid>
        <w:gridCol w:w="1996"/>
        <w:gridCol w:w="7843"/>
        <w:tblGridChange w:id="0">
          <w:tblGrid>
            <w:gridCol w:w="1996"/>
            <w:gridCol w:w="7843"/>
          </w:tblGrid>
        </w:tblGridChange>
      </w:tblGrid>
      <w:tr>
        <w:trPr>
          <w:cantSplit w:val="0"/>
          <w:trHeight w:val="623" w:hRule="atLeast"/>
          <w:tblHeader w:val="0"/>
        </w:trPr>
        <w:tc>
          <w:tcPr>
            <w:tcBorders>
              <w:top w:color="00b9b3" w:space="0" w:sz="4" w:val="single"/>
              <w:left w:color="00b9b3" w:space="0" w:sz="4" w:val="single"/>
              <w:bottom w:color="00b9b3" w:space="0" w:sz="4" w:val="single"/>
              <w:right w:color="00b9b3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Arial" w:cs="Arial" w:eastAsia="Arial" w:hAnsi="Arial"/>
                <w:b w:val="1"/>
                <w:color w:val="006c6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6c69"/>
                <w:rtl w:val="0"/>
              </w:rPr>
              <w:t xml:space="preserve">Disciplina</w:t>
            </w:r>
          </w:p>
        </w:tc>
        <w:tc>
          <w:tcPr>
            <w:tcBorders>
              <w:top w:color="00b9b3" w:space="0" w:sz="4" w:val="single"/>
              <w:left w:color="00b9b3" w:space="0" w:sz="4" w:val="single"/>
              <w:bottom w:color="00b9b3" w:space="0" w:sz="4" w:val="single"/>
              <w:right w:color="00b9b3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ARI – Arquitetura de Integração</w:t>
            </w:r>
          </w:p>
        </w:tc>
      </w:tr>
      <w:tr>
        <w:trPr>
          <w:cantSplit w:val="0"/>
          <w:trHeight w:val="623" w:hRule="atLeast"/>
          <w:tblHeader w:val="0"/>
        </w:trPr>
        <w:tc>
          <w:tcPr>
            <w:tcBorders>
              <w:top w:color="00b9b3" w:space="0" w:sz="4" w:val="single"/>
              <w:left w:color="00b9b3" w:space="0" w:sz="4" w:val="single"/>
              <w:bottom w:color="00b9b3" w:space="0" w:sz="4" w:val="single"/>
              <w:right w:color="00b9b3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Arial" w:cs="Arial" w:eastAsia="Arial" w:hAnsi="Arial"/>
                <w:b w:val="1"/>
                <w:color w:val="006c6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6c69"/>
                <w:rtl w:val="0"/>
              </w:rPr>
              <w:t xml:space="preserve">Aluno (a)</w:t>
            </w:r>
          </w:p>
        </w:tc>
        <w:tc>
          <w:tcPr>
            <w:tcBorders>
              <w:top w:color="00b9b3" w:space="0" w:sz="4" w:val="single"/>
              <w:left w:color="00b9b3" w:space="0" w:sz="4" w:val="single"/>
              <w:bottom w:color="00b9b3" w:space="0" w:sz="4" w:val="single"/>
              <w:right w:color="00b9b3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Luciano de Paula Ornelas</w:t>
            </w:r>
          </w:p>
        </w:tc>
      </w:tr>
    </w:tbl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6c69"/>
          <w:rtl w:val="0"/>
        </w:rPr>
        <w:t xml:space="preserve">Objetivos e orientações gerais sobre este trabalho prévio: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trabalho deverá ser feito individualmente;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trabalho tem o objetivo de aproximar o(a) aluno(a) de um exemplo prático de uma solução simplificada para integração baseada em serviços REST;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Deverá ser entregue como resultado da atividade um documento contendo a análise crítica da arquitetura da solução, com um link para o repositório GitHub do(a) aluno(a) que contenha os códigos fontes da solução relativa à execução dos passos desta atividade.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0" w:line="360" w:lineRule="auto"/>
        <w:jc w:val="both"/>
        <w:rPr>
          <w:rFonts w:ascii="Arial" w:cs="Arial" w:eastAsia="Arial" w:hAnsi="Arial"/>
          <w:b w:val="1"/>
          <w:color w:val="006c69"/>
        </w:rPr>
      </w:pPr>
      <w:r w:rsidDel="00000000" w:rsidR="00000000" w:rsidRPr="00000000">
        <w:rPr>
          <w:rFonts w:ascii="Arial" w:cs="Arial" w:eastAsia="Arial" w:hAnsi="Arial"/>
          <w:b w:val="1"/>
          <w:color w:val="006c69"/>
          <w:rtl w:val="0"/>
        </w:rPr>
        <w:t xml:space="preserve">Cenário de Estudo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empresa do ramo de energia elétrica denominada Acme Producer (AP) tem um processo de negócio em comum onde é necessária uma integração entre sistemas.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da empresa AP produz as seguintes informações: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de cliente: CPF, nome, data de nascimento, endereço de cobrança;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de instalação: código da instalação, endereço da instalação;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Dados de Fatura: código da fatura, código da instalação, CPF do cliente, data de vencimento, data de leitura, valor da leitura, valor da conta;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7750" cy="1905000"/>
            <wp:effectExtent b="0" l="0" r="0" t="0"/>
            <wp:docPr descr="diagramaClasses" id="13" name="image15.png"/>
            <a:graphic>
              <a:graphicData uri="http://schemas.openxmlformats.org/drawingml/2006/picture">
                <pic:pic>
                  <pic:nvPicPr>
                    <pic:cNvPr descr="diagramaClasses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Todas as informações acima são disponibilizadas através de uma API Rest pela empresa AP.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clientes da empresa AP precisam registrar as informações de suas contas de energia. Para tal, realizam uma integração com a empresa AP em que recuperam as informações consumindo a API e importam para seu banco de dados para auditoria posterior.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serviços oferecidos pela empresa AP estão listados abaixo: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a lista de clientes cadastrados;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cliente cadastrado pelo seu CPF;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um cliente.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Instalações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a lista de instalações cadastradas;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uma instalação pelo seu código;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instalações de um cliente pelo CPF;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uma instalação.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Faturas: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a lista de faturas geradas;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fatura cadastrado pelo seu código;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faturas de um cliente pelo CPF;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Gerar uma fatura.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0" w:line="360" w:lineRule="auto"/>
        <w:jc w:val="both"/>
        <w:rPr>
          <w:rFonts w:ascii="Arial" w:cs="Arial" w:eastAsia="Arial" w:hAnsi="Arial"/>
          <w:b w:val="1"/>
          <w:color w:val="006c69"/>
        </w:rPr>
      </w:pPr>
      <w:r w:rsidDel="00000000" w:rsidR="00000000" w:rsidRPr="00000000">
        <w:rPr>
          <w:rFonts w:ascii="Arial" w:cs="Arial" w:eastAsia="Arial" w:hAnsi="Arial"/>
          <w:b w:val="1"/>
          <w:color w:val="006c69"/>
          <w:rtl w:val="0"/>
        </w:rPr>
        <w:t xml:space="preserve">Atividades</w:t>
      </w:r>
    </w:p>
    <w:p w:rsidR="00000000" w:rsidDel="00000000" w:rsidP="00000000" w:rsidRDefault="00000000" w:rsidRPr="00000000" w14:paraId="00000027">
      <w:pPr>
        <w:spacing w:after="24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O(A) aluno(a) deverá desempenhar as seguintes atividades:</w:t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240" w:before="0" w:line="36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Instalação e configuração de um ambiente de desenvolvimento conforme passos descritos abaixo. Se você já possui um ambiente de desenvolvimento, pode pular essa etapa e ir direto para o passo 2..</w:t>
      </w:r>
    </w:p>
    <w:p w:rsidR="00000000" w:rsidDel="00000000" w:rsidP="00000000" w:rsidRDefault="00000000" w:rsidRPr="00000000" w14:paraId="00000029">
      <w:pPr>
        <w:spacing w:after="24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Download do JAVA Development Kit (JDK):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o link: </w:t>
      </w:r>
      <w:hyperlink r:id="rId7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https://www.oracle.com/br/java/technologies/javase/javase-jdk8-downloads.html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;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Selecionar a opção de download de acordo com o seu sistema operacional;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a o JDK.</w:t>
      </w:r>
    </w:p>
    <w:p w:rsidR="00000000" w:rsidDel="00000000" w:rsidP="00000000" w:rsidRDefault="00000000" w:rsidRPr="00000000" w14:paraId="0000002D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895850" cy="23812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Download da IDE de desenvolvimento: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o link: </w:t>
      </w:r>
      <w:hyperlink r:id="rId9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https://www.eclipse.org/downloads/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;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Selecionar a opção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Download Packages</w:t>
      </w:r>
      <w:r w:rsidDel="00000000" w:rsidR="00000000" w:rsidRPr="00000000">
        <w:rPr>
          <w:rFonts w:ascii="Arial" w:cs="Arial" w:eastAsia="Arial" w:hAnsi="Arial"/>
          <w:rtl w:val="0"/>
        </w:rPr>
        <w:t xml:space="preserve"> e escolher a opção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Eclipse IDE for Enterprise Java Developers;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o download da versão compatível com o seu sistema operacional (SO).</w:t>
      </w:r>
    </w:p>
    <w:p w:rsidR="00000000" w:rsidDel="00000000" w:rsidP="00000000" w:rsidRDefault="00000000" w:rsidRPr="00000000" w14:paraId="00000032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610225" cy="2552700"/>
            <wp:effectExtent b="0" l="0" r="0" t="0"/>
            <wp:docPr descr="SNAGHTML112018" id="14" name="image20.png"/>
            <a:graphic>
              <a:graphicData uri="http://schemas.openxmlformats.org/drawingml/2006/picture">
                <pic:pic>
                  <pic:nvPicPr>
                    <pic:cNvPr descr="SNAGHTML112018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Instalação da IDE de desenvolvimento: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Descompactar o arquivo que foi baixado em uma pasta do computador e executar a IDE.</w:t>
      </w:r>
    </w:p>
    <w:p w:rsidR="00000000" w:rsidDel="00000000" w:rsidP="00000000" w:rsidRDefault="00000000" w:rsidRPr="00000000" w14:paraId="00000035">
      <w:pPr>
        <w:spacing w:after="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6038850" cy="1743075"/>
            <wp:effectExtent b="0" l="0" r="0" t="0"/>
            <wp:docPr descr="SNAGHTML20d14e" id="17" name="image13.png"/>
            <a:graphic>
              <a:graphicData uri="http://schemas.openxmlformats.org/drawingml/2006/picture">
                <pic:pic>
                  <pic:nvPicPr>
                    <pic:cNvPr descr="SNAGHTML20d14e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486275" cy="23526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240" w:before="0" w:line="360" w:lineRule="auto"/>
        <w:ind w:left="357" w:hanging="357"/>
        <w:jc w:val="both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Implementação de uma aplicação monolítica (monolito) para o cenário do estudo de caso.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o site </w:t>
      </w:r>
      <w:hyperlink r:id="rId13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;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Criar pacote de definição da aplicação monolítica adicionando os pacotes para WEB, DevTools, JPA, banco de dados H2;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No campo Group, utilizar com.nomealuno, onde nomealuno deve ser trocado pelo primeiro e último nome juntos do aluno(a);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o download da estrutura básica da solução e descompactar em uma pasta.</w:t>
      </w:r>
    </w:p>
    <w:p w:rsidR="00000000" w:rsidDel="00000000" w:rsidP="00000000" w:rsidRDefault="00000000" w:rsidRPr="00000000" w14:paraId="0000003C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495925" cy="3038475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Abrir novamente a IDE Eclipse e importar o projeto criado anteriormente acessando a pasta onde o arquivo com a estrutura do projeto foi descompactada.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6191250" cy="1990725"/>
            <wp:effectExtent b="0" l="0" r="0" t="0"/>
            <wp:docPr descr="SNAGHTML3b035c" id="18" name="image3.png"/>
            <a:graphic>
              <a:graphicData uri="http://schemas.openxmlformats.org/drawingml/2006/picture">
                <pic:pic>
                  <pic:nvPicPr>
                    <pic:cNvPr descr="SNAGHTML3b035c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Aguardar a solução (Maven) atualizar a lista de pacotes de dependência necessários a solução.</w:t>
      </w:r>
    </w:p>
    <w:p w:rsidR="00000000" w:rsidDel="00000000" w:rsidP="00000000" w:rsidRDefault="00000000" w:rsidRPr="00000000" w14:paraId="00000040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534025" cy="300037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Após a atualização das dependências, a solução deve possuir a estrutura abaixo:</w:t>
      </w:r>
    </w:p>
    <w:p w:rsidR="00000000" w:rsidDel="00000000" w:rsidP="00000000" w:rsidRDefault="00000000" w:rsidRPr="00000000" w14:paraId="00000042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2752725" cy="25622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Criar a seguinte estrutura de pacotes (controller, domain, repositor e exception) na aplicação monolítica, repetindo o processo abaixo para criar cada pacote:</w:t>
      </w:r>
    </w:p>
    <w:p w:rsidR="00000000" w:rsidDel="00000000" w:rsidP="00000000" w:rsidRDefault="00000000" w:rsidRPr="00000000" w14:paraId="00000044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610225" cy="1666875"/>
            <wp:effectExtent b="0" l="0" r="0" t="0"/>
            <wp:docPr descr="SNAGHTML4ee3dc" id="24" name="image25.png"/>
            <a:graphic>
              <a:graphicData uri="http://schemas.openxmlformats.org/drawingml/2006/picture">
                <pic:pic>
                  <pic:nvPicPr>
                    <pic:cNvPr descr="SNAGHTML4ee3dc"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Como utilizaremos o Swagger para facilitar documentação, localização e acesso aos serviços, abra o arquivo denominado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pom.xml</w:t>
      </w:r>
      <w:r w:rsidDel="00000000" w:rsidR="00000000" w:rsidRPr="00000000">
        <w:rPr>
          <w:rFonts w:ascii="Arial" w:cs="Arial" w:eastAsia="Arial" w:hAnsi="Arial"/>
          <w:rtl w:val="0"/>
        </w:rPr>
        <w:t xml:space="preserve">, que fica na raiz do projeto, e acrescente as dependências abaixo:</w:t>
      </w:r>
    </w:p>
    <w:p w:rsidR="00000000" w:rsidDel="00000000" w:rsidP="00000000" w:rsidRDefault="00000000" w:rsidRPr="00000000" w14:paraId="00000046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19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https://github.com/profdiovani/mbari/blob/master/pom.xml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838575" cy="30575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Como utilizaremos um banco de dados local em memória (H2), abra o arquivo denominado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application.properties,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fica na raiz do projeto, e acrescente as dependências abaixo:</w:t>
      </w:r>
    </w:p>
    <w:p w:rsidR="00000000" w:rsidDel="00000000" w:rsidP="00000000" w:rsidRDefault="00000000" w:rsidRPr="00000000" w14:paraId="00000049">
      <w:pPr>
        <w:spacing w:after="0" w:before="240" w:line="360" w:lineRule="auto"/>
        <w:ind w:left="70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21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https://github.com/profdiovani/mbari/blob/master/src/main/resources/application.properties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152775" cy="19812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240" w:before="0" w:line="360" w:lineRule="auto"/>
        <w:ind w:left="714" w:hanging="357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Acrescentar as classes em seus respectivos pacotes da solução:</w:t>
      </w:r>
    </w:p>
    <w:p w:rsidR="00000000" w:rsidDel="00000000" w:rsidP="00000000" w:rsidRDefault="00000000" w:rsidRPr="00000000" w14:paraId="0000004C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Pacote: com.nomealuno.demoacmeap</w:t>
      </w:r>
    </w:p>
    <w:p w:rsidR="00000000" w:rsidDel="00000000" w:rsidP="00000000" w:rsidRDefault="00000000" w:rsidRPr="00000000" w14:paraId="0000004D">
      <w:pPr>
        <w:spacing w:after="240" w:before="0" w:line="360" w:lineRule="auto"/>
        <w:ind w:left="70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23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https://github.com/profdiovani/mbari/blob/master/src/main/java/com/nomealuno/demoacmeap/DemoMonoliticaSwagger2.java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spacing w:after="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400550" cy="26765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Pacote: com.nomealuno.demoacmeap.domain</w:t>
      </w:r>
    </w:p>
    <w:p w:rsidR="00000000" w:rsidDel="00000000" w:rsidP="00000000" w:rsidRDefault="00000000" w:rsidRPr="00000000" w14:paraId="00000050">
      <w:pPr>
        <w:spacing w:after="240" w:before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25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https://github.com/profdiovani/mbari/tree/master/src/main/java/com/nomealuno/demoacmeap/domain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1943100" cy="24860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Pacote: com.nomealuno.demoacmeap.repository</w:t>
      </w:r>
    </w:p>
    <w:p w:rsidR="00000000" w:rsidDel="00000000" w:rsidP="00000000" w:rsidRDefault="00000000" w:rsidRPr="00000000" w14:paraId="00000054">
      <w:pPr>
        <w:spacing w:after="240" w:before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27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https://github.com/profdiovani/mbari/tree/master/src/main/java/com/nomealuno/demoacmeap/repository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1562100" cy="19145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Pacote: com.nomealuno.demoacmeap.controller</w:t>
      </w:r>
    </w:p>
    <w:p w:rsidR="00000000" w:rsidDel="00000000" w:rsidP="00000000" w:rsidRDefault="00000000" w:rsidRPr="00000000" w14:paraId="00000057">
      <w:pPr>
        <w:spacing w:after="240" w:before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29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https://github.com/profdiovani/mbari/tree/master/src/main/java/com/nomealuno/demoacmeap/controller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0" w:before="240" w:line="360" w:lineRule="auto"/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1552575" cy="180975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Pacote: com.nomealuno.demoacmeap.exception</w:t>
      </w:r>
    </w:p>
    <w:p w:rsidR="00000000" w:rsidDel="00000000" w:rsidP="00000000" w:rsidRDefault="00000000" w:rsidRPr="00000000" w14:paraId="0000005B">
      <w:pPr>
        <w:spacing w:after="240" w:before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31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https://github.com/profdiovani/mbari/tree/master/src/main/java/com/nomealuno/demoacmeap/exception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2686050" cy="1552575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240" w:before="0"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Criar arquivo para geração de massa de dados de teste:</w:t>
      </w:r>
    </w:p>
    <w:p w:rsidR="00000000" w:rsidDel="00000000" w:rsidP="00000000" w:rsidRDefault="00000000" w:rsidRPr="00000000" w14:paraId="0000005E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6191250" cy="2343150"/>
            <wp:effectExtent b="0" l="0" r="0" t="0"/>
            <wp:docPr descr="SNAGHTML1416f6a" id="30" name="image27.png"/>
            <a:graphic>
              <a:graphicData uri="http://schemas.openxmlformats.org/drawingml/2006/picture">
                <pic:pic>
                  <pic:nvPicPr>
                    <pic:cNvPr descr="SNAGHTML1416f6a"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spacing w:after="240" w:before="0"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Informar o nome do arquivo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data.sql.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2552700" cy="28479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240" w:before="0" w:line="36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Gerar dados de teste:</w:t>
      </w:r>
    </w:p>
    <w:p w:rsidR="00000000" w:rsidDel="00000000" w:rsidP="00000000" w:rsidRDefault="00000000" w:rsidRPr="00000000" w14:paraId="00000062">
      <w:pPr>
        <w:spacing w:after="240" w:before="0" w:line="360" w:lineRule="auto"/>
        <w:ind w:left="70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Texto para copiar e colar: </w:t>
      </w:r>
      <w:hyperlink r:id="rId35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https://github.com/profdiovani/mbari/blob/master/src/main/resources/data.sql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686300" cy="22098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after="240" w:before="0" w:line="36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Executar e testar a aplicação monolítica.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 execução da aplicação é realizada localmente na própria IDE do Eclipse. Executar a aplicação conforme abaixo:</w:t>
      </w:r>
    </w:p>
    <w:p w:rsidR="00000000" w:rsidDel="00000000" w:rsidP="00000000" w:rsidRDefault="00000000" w:rsidRPr="00000000" w14:paraId="00000066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772025" cy="39147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8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 a execução estiver ocorrido corretamente e nenhum erro exista nos códigos fontes da aplicação, a imagem abaixo deve ser exibida:</w:t>
      </w:r>
    </w:p>
    <w:p w:rsidR="00000000" w:rsidDel="00000000" w:rsidP="00000000" w:rsidRDefault="00000000" w:rsidRPr="00000000" w14:paraId="00000068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953000" cy="3009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9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o link da aplicação: </w:t>
      </w:r>
      <w:hyperlink r:id="rId39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http://localhost:8080/swagger-ui.html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6115050" cy="37909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0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Navegar nos serviços e executar:</w:t>
      </w:r>
    </w:p>
    <w:p w:rsidR="00000000" w:rsidDel="00000000" w:rsidP="00000000" w:rsidRDefault="00000000" w:rsidRPr="00000000" w14:paraId="0000006C">
      <w:pPr>
        <w:spacing w:after="240" w:before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6124575" cy="31146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inclusão de um cliente, utilizar a entrada abaixo:</w:t>
      </w:r>
    </w:p>
    <w:p w:rsidR="00000000" w:rsidDel="00000000" w:rsidP="00000000" w:rsidRDefault="00000000" w:rsidRPr="00000000" w14:paraId="0000006E">
      <w:pPr>
        <w:spacing w:after="240" w:before="0" w:line="360" w:lineRule="auto"/>
        <w:ind w:left="360" w:firstLine="349.0000000000000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copiar e colar: </w:t>
      </w:r>
      <w:hyperlink r:id="rId42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https://github.com/profdiovani/mbari/blob/master/Cliente.txt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inclusão de uma instalação utilizar a entrada abaixo:</w:t>
      </w:r>
    </w:p>
    <w:p w:rsidR="00000000" w:rsidDel="00000000" w:rsidP="00000000" w:rsidRDefault="00000000" w:rsidRPr="00000000" w14:paraId="00000070">
      <w:pPr>
        <w:spacing w:after="240" w:before="0" w:line="36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copiar e colar: </w:t>
      </w:r>
      <w:hyperlink r:id="rId43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https://github.com/profdiovani/mbari/blob/master/Instalacao.txt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2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gerar uma fatura utilizar a entrada abaixo:</w:t>
      </w:r>
    </w:p>
    <w:p w:rsidR="00000000" w:rsidDel="00000000" w:rsidP="00000000" w:rsidRDefault="00000000" w:rsidRPr="00000000" w14:paraId="00000072">
      <w:pPr>
        <w:spacing w:after="240" w:before="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copiar e colar: </w:t>
      </w:r>
      <w:hyperlink r:id="rId44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https://github.com/profdiovani/mbari/blob/master/Fatura.txt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acessar o banco de dados local em memória utilizar o link: </w:t>
      </w:r>
      <w:hyperlink r:id="rId45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http://localhost:8080/h2-console/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40" w:before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67250" cy="2085975"/>
            <wp:effectExtent b="0" l="0" r="0" t="0"/>
            <wp:docPr descr="SNAGHTML1e3e467" id="9" name="image4.png"/>
            <a:graphic>
              <a:graphicData uri="http://schemas.openxmlformats.org/drawingml/2006/picture">
                <pic:pic>
                  <pic:nvPicPr>
                    <pic:cNvPr descr="SNAGHTML1e3e467"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267325" cy="36099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pacing w:after="240" w:before="0" w:line="36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os alunos que tiverem alguma dificuldade para realização dos passos anteriores (Passo 2), acessar o link abaixo e fazer uma cópia completa da solução para realizar a análise crítica: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240" w:before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download: </w:t>
      </w:r>
      <w:hyperlink r:id="rId48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https://github.com/profdiovani/mbari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240" w:before="0" w:line="360" w:lineRule="auto"/>
        <w:ind w:left="3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Fazer uma análise crítica sobre a aplicação monolítica, destacando o entendimento sobre o seu funcionamento, quais seriam os benefícios e/ou problemas dessa aplicação em uma arquitetura de integração com clientes.</w:t>
      </w:r>
    </w:p>
    <w:p w:rsidR="00000000" w:rsidDel="00000000" w:rsidP="00000000" w:rsidRDefault="00000000" w:rsidRPr="00000000" w14:paraId="0000007A">
      <w:pPr>
        <w:spacing w:after="240" w:before="0" w:line="36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0" w:line="36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629400" cy="498887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8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108450" cy="66008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240" w:line="360" w:lineRule="auto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RESPOSTA(Análise crítica)</w:t>
      </w:r>
    </w:p>
    <w:p w:rsidR="00000000" w:rsidDel="00000000" w:rsidP="00000000" w:rsidRDefault="00000000" w:rsidRPr="00000000" w14:paraId="0000007F">
      <w:pPr>
        <w:spacing w:after="0" w:before="240" w:line="360" w:lineRule="auto"/>
        <w:jc w:val="left"/>
        <w:rPr>
          <w:rFonts w:ascii="Arial" w:cs="Arial" w:eastAsia="Arial" w:hAnsi="Arial"/>
          <w:color w:val="0000ff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do github do projeto:</w:t>
      </w:r>
      <w:r w:rsidDel="00000000" w:rsidR="00000000" w:rsidRPr="00000000">
        <w:rPr>
          <w:rFonts w:ascii="Arial" w:cs="Arial" w:eastAsia="Arial" w:hAnsi="Arial"/>
          <w:color w:val="0000ff"/>
          <w:u w:val="single"/>
          <w:rtl w:val="0"/>
        </w:rPr>
        <w:t xml:space="preserve"> https://github.com/Luciano2380/ari_atp_luciano.git</w:t>
      </w:r>
    </w:p>
    <w:p w:rsidR="00000000" w:rsidDel="00000000" w:rsidP="00000000" w:rsidRDefault="00000000" w:rsidRPr="00000000" w14:paraId="00000080">
      <w:pPr>
        <w:spacing w:after="240" w:before="240" w:line="392.72727272727275" w:lineRule="auto"/>
        <w:jc w:val="both"/>
        <w:rPr>
          <w:rFonts w:ascii="Arial" w:cs="Arial" w:eastAsia="Arial" w:hAnsi="Arial"/>
          <w:color w:val="292929"/>
        </w:rPr>
      </w:pPr>
      <w:r w:rsidDel="00000000" w:rsidR="00000000" w:rsidRPr="00000000">
        <w:rPr>
          <w:rFonts w:ascii="Arial" w:cs="Arial" w:eastAsia="Arial" w:hAnsi="Arial"/>
          <w:color w:val="292929"/>
          <w:rtl w:val="0"/>
        </w:rPr>
        <w:t xml:space="preserve">Essa aplicação foi construída com java utilizando o framework spring boot com banco de dados h2. A estrutura da aplicação está divida em controller onde fica as classes que possuem os métodos que processam requests, domain onde fica as classes entidades da aplicação e repository onde fica as classes que isolam acesso ao banco de dados. O sistema monolítico funciona da seguinte forma, ele possui endpoints para o cadastro e consulta do cliente, fatura e instalação,</w:t>
      </w:r>
    </w:p>
    <w:p w:rsidR="00000000" w:rsidDel="00000000" w:rsidP="00000000" w:rsidRDefault="00000000" w:rsidRPr="00000000" w14:paraId="00000081">
      <w:pPr>
        <w:spacing w:after="240" w:before="240" w:line="392.72727272727275" w:lineRule="auto"/>
        <w:jc w:val="both"/>
        <w:rPr>
          <w:rFonts w:ascii="Arial" w:cs="Arial" w:eastAsia="Arial" w:hAnsi="Arial"/>
          <w:color w:val="292929"/>
        </w:rPr>
      </w:pPr>
      <w:r w:rsidDel="00000000" w:rsidR="00000000" w:rsidRPr="00000000">
        <w:rPr>
          <w:rFonts w:ascii="Arial" w:cs="Arial" w:eastAsia="Arial" w:hAnsi="Arial"/>
          <w:color w:val="292929"/>
          <w:rtl w:val="0"/>
        </w:rPr>
        <w:t xml:space="preserve">A aplicação monolítica tem algumas ressalvas, ela não possui uma camada de fluxo de negócio, ficando toda no controller, a medida que a aplicação evolui, pode ter regras espalhadas no controller, dificultando a manutenção e evolução. Como é monolítico os serviços possuem camadas sobrepostas com responsabilidades distintas e quando é preciso realizar algum ajuste todo o sistema precisa ser atualizado no servidor. Uma alternativa também podemos dividir a aplicação em microsserviços com cada serviço com seu banco e fazendo a comunicação através de mensageira.</w:t>
      </w:r>
    </w:p>
    <w:p w:rsidR="00000000" w:rsidDel="00000000" w:rsidP="00000000" w:rsidRDefault="00000000" w:rsidRPr="00000000" w14:paraId="00000082">
      <w:pPr>
        <w:spacing w:after="240" w:before="240" w:line="392.72727272727275" w:lineRule="auto"/>
        <w:jc w:val="both"/>
        <w:rPr>
          <w:rFonts w:ascii="Arial" w:cs="Arial" w:eastAsia="Arial" w:hAnsi="Arial"/>
          <w:color w:val="292929"/>
        </w:rPr>
      </w:pPr>
      <w:r w:rsidDel="00000000" w:rsidR="00000000" w:rsidRPr="00000000">
        <w:rPr>
          <w:rFonts w:ascii="Arial" w:cs="Arial" w:eastAsia="Arial" w:hAnsi="Arial"/>
          <w:color w:val="292929"/>
          <w:rtl w:val="0"/>
        </w:rPr>
        <w:t xml:space="preserve">Mas os seus benefícios desta aplicação monolítica seria é mais fácil de entender, possui uma curva de aprendizado menor , ambiente de desenvolvimento é muito mais simples, se este projeto for de curto prazo para entrega, e não tiver tempo para gastar com automatização de deploy e orquestração dos serviços.</w:t>
      </w:r>
    </w:p>
    <w:p w:rsidR="00000000" w:rsidDel="00000000" w:rsidP="00000000" w:rsidRDefault="00000000" w:rsidRPr="00000000" w14:paraId="00000083">
      <w:pPr>
        <w:spacing w:after="0" w:before="240" w:line="360" w:lineRule="auto"/>
        <w:jc w:val="left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51" w:type="default"/>
      <w:footerReference r:id="rId52" w:type="default"/>
      <w:pgSz w:h="16838" w:w="11906" w:orient="portrait"/>
      <w:pgMar w:bottom="1134" w:top="1134" w:left="1418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-876299</wp:posOffset>
              </wp:positionH>
              <wp:positionV relativeFrom="paragraph">
                <wp:posOffset>9855200</wp:posOffset>
              </wp:positionV>
              <wp:extent cx="7765415" cy="19875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468440" y="3685680"/>
                        <a:ext cx="7755120" cy="18864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-876299</wp:posOffset>
              </wp:positionH>
              <wp:positionV relativeFrom="paragraph">
                <wp:posOffset>9855200</wp:posOffset>
              </wp:positionV>
              <wp:extent cx="7765415" cy="198755"/>
              <wp:effectExtent b="0" l="0" r="0" t="0"/>
              <wp:wrapNone/>
              <wp:docPr id="2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5415" cy="1987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-876299</wp:posOffset>
              </wp:positionH>
              <wp:positionV relativeFrom="paragraph">
                <wp:posOffset>9855200</wp:posOffset>
              </wp:positionV>
              <wp:extent cx="7765415" cy="19875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68440" y="3685680"/>
                        <a:ext cx="7755120" cy="18864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-876299</wp:posOffset>
              </wp:positionH>
              <wp:positionV relativeFrom="paragraph">
                <wp:posOffset>9855200</wp:posOffset>
              </wp:positionV>
              <wp:extent cx="7765415" cy="198755"/>
              <wp:effectExtent b="0" l="0" r="0" t="0"/>
              <wp:wrapNone/>
              <wp:docPr id="1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5415" cy="1987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-1092199</wp:posOffset>
              </wp:positionH>
              <wp:positionV relativeFrom="paragraph">
                <wp:posOffset>10477500</wp:posOffset>
              </wp:positionV>
              <wp:extent cx="7765415" cy="19875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1468440" y="3685680"/>
                        <a:ext cx="7755120" cy="18864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-1092199</wp:posOffset>
              </wp:positionH>
              <wp:positionV relativeFrom="paragraph">
                <wp:posOffset>10477500</wp:posOffset>
              </wp:positionV>
              <wp:extent cx="7765415" cy="198755"/>
              <wp:effectExtent b="0" l="0" r="0" t="0"/>
              <wp:wrapNone/>
              <wp:docPr id="3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5415" cy="1987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-2700" w:right="0" w:firstLine="0"/>
      <w:jc w:val="right"/>
      <w:rPr>
        <w:rFonts w:ascii="Times New Roman" w:cs="Times New Roman" w:eastAsia="Times New Roman" w:hAnsi="Times New Roman"/>
        <w:b w:val="1"/>
        <w:i w:val="1"/>
        <w:smallCaps w:val="0"/>
        <w:strike w:val="0"/>
        <w:color w:val="8080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345122</wp:posOffset>
          </wp:positionH>
          <wp:positionV relativeFrom="paragraph">
            <wp:posOffset>-233044</wp:posOffset>
          </wp:positionV>
          <wp:extent cx="5429250" cy="514350"/>
          <wp:effectExtent b="0" l="0" r="0" t="0"/>
          <wp:wrapNone/>
          <wp:docPr descr="logo igti sub cabeçalho" id="33" name="image22.png"/>
          <a:graphic>
            <a:graphicData uri="http://schemas.openxmlformats.org/drawingml/2006/picture">
              <pic:pic>
                <pic:nvPicPr>
                  <pic:cNvPr descr="logo igti sub cabeçalho"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-2700" w:right="0" w:firstLine="0"/>
      <w:jc w:val="right"/>
      <w:rPr>
        <w:rFonts w:ascii="Times New Roman" w:cs="Times New Roman" w:eastAsia="Times New Roman" w:hAnsi="Times New Roman"/>
        <w:b w:val="1"/>
        <w:i w:val="1"/>
        <w:smallCaps w:val="0"/>
        <w:strike w:val="0"/>
        <w:color w:val="8080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-893444</wp:posOffset>
          </wp:positionH>
          <wp:positionV relativeFrom="paragraph">
            <wp:posOffset>1058545</wp:posOffset>
          </wp:positionV>
          <wp:extent cx="7553325" cy="10671175"/>
          <wp:effectExtent b="0" l="0" r="0" t="0"/>
          <wp:wrapNone/>
          <wp:docPr descr="background historico@1" id="4" name="image1.png"/>
          <a:graphic>
            <a:graphicData uri="http://schemas.openxmlformats.org/drawingml/2006/picture">
              <pic:pic>
                <pic:nvPicPr>
                  <pic:cNvPr descr="background historico@1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06711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hyperlink" Target="https://github.com/profdiovani/mbari/blob/master/Cliente.txt" TargetMode="External"/><Relationship Id="rId41" Type="http://schemas.openxmlformats.org/officeDocument/2006/relationships/image" Target="media/image12.png"/><Relationship Id="rId44" Type="http://schemas.openxmlformats.org/officeDocument/2006/relationships/hyperlink" Target="https://github.com/profdiovani/mbari/blob/master/Fatura.txt" TargetMode="External"/><Relationship Id="rId43" Type="http://schemas.openxmlformats.org/officeDocument/2006/relationships/hyperlink" Target="https://github.com/profdiovani/mbari/blob/master/Instalacao.txt" TargetMode="External"/><Relationship Id="rId46" Type="http://schemas.openxmlformats.org/officeDocument/2006/relationships/image" Target="media/image4.png"/><Relationship Id="rId45" Type="http://schemas.openxmlformats.org/officeDocument/2006/relationships/hyperlink" Target="http://localhost:8080/h2-consol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clipse.org/downloads/" TargetMode="External"/><Relationship Id="rId48" Type="http://schemas.openxmlformats.org/officeDocument/2006/relationships/hyperlink" Target="https://github.com/profdiovani/mbari" TargetMode="External"/><Relationship Id="rId47" Type="http://schemas.openxmlformats.org/officeDocument/2006/relationships/image" Target="media/image2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s://www.oracle.com/br/java/technologies/javase/javase-jdk8-downloads.html" TargetMode="External"/><Relationship Id="rId8" Type="http://schemas.openxmlformats.org/officeDocument/2006/relationships/image" Target="media/image16.png"/><Relationship Id="rId31" Type="http://schemas.openxmlformats.org/officeDocument/2006/relationships/hyperlink" Target="https://github.com/profdiovani/mbari/tree/master/src/main/java/com/nomealuno/demoacmeap/exception" TargetMode="External"/><Relationship Id="rId30" Type="http://schemas.openxmlformats.org/officeDocument/2006/relationships/image" Target="media/image23.png"/><Relationship Id="rId33" Type="http://schemas.openxmlformats.org/officeDocument/2006/relationships/image" Target="media/image27.png"/><Relationship Id="rId32" Type="http://schemas.openxmlformats.org/officeDocument/2006/relationships/image" Target="media/image19.png"/><Relationship Id="rId35" Type="http://schemas.openxmlformats.org/officeDocument/2006/relationships/hyperlink" Target="https://github.com/profdiovani/mbari/blob/master/src/main/resources/data.sql" TargetMode="External"/><Relationship Id="rId34" Type="http://schemas.openxmlformats.org/officeDocument/2006/relationships/image" Target="media/image21.png"/><Relationship Id="rId37" Type="http://schemas.openxmlformats.org/officeDocument/2006/relationships/image" Target="media/image8.png"/><Relationship Id="rId36" Type="http://schemas.openxmlformats.org/officeDocument/2006/relationships/image" Target="media/image26.png"/><Relationship Id="rId39" Type="http://schemas.openxmlformats.org/officeDocument/2006/relationships/hyperlink" Target="http://localhost:8080/swagger-ui.html" TargetMode="External"/><Relationship Id="rId38" Type="http://schemas.openxmlformats.org/officeDocument/2006/relationships/image" Target="media/image6.png"/><Relationship Id="rId20" Type="http://schemas.openxmlformats.org/officeDocument/2006/relationships/image" Target="media/image18.png"/><Relationship Id="rId22" Type="http://schemas.openxmlformats.org/officeDocument/2006/relationships/image" Target="media/image30.png"/><Relationship Id="rId21" Type="http://schemas.openxmlformats.org/officeDocument/2006/relationships/hyperlink" Target="https://github.com/profdiovani/mbari/blob/master/src/main/resources/application.properties" TargetMode="External"/><Relationship Id="rId24" Type="http://schemas.openxmlformats.org/officeDocument/2006/relationships/image" Target="media/image24.png"/><Relationship Id="rId23" Type="http://schemas.openxmlformats.org/officeDocument/2006/relationships/hyperlink" Target="https://github.com/profdiovani/mbari/blob/master/src/main/java/com/nomealuno/demoacmeap/DemoMonoliticaSwagger2.java" TargetMode="External"/><Relationship Id="rId26" Type="http://schemas.openxmlformats.org/officeDocument/2006/relationships/image" Target="media/image17.png"/><Relationship Id="rId25" Type="http://schemas.openxmlformats.org/officeDocument/2006/relationships/hyperlink" Target="https://github.com/profdiovani/mbari/tree/master/src/main/java/com/nomealuno/demoacmeap/domain" TargetMode="External"/><Relationship Id="rId28" Type="http://schemas.openxmlformats.org/officeDocument/2006/relationships/image" Target="media/image28.png"/><Relationship Id="rId27" Type="http://schemas.openxmlformats.org/officeDocument/2006/relationships/hyperlink" Target="https://github.com/profdiovani/mbari/tree/master/src/main/java/com/nomealuno/demoacmeap/repository" TargetMode="External"/><Relationship Id="rId29" Type="http://schemas.openxmlformats.org/officeDocument/2006/relationships/hyperlink" Target="https://github.com/profdiovani/mbari/tree/master/src/main/java/com/nomealuno/demoacmeap/controller" TargetMode="External"/><Relationship Id="rId51" Type="http://schemas.openxmlformats.org/officeDocument/2006/relationships/header" Target="header1.xml"/><Relationship Id="rId50" Type="http://schemas.openxmlformats.org/officeDocument/2006/relationships/image" Target="media/image11.png"/><Relationship Id="rId52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hyperlink" Target="https://start.spring.io/" TargetMode="External"/><Relationship Id="rId12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29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hyperlink" Target="https://github.com/profdiovani/mbari/blob/master/pom.xml" TargetMode="External"/><Relationship Id="rId18" Type="http://schemas.openxmlformats.org/officeDocument/2006/relationships/image" Target="media/image2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31.png"/><Relationship Id="rId3" Type="http://schemas.openxmlformats.org/officeDocument/2006/relationships/image" Target="media/image3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