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s-ES"/>
        </w:rPr>
      </w:pPr>
      <w:r>
        <w:rPr>
          <w:rFonts w:hint="default"/>
          <w:lang w:val="es-ES"/>
        </w:rPr>
        <w:drawing>
          <wp:inline distT="0" distB="0" distL="114300" distR="114300">
            <wp:extent cx="5269865" cy="7026910"/>
            <wp:effectExtent l="0" t="0" r="6985" b="2540"/>
            <wp:docPr id="1" name="Imagen 1" descr="wireframe inic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wireframe inici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02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s-ES"/>
        </w:rPr>
        <w:drawing>
          <wp:inline distT="0" distB="0" distL="114300" distR="114300">
            <wp:extent cx="6820535" cy="5459095"/>
            <wp:effectExtent l="0" t="0" r="8255" b="18415"/>
            <wp:docPr id="2" name="Imagen 2" descr="wireframe borador inf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wireframe borador info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820535" cy="545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s-ES"/>
        </w:rPr>
        <w:drawing>
          <wp:inline distT="0" distB="0" distL="114300" distR="114300">
            <wp:extent cx="7351395" cy="5516245"/>
            <wp:effectExtent l="0" t="0" r="8255" b="1905"/>
            <wp:docPr id="3" name="Imagen 3" descr="wireframe borrador descarg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wireframe borrador descargar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351395" cy="551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s-ES"/>
        </w:rPr>
        <w:drawing>
          <wp:inline distT="0" distB="0" distL="114300" distR="114300">
            <wp:extent cx="6805295" cy="5300345"/>
            <wp:effectExtent l="0" t="0" r="14605" b="14605"/>
            <wp:docPr id="4" name="Imagen 4" descr="wireframe borrador recarg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wireframe borrador recargar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805295" cy="530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default"/>
          <w:lang w:val="es-ES"/>
        </w:rPr>
        <w:drawing>
          <wp:inline distT="0" distB="0" distL="114300" distR="114300">
            <wp:extent cx="7103745" cy="5357495"/>
            <wp:effectExtent l="0" t="0" r="14605" b="1905"/>
            <wp:docPr id="5" name="Imagen 5" descr="wireframe borrador ingres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wireframe borrador ingresar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103745" cy="535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80A3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2022-06-07T16:27:30Z</dcterms:created>
  <dc:creator>lucia</dc:creator>
  <cp:lastModifiedBy>DeathClock</cp:lastModifiedBy>
  <dcterms:modified xsi:type="dcterms:W3CDTF">2022-06-07T16:31:06Z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3082-11.2.0.11156</vt:lpwstr>
  </property>
  <property fmtid="{D5CDD505-2E9C-101B-9397-08002B2CF9AE}" pid="3" name="ICV">
    <vt:lpwstr>8E9EDC3211C8482A8394C4EF0B2F151B</vt:lpwstr>
  </property>
</Properties>
</file>