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6264D"/>
          <w:sz w:val="46"/>
          <w:szCs w:val="46"/>
        </w:rPr>
        <w:t xml:space="preserve">LUCIANO COLALUNGA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8A2E"/>
          <w:spacing w:val="14"/>
          <w:sz w:val="20"/>
          <w:szCs w:val="20"/>
        </w:rPr>
        <w:t xml:space="preserve">DESARROLLADOR FULL STACK · QA · ARQUITECTO DE SOFTWARE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C98A2E" w:color="C98A2E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Viedma, Río Negro, Argentina</w:t>
      </w:r>
      <w:r>
        <w:rPr>
          <w:rFonts w:ascii="Calibri" w:cs="Calibri" w:eastAsia="Calibri" w:hAnsi="Calibri"/>
          <w:color w:val="9FB3D1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2920-344637</w:t>
      </w:r>
      <w:r>
        <w:rPr>
          <w:rFonts w:ascii="Calibri" w:cs="Calibri" w:eastAsia="Calibri" w:hAnsi="Calibri"/>
          <w:color w:val="9FB3D1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colalunga.97@gmail.com</w:t>
      </w:r>
      <w:r>
        <w:rPr>
          <w:rFonts w:ascii="Calibri" w:cs="Calibri" w:eastAsia="Calibri" w:hAnsi="Calibri"/>
          <w:color w:val="9FB3D1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linkedin.com/in/luciano-colalunga</w:t>
      </w:r>
      <w:r>
        <w:rPr>
          <w:rFonts w:ascii="Calibri" w:cs="Calibri" w:eastAsia="Calibri" w:hAnsi="Calibri"/>
          <w:color w:val="9FB3D1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github.com/LucianoColalunga</w:t>
      </w:r>
      <w:r>
        <w:rPr>
          <w:rFonts w:ascii="Calibri" w:cs="Calibri" w:eastAsia="Calibri" w:hAnsi="Calibri"/>
          <w:color w:val="9FB3D1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B6472"/>
          <w:sz w:val="18"/>
          <w:szCs w:val="18"/>
        </w:rPr>
        <w:t xml:space="preserve">lucianocolalungadev.netlify.app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00"/>
        <w:gridCol w:w="3646"/>
      </w:tblGrid>
      <w:tr>
        <w:trPr>
          <w:cantSplit w:val="false"/>
        </w:trPr>
        <w:tc>
          <w:tcPr>
            <w:tcW w:type="dxa" w:w="6100"/>
            <w:tcMar>
              <w:top w:type="dxa" w:w="40"/>
              <w:left w:type="dxa" w:w="0"/>
              <w:bottom w:type="dxa" w:w="40"/>
              <w:right w:type="dxa" w:w="260"/>
            </w:tcMar>
            <w:vAlign w:val="top"/>
          </w:tcPr>
          <w:p>
            <w:pPr>
              <w:pBdr>
                <w:bottom w:val="single" w:color="9FB3D1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22"/>
                <w:szCs w:val="22"/>
              </w:rPr>
              <w:t xml:space="preserve">❖ </w:t>
            </w:r>
            <w:r>
              <w:rPr>
                <w:rFonts w:ascii="Calibri" w:cs="Calibri" w:eastAsia="Calibri" w:hAnsi="Calibri"/>
                <w:b/>
                <w:bCs/>
                <w:color w:val="16264D"/>
                <w:spacing w:val="10"/>
                <w:sz w:val="22"/>
                <w:szCs w:val="22"/>
              </w:rPr>
              <w:t xml:space="preserve">PERFIL PROFESIONAL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Técnico Superior en Programación con experiencia práctica en desarrollo de software fullstack, QA y diseño de producto, adquirida en dos prácticas profesionales (Teclab y Alkemy / Secretaría de Innovación de Río Negro) bajo metodología ágil Scrum. Participación integral en el ciclo de vida del software: planificación, arquitectura, desarrollo, testing e implementación. Reconocido con un 2° puesto en la Hackathon de la Secretaría de Energía de Río Negro y como proyecto ganador en una presentación final ante empresas e inversores.</w:t>
            </w:r>
          </w:p>
          <w:p>
            <w:pPr>
              <w:pBdr>
                <w:bottom w:val="single" w:color="9FB3D1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22"/>
                <w:szCs w:val="22"/>
              </w:rPr>
              <w:t xml:space="preserve">❖ </w:t>
            </w:r>
            <w:r>
              <w:rPr>
                <w:rFonts w:ascii="Calibri" w:cs="Calibri" w:eastAsia="Calibri" w:hAnsi="Calibri"/>
                <w:b/>
                <w:bCs/>
                <w:color w:val="16264D"/>
                <w:spacing w:val="10"/>
                <w:sz w:val="22"/>
                <w:szCs w:val="22"/>
              </w:rPr>
              <w:t xml:space="preserve">EXPERIENCIA</w:t>
            </w:r>
          </w:p>
          <w:p>
            <w:pPr>
              <w:spacing w:after="10" w:before="13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21"/>
                <w:szCs w:val="21"/>
              </w:rPr>
              <w:t xml:space="preserve">AlkyWallet — Billetera Virtual Fullstack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i/>
                <w:iCs/>
                <w:color w:val="3B5A8A"/>
                <w:sz w:val="18"/>
                <w:szCs w:val="18"/>
              </w:rPr>
              <w:t xml:space="preserve">Práctica Intensiva · Alkemy &amp; Secretaría de Innovación de Río Negro · 2 meses y medio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Desarrollo colaborativo bajo metodología ágil Scrum, en un entorno que simuló condiciones laborales reales.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API RESTful para gestión de cuentas, transacciones, depósitos y transferencias (ARS/USD).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Autenticación y autorización con Spring Security y JWT.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Asistente de IA con Ollama para consultas en lenguaje natural sobre saldo y gastos.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Cotización del dólar en tiempo real, inversiones simuladas y categorización automática de gastos.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QR dinámico para cobros.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Testing E2E con Cypress y tests unitarios con JUnit y Mockito.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Docker (multi-stage build) y Docker Compose; despliegue en Render.</w:t>
            </w:r>
          </w:p>
          <w:p>
            <w:pPr>
              <w:spacing w:after="10" w:before="13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21"/>
                <w:szCs w:val="21"/>
              </w:rPr>
              <w:t xml:space="preserve">Ecommerce Fullstack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i/>
                <w:iCs/>
                <w:color w:val="3B5A8A"/>
                <w:sz w:val="18"/>
                <w:szCs w:val="18"/>
              </w:rPr>
              <w:t xml:space="preserve">Práctica Profesionalizante · Teclab · 290 horas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Participación transversal de extremo a extremo: diseño, arquitectura, base de datos, desarrollo y QA.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Diseño de interfaces en Figma.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Desarrollo fullstack con Next.js, React y Node.js.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Base de datos PostgreSQL con TypeORM; estilos con Tailwind CSS.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Catálogo de productos, carrito, checkout, gestión de usuarios/roles y panel de administración.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Testing con Jest; despliegue en Vercel.</w:t>
            </w:r>
          </w:p>
          <w:p>
            <w:pPr>
              <w:pBdr>
                <w:bottom w:val="single" w:color="9FB3D1" w:sz="4" w:space="3"/>
              </w:pBd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22"/>
                <w:szCs w:val="22"/>
              </w:rPr>
              <w:t xml:space="preserve">❖ </w:t>
            </w:r>
            <w:r>
              <w:rPr>
                <w:rFonts w:ascii="Calibri" w:cs="Calibri" w:eastAsia="Calibri" w:hAnsi="Calibri"/>
                <w:b/>
                <w:bCs/>
                <w:color w:val="16264D"/>
                <w:spacing w:val="10"/>
                <w:sz w:val="22"/>
                <w:szCs w:val="22"/>
              </w:rPr>
              <w:t xml:space="preserve">LOGROS Y RECONOCIMIENTOS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🏆 2° Puesto — Hackathon Secretaría de Estado de Energía del Gobierno de Río Negro, por diseño innovador, viabilidad técnica y aporte a la eficiencia energética provincial.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🏆 Proyecto Ganador — Presentación final de Aceleración Tech ante paneles evaluadores, empresas e inversores, destacado por calidad, arquitectura limpia y solidez técnica.</w:t>
            </w:r>
          </w:p>
        </w:tc>
        <w:tc>
          <w:tcPr>
            <w:tcW w:type="dxa" w:w="3646"/>
            <w:shd w:fill="EEF2F9" w:color="EEF2F9" w:val="clear"/>
            <w:tcMar>
              <w:top w:type="dxa" w:w="16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6264D"/>
                <w:spacing w:val="4"/>
                <w:sz w:val="17"/>
                <w:szCs w:val="17"/>
              </w:rPr>
              <w:t xml:space="preserve">HABILIDADES TÉCNICAS</w:t>
            </w:r>
          </w:p>
          <w:p>
            <w:pPr>
              <w:spacing w:after="1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Frontend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HTML5, CSS3, Tailwind CSS, Bootstrap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JavaScript, TypeScript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React, Next.js</w:t>
            </w:r>
          </w:p>
          <w:p>
            <w:pPr>
              <w:spacing w:after="1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Backend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Java, Spring Framework / Boot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Spring Security (JWT)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Node.js</w:t>
            </w:r>
          </w:p>
          <w:p>
            <w:pPr>
              <w:spacing w:after="1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Bases de datos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PostgreSQL, MySQL, MongoDB</w:t>
            </w:r>
          </w:p>
          <w:p>
            <w:pPr>
              <w:spacing w:after="1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Testing / QA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Cypress (E2E), JUnit, Mockito, Jest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QA Manual y Automatizado</w:t>
            </w:r>
          </w:p>
          <w:p>
            <w:pPr>
              <w:spacing w:after="1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Herramientas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Git, GitHub, Docker, Figma, Power BI</w:t>
            </w:r>
          </w:p>
          <w:p>
            <w:pPr>
              <w:spacing w:after="1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Otros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Python, Ciberseguridad (OWASP), Ciberdefensa con IA</w:t>
            </w:r>
          </w:p>
          <w:p>
            <w:pP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6264D"/>
                <w:spacing w:val="4"/>
                <w:sz w:val="17"/>
                <w:szCs w:val="17"/>
              </w:rPr>
              <w:t xml:space="preserve">EDUCACIÓN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Técnico Superior en Programación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3B5A8A"/>
                <w:sz w:val="15"/>
                <w:szCs w:val="15"/>
              </w:rPr>
              <w:t xml:space="preserve">Instituto Superior Teclab · 2023-2025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Lic. en Ciencias de Datos (en curso)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3B5A8A"/>
                <w:sz w:val="15"/>
                <w:szCs w:val="15"/>
              </w:rPr>
              <w:t xml:space="preserve">Universidad Gran Rosario · Actualidad</w:t>
            </w:r>
          </w:p>
          <w:p>
            <w:pPr>
              <w:spacing w:after="10" w:before="90"/>
            </w:pPr>
            <w:r>
              <w:rPr>
                <w:rFonts w:ascii="Calibri" w:cs="Calibri" w:eastAsia="Calibri" w:hAnsi="Calibri"/>
                <w:b/>
                <w:bCs/>
                <w:color w:val="16264D"/>
                <w:sz w:val="17"/>
                <w:szCs w:val="17"/>
              </w:rPr>
              <w:t xml:space="preserve">Bachiller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i/>
                <w:iCs/>
                <w:color w:val="3B5A8A"/>
                <w:sz w:val="15"/>
                <w:szCs w:val="15"/>
              </w:rPr>
              <w:t xml:space="preserve">Instituto Juan Edmundo Vecchi · 2011-2016</w:t>
            </w:r>
          </w:p>
          <w:p>
            <w:pP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6264D"/>
                <w:spacing w:val="4"/>
                <w:sz w:val="17"/>
                <w:szCs w:val="17"/>
              </w:rPr>
              <w:t xml:space="preserve">CERTIFICACIONES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Diploma Técnico Superior en Programación — Teclab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Auxiliar en Programación — Teclab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QA Manual — UTN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QA Avanzado y Automático — UTN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Ciberseguridad y Hacking Ético — Big School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Sistemas de Ciberdefensa con IA — CACIC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Power BI + IA — Data Analytics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Práctica Profesionalizante Teclab (290 hs)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Práctica Alkemy &amp; Gob. de Río Negro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Testing manual, ágil y con herramientas — UTN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Inglés IT — UBA</w:t>
            </w:r>
          </w:p>
          <w:p>
            <w:pP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6264D"/>
                <w:spacing w:val="4"/>
                <w:sz w:val="17"/>
                <w:szCs w:val="17"/>
              </w:rPr>
              <w:t xml:space="preserve">IDIOMAS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Castellano — Nativo</w:t>
            </w:r>
          </w:p>
          <w:p>
            <w:pPr>
              <w:spacing w:after="35"/>
              <w:ind w:left="90"/>
            </w:pPr>
            <w:r>
              <w:rPr>
                <w:rFonts w:ascii="Calibri" w:cs="Calibri" w:eastAsia="Calibri" w:hAnsi="Calibri"/>
                <w:b/>
                <w:bCs/>
                <w:color w:val="C98A2E"/>
                <w:sz w:val="18"/>
                <w:szCs w:val="18"/>
              </w:rPr>
              <w:t xml:space="preserve">· </w:t>
            </w: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Inglés — Nivel Medio</w:t>
            </w:r>
          </w:p>
        </w:tc>
      </w:tr>
    </w:tbl>
    <w:sectPr>
      <w:pgSz w:w="11906" w:h="16838" w:orient="portrait"/>
      <w:pgMar w:top="792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2026-09-15T22:22:21.816Z</dcterms:created>
  <dcterms:modified xsi:type="dcterms:W3CDTF">2026-09-15T22:22:21.824Z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