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04" w:lineRule="auto"/>
        <w:jc w:val="center"/>
        <w:rPr>
          <w:rFonts w:ascii="Century Gothic" w:cs="Century Gothic" w:eastAsia="Century Gothic" w:hAnsi="Century Gothic"/>
          <w:smallCaps w:val="1"/>
          <w:color w:val="1e5155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smallCaps w:val="1"/>
          <w:color w:val="1e5155"/>
          <w:sz w:val="44"/>
          <w:szCs w:val="44"/>
          <w:rtl w:val="0"/>
        </w:rPr>
        <w:t xml:space="preserve">Resoluciones de ejercicios de Práctico de Máquina 1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entury Gothic" w:cs="Century Gothic" w:eastAsia="Century Gothic" w:hAnsi="Century Gothic"/>
          <w:b w:val="1"/>
          <w:i w:val="1"/>
          <w:color w:val="595959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595959"/>
          <w:sz w:val="28"/>
          <w:szCs w:val="28"/>
          <w:rtl w:val="0"/>
        </w:rPr>
        <w:t xml:space="preserve">Grupo 2: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rPr>
          <w:rFonts w:ascii="Noto Sans Symbols" w:cs="Noto Sans Symbols" w:eastAsia="Noto Sans Symbols" w:hAnsi="Noto Sans Symbols"/>
          <w:b w:val="1"/>
          <w:i w:val="1"/>
          <w:color w:val="595959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595959"/>
          <w:sz w:val="28"/>
          <w:szCs w:val="28"/>
          <w:rtl w:val="0"/>
        </w:rPr>
        <w:t xml:space="preserve">Caballero, Ariel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Noto Sans Symbols" w:cs="Noto Sans Symbols" w:eastAsia="Noto Sans Symbols" w:hAnsi="Noto Sans Symbols"/>
          <w:b w:val="1"/>
          <w:i w:val="1"/>
          <w:color w:val="595959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595959"/>
          <w:sz w:val="28"/>
          <w:szCs w:val="28"/>
          <w:rtl w:val="0"/>
        </w:rPr>
        <w:t xml:space="preserve">Espejo, Luciano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b w:val="1"/>
          <w:i w:val="1"/>
          <w:color w:val="595959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595959"/>
          <w:sz w:val="28"/>
          <w:szCs w:val="28"/>
          <w:rtl w:val="0"/>
        </w:rPr>
        <w:t xml:space="preserve">Giuliani, Melissa Ann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3) Desarrollar una aplicación de software que calcule la entropía y redundancia, de una fuente con símbolos vistos en forma independiente y dependiente en O(1). Realizar comparaciones para diferentes archivos (*.txt, *.exe, *.zip etc.)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ARCHIVOS: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.bmp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0" distT="0" distL="0" distR="0">
            <wp:extent cx="2646703" cy="333557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6703" cy="333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.docx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0" distT="0" distL="0" distR="0">
            <wp:extent cx="2900696" cy="34378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696" cy="34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.exe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266950" cy="371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.pdf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0" distT="0" distL="0" distR="0">
            <wp:extent cx="2560651" cy="3498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651" cy="34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.rar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0" distT="0" distL="0" distR="0">
            <wp:extent cx="2426412" cy="30989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412" cy="309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.txt: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0" distT="0" distL="0" distR="0">
            <wp:extent cx="2644049" cy="30869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049" cy="308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.wav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0" distT="0" distL="0" distR="0">
            <wp:extent cx="2674934" cy="33788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4934" cy="337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.xls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0" distT="0" distL="0" distR="0">
            <wp:extent cx="2603763" cy="35668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763" cy="356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.xml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0" distT="0" distL="0" distR="0">
            <wp:extent cx="2680843" cy="33603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0843" cy="336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.zip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0" distT="0" distL="0" distR="0">
            <wp:extent cx="2614842" cy="386854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842" cy="386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1190.5511811023623" w:left="1190.5511811023623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