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123" w:rsidRPr="009E2838" w:rsidRDefault="007D2123" w:rsidP="007D2123">
      <w:pPr>
        <w:spacing w:after="0" w:line="360" w:lineRule="auto"/>
        <w:jc w:val="center"/>
        <w:rPr>
          <w:rFonts w:ascii="Arial Narrow" w:hAnsi="Arial Narrow"/>
          <w:b/>
          <w:sz w:val="24"/>
          <w:szCs w:val="24"/>
        </w:rPr>
      </w:pPr>
      <w:r w:rsidRPr="009E2838">
        <w:rPr>
          <w:rFonts w:ascii="Arial Narrow" w:hAnsi="Arial Narrow"/>
          <w:b/>
          <w:sz w:val="24"/>
          <w:szCs w:val="24"/>
        </w:rPr>
        <w:t>Luciano Juliano Dutra Escobar – Curso: Programador de Sistemas T14</w:t>
      </w:r>
    </w:p>
    <w:p w:rsidR="00BA11C7" w:rsidRPr="009E2838" w:rsidRDefault="00717537" w:rsidP="007D2123">
      <w:pPr>
        <w:spacing w:after="0" w:line="360" w:lineRule="auto"/>
        <w:jc w:val="center"/>
        <w:rPr>
          <w:rFonts w:ascii="Arial Narrow" w:hAnsi="Arial Narrow"/>
          <w:b/>
          <w:sz w:val="24"/>
          <w:szCs w:val="24"/>
        </w:rPr>
      </w:pPr>
      <w:r w:rsidRPr="009E2838">
        <w:rPr>
          <w:rFonts w:ascii="Arial Narrow" w:hAnsi="Arial Narrow"/>
          <w:b/>
          <w:sz w:val="24"/>
          <w:szCs w:val="24"/>
        </w:rPr>
        <w:t>Disciplina: Conceitos básicos sobre tecnologia da informação</w:t>
      </w:r>
    </w:p>
    <w:p w:rsidR="00717537" w:rsidRPr="009E2838" w:rsidRDefault="00717537" w:rsidP="007D2123">
      <w:pPr>
        <w:spacing w:after="0" w:line="360" w:lineRule="auto"/>
        <w:jc w:val="center"/>
        <w:rPr>
          <w:rFonts w:ascii="Arial Narrow" w:hAnsi="Arial Narrow"/>
          <w:b/>
          <w:sz w:val="24"/>
          <w:szCs w:val="24"/>
        </w:rPr>
      </w:pPr>
      <w:r w:rsidRPr="009E2838">
        <w:rPr>
          <w:rFonts w:ascii="Arial Narrow" w:hAnsi="Arial Narrow"/>
          <w:b/>
          <w:sz w:val="24"/>
          <w:szCs w:val="24"/>
        </w:rPr>
        <w:t>Tema 1 – Introdução a computação, web e programação</w:t>
      </w:r>
    </w:p>
    <w:p w:rsidR="007D2123" w:rsidRPr="009E2838" w:rsidRDefault="007D2123" w:rsidP="007D2123">
      <w:pPr>
        <w:spacing w:after="0" w:line="360" w:lineRule="auto"/>
        <w:jc w:val="center"/>
        <w:rPr>
          <w:rFonts w:ascii="Arial Narrow" w:hAnsi="Arial Narrow"/>
          <w:b/>
          <w:sz w:val="24"/>
          <w:szCs w:val="24"/>
        </w:rPr>
      </w:pPr>
    </w:p>
    <w:p w:rsidR="00717537" w:rsidRPr="009E2838" w:rsidRDefault="00717537" w:rsidP="007D2123">
      <w:pPr>
        <w:pStyle w:val="Pa17"/>
        <w:spacing w:line="360" w:lineRule="auto"/>
        <w:ind w:firstLine="708"/>
        <w:jc w:val="both"/>
        <w:rPr>
          <w:rFonts w:ascii="Arial Narrow" w:hAnsi="Arial Narrow" w:cs="ArnhemTab"/>
        </w:rPr>
      </w:pPr>
      <w:r w:rsidRPr="009E2838">
        <w:rPr>
          <w:rFonts w:ascii="Arial Narrow" w:hAnsi="Arial Narrow" w:cs="ArnhemTab"/>
        </w:rPr>
        <w:t xml:space="preserve">Temos consciência de que em uma empresa existem diferentes necessidades, interesses, especialidades e níveis de organização. Em função disso, existem diferentes categorias e tipos de Sistemas de Informação, os quais, por melhor que </w:t>
      </w:r>
      <w:proofErr w:type="gramStart"/>
      <w:r w:rsidRPr="009E2838">
        <w:rPr>
          <w:rFonts w:ascii="Arial Narrow" w:hAnsi="Arial Narrow" w:cs="ArnhemTab"/>
        </w:rPr>
        <w:t>sejam,</w:t>
      </w:r>
      <w:proofErr w:type="gramEnd"/>
      <w:r w:rsidRPr="009E2838">
        <w:rPr>
          <w:rFonts w:ascii="Arial Narrow" w:hAnsi="Arial Narrow" w:cs="ArnhemTab"/>
        </w:rPr>
        <w:t xml:space="preserve"> não conseguem sozinhos e isoladamente fornecer as informações para todas as áreas da empresa.</w:t>
      </w:r>
    </w:p>
    <w:p w:rsidR="00717537" w:rsidRPr="009E2838" w:rsidRDefault="007D2123" w:rsidP="007D2123">
      <w:pPr>
        <w:spacing w:after="0" w:line="360" w:lineRule="auto"/>
        <w:ind w:firstLine="708"/>
        <w:jc w:val="both"/>
        <w:rPr>
          <w:rFonts w:ascii="Arial Narrow" w:hAnsi="Arial Narrow" w:cs="ArnhemTab"/>
          <w:sz w:val="24"/>
          <w:szCs w:val="24"/>
        </w:rPr>
      </w:pPr>
      <w:r w:rsidRPr="009E2838">
        <w:rPr>
          <w:rFonts w:ascii="Arial Narrow" w:hAnsi="Arial Narrow" w:cs="ArnhemTab"/>
          <w:sz w:val="24"/>
          <w:szCs w:val="24"/>
        </w:rPr>
        <w:t>Q</w:t>
      </w:r>
      <w:r w:rsidR="00717537" w:rsidRPr="009E2838">
        <w:rPr>
          <w:rFonts w:ascii="Arial Narrow" w:hAnsi="Arial Narrow" w:cs="ArnhemTab"/>
          <w:sz w:val="24"/>
          <w:szCs w:val="24"/>
        </w:rPr>
        <w:t>uatro são as princi</w:t>
      </w:r>
      <w:r w:rsidR="00717537" w:rsidRPr="009E2838">
        <w:rPr>
          <w:rFonts w:ascii="Arial Narrow" w:hAnsi="Arial Narrow" w:cs="ArnhemTab"/>
          <w:sz w:val="24"/>
          <w:szCs w:val="24"/>
        </w:rPr>
        <w:softHyphen/>
        <w:t>pais categorias de Sistemas de Informação que atendem às necessidades dos diferentes grupos (níveis) organizacionais de uma empresa:</w:t>
      </w:r>
    </w:p>
    <w:p w:rsidR="00717537" w:rsidRPr="009E2838" w:rsidRDefault="00717537" w:rsidP="00A92588">
      <w:pPr>
        <w:pStyle w:val="Default"/>
        <w:spacing w:line="360" w:lineRule="auto"/>
        <w:ind w:left="708" w:firstLine="708"/>
        <w:jc w:val="both"/>
        <w:rPr>
          <w:rFonts w:ascii="Arial Narrow" w:hAnsi="Arial Narrow"/>
          <w:color w:val="auto"/>
        </w:rPr>
      </w:pPr>
      <w:r w:rsidRPr="009E2838">
        <w:rPr>
          <w:rFonts w:ascii="Arial Narrow" w:hAnsi="Arial Narrow"/>
          <w:color w:val="auto"/>
        </w:rPr>
        <w:t xml:space="preserve">- </w:t>
      </w:r>
      <w:proofErr w:type="spellStart"/>
      <w:proofErr w:type="gramStart"/>
      <w:r w:rsidRPr="009E2838">
        <w:rPr>
          <w:rFonts w:ascii="Arial Narrow" w:hAnsi="Arial Narrow"/>
          <w:color w:val="auto"/>
        </w:rPr>
        <w:t>SIs</w:t>
      </w:r>
      <w:proofErr w:type="spellEnd"/>
      <w:proofErr w:type="gramEnd"/>
      <w:r w:rsidRPr="009E2838">
        <w:rPr>
          <w:rFonts w:ascii="Arial Narrow" w:hAnsi="Arial Narrow"/>
          <w:color w:val="auto"/>
        </w:rPr>
        <w:t xml:space="preserve"> para o nível operacional;</w:t>
      </w:r>
    </w:p>
    <w:p w:rsidR="00717537" w:rsidRPr="009E2838" w:rsidRDefault="00717537" w:rsidP="00A92588">
      <w:pPr>
        <w:pStyle w:val="Default"/>
        <w:spacing w:line="360" w:lineRule="auto"/>
        <w:ind w:left="708" w:firstLine="708"/>
        <w:jc w:val="both"/>
        <w:rPr>
          <w:rFonts w:ascii="Arial Narrow" w:hAnsi="Arial Narrow"/>
          <w:color w:val="auto"/>
        </w:rPr>
      </w:pPr>
      <w:r w:rsidRPr="009E2838">
        <w:rPr>
          <w:rFonts w:ascii="Arial Narrow" w:hAnsi="Arial Narrow"/>
          <w:color w:val="auto"/>
        </w:rPr>
        <w:t xml:space="preserve">- </w:t>
      </w:r>
      <w:proofErr w:type="spellStart"/>
      <w:r w:rsidRPr="009E2838">
        <w:rPr>
          <w:rFonts w:ascii="Arial Narrow" w:hAnsi="Arial Narrow"/>
          <w:color w:val="auto"/>
        </w:rPr>
        <w:t>SIs</w:t>
      </w:r>
      <w:proofErr w:type="spellEnd"/>
      <w:r w:rsidRPr="009E2838">
        <w:rPr>
          <w:rFonts w:ascii="Arial Narrow" w:hAnsi="Arial Narrow"/>
          <w:color w:val="auto"/>
        </w:rPr>
        <w:t xml:space="preserve"> para o nível de conhecimento;</w:t>
      </w:r>
    </w:p>
    <w:p w:rsidR="00717537" w:rsidRPr="009E2838" w:rsidRDefault="00717537" w:rsidP="00A92588">
      <w:pPr>
        <w:pStyle w:val="Default"/>
        <w:spacing w:line="360" w:lineRule="auto"/>
        <w:ind w:left="708" w:firstLine="708"/>
        <w:jc w:val="both"/>
        <w:rPr>
          <w:rFonts w:ascii="Arial Narrow" w:hAnsi="Arial Narrow"/>
          <w:color w:val="auto"/>
        </w:rPr>
      </w:pPr>
      <w:r w:rsidRPr="009E2838">
        <w:rPr>
          <w:rFonts w:ascii="Arial Narrow" w:hAnsi="Arial Narrow"/>
          <w:color w:val="auto"/>
        </w:rPr>
        <w:t xml:space="preserve">- </w:t>
      </w:r>
      <w:proofErr w:type="spellStart"/>
      <w:r w:rsidRPr="009E2838">
        <w:rPr>
          <w:rFonts w:ascii="Arial Narrow" w:hAnsi="Arial Narrow"/>
          <w:color w:val="auto"/>
        </w:rPr>
        <w:t>SIs</w:t>
      </w:r>
      <w:proofErr w:type="spellEnd"/>
      <w:r w:rsidRPr="009E2838">
        <w:rPr>
          <w:rFonts w:ascii="Arial Narrow" w:hAnsi="Arial Narrow"/>
          <w:color w:val="auto"/>
        </w:rPr>
        <w:t xml:space="preserve"> para o nível gerencial;</w:t>
      </w:r>
      <w:r w:rsidR="007D2123" w:rsidRPr="009E2838">
        <w:rPr>
          <w:rFonts w:ascii="Arial Narrow" w:hAnsi="Arial Narrow"/>
          <w:color w:val="auto"/>
        </w:rPr>
        <w:t xml:space="preserve"> e</w:t>
      </w:r>
    </w:p>
    <w:p w:rsidR="00717537" w:rsidRPr="009E2838" w:rsidRDefault="00717537" w:rsidP="00A92588">
      <w:pPr>
        <w:pStyle w:val="Default"/>
        <w:spacing w:line="360" w:lineRule="auto"/>
        <w:ind w:left="708" w:firstLine="708"/>
        <w:jc w:val="both"/>
        <w:rPr>
          <w:rFonts w:ascii="Arial Narrow" w:hAnsi="Arial Narrow"/>
          <w:color w:val="auto"/>
        </w:rPr>
      </w:pPr>
      <w:r w:rsidRPr="009E2838">
        <w:rPr>
          <w:rFonts w:ascii="Arial Narrow" w:hAnsi="Arial Narrow"/>
          <w:color w:val="auto"/>
        </w:rPr>
        <w:t xml:space="preserve">- </w:t>
      </w:r>
      <w:proofErr w:type="spellStart"/>
      <w:r w:rsidRPr="009E2838">
        <w:rPr>
          <w:rFonts w:ascii="Arial Narrow" w:hAnsi="Arial Narrow"/>
          <w:color w:val="auto"/>
        </w:rPr>
        <w:t>SIs</w:t>
      </w:r>
      <w:proofErr w:type="spellEnd"/>
      <w:r w:rsidRPr="009E2838">
        <w:rPr>
          <w:rFonts w:ascii="Arial Narrow" w:hAnsi="Arial Narrow"/>
          <w:color w:val="auto"/>
        </w:rPr>
        <w:t xml:space="preserve"> para o nível estratégico.</w:t>
      </w:r>
    </w:p>
    <w:p w:rsidR="003D4324" w:rsidRPr="009E2838" w:rsidRDefault="00845159" w:rsidP="00845159">
      <w:pPr>
        <w:pStyle w:val="Default"/>
        <w:spacing w:line="360" w:lineRule="auto"/>
        <w:ind w:firstLine="708"/>
        <w:jc w:val="center"/>
        <w:rPr>
          <w:rFonts w:ascii="Arial Narrow" w:hAnsi="Arial Narrow"/>
          <w:color w:val="auto"/>
        </w:rPr>
      </w:pPr>
      <w:r w:rsidRPr="009E2838">
        <w:rPr>
          <w:rFonts w:ascii="Arial Narrow" w:hAnsi="Arial Narrow"/>
          <w:noProof/>
          <w:color w:val="auto"/>
          <w:lang w:eastAsia="pt-BR"/>
        </w:rPr>
        <w:drawing>
          <wp:inline distT="0" distB="0" distL="0" distR="0">
            <wp:extent cx="3800475" cy="2821869"/>
            <wp:effectExtent l="19050" t="0" r="9525" b="0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821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324" w:rsidRPr="009E2838" w:rsidRDefault="003D4324" w:rsidP="00A92588">
      <w:pPr>
        <w:pStyle w:val="Default"/>
        <w:spacing w:line="360" w:lineRule="auto"/>
        <w:ind w:firstLine="708"/>
        <w:rPr>
          <w:rFonts w:ascii="Arial Narrow" w:hAnsi="Arial Narrow"/>
          <w:color w:val="auto"/>
        </w:rPr>
      </w:pPr>
      <w:r w:rsidRPr="009E2838">
        <w:rPr>
          <w:rFonts w:ascii="Arial Narrow" w:hAnsi="Arial Narrow"/>
          <w:color w:val="auto"/>
        </w:rPr>
        <w:t>Os tipos de sistemas de informação são:</w:t>
      </w:r>
    </w:p>
    <w:p w:rsidR="003D4324" w:rsidRPr="009E2838" w:rsidRDefault="00A92588" w:rsidP="00A92588">
      <w:pPr>
        <w:pStyle w:val="Default"/>
        <w:spacing w:line="360" w:lineRule="auto"/>
        <w:ind w:left="708" w:firstLine="708"/>
        <w:rPr>
          <w:rFonts w:ascii="Arial Narrow" w:hAnsi="Arial Narrow"/>
        </w:rPr>
      </w:pPr>
      <w:r w:rsidRPr="009E2838">
        <w:rPr>
          <w:rFonts w:ascii="Arial Narrow" w:hAnsi="Arial Narrow"/>
        </w:rPr>
        <w:t xml:space="preserve">- </w:t>
      </w:r>
      <w:r w:rsidR="003D4324" w:rsidRPr="009E2838">
        <w:rPr>
          <w:rFonts w:ascii="Arial Narrow" w:hAnsi="Arial Narrow"/>
        </w:rPr>
        <w:t>Sistemas de Processamento de Transações (</w:t>
      </w:r>
      <w:proofErr w:type="spellStart"/>
      <w:r w:rsidR="003D4324" w:rsidRPr="009E2838">
        <w:rPr>
          <w:rFonts w:ascii="Arial Narrow" w:hAnsi="Arial Narrow"/>
        </w:rPr>
        <w:t>SPTs</w:t>
      </w:r>
      <w:proofErr w:type="spellEnd"/>
      <w:r w:rsidR="003D4324" w:rsidRPr="009E2838">
        <w:rPr>
          <w:rFonts w:ascii="Arial Narrow" w:hAnsi="Arial Narrow"/>
        </w:rPr>
        <w:t>)</w:t>
      </w:r>
      <w:r w:rsidRPr="009E2838">
        <w:rPr>
          <w:rFonts w:ascii="Arial Narrow" w:hAnsi="Arial Narrow"/>
        </w:rPr>
        <w:t>;</w:t>
      </w:r>
    </w:p>
    <w:p w:rsidR="003D4324" w:rsidRPr="009E2838" w:rsidRDefault="00A92588" w:rsidP="00A92588">
      <w:pPr>
        <w:pStyle w:val="Default"/>
        <w:spacing w:line="360" w:lineRule="auto"/>
        <w:ind w:left="708" w:firstLine="708"/>
        <w:rPr>
          <w:rFonts w:ascii="Arial Narrow" w:hAnsi="Arial Narrow"/>
        </w:rPr>
      </w:pPr>
      <w:r w:rsidRPr="009E2838">
        <w:rPr>
          <w:rFonts w:ascii="Arial Narrow" w:hAnsi="Arial Narrow"/>
        </w:rPr>
        <w:t xml:space="preserve">- </w:t>
      </w:r>
      <w:r w:rsidR="003D4324" w:rsidRPr="009E2838">
        <w:rPr>
          <w:rFonts w:ascii="Arial Narrow" w:hAnsi="Arial Narrow"/>
        </w:rPr>
        <w:t>Sistemas de Trabalhadores do Conhecimento (</w:t>
      </w:r>
      <w:proofErr w:type="spellStart"/>
      <w:r w:rsidR="003D4324" w:rsidRPr="009E2838">
        <w:rPr>
          <w:rFonts w:ascii="Arial Narrow" w:hAnsi="Arial Narrow"/>
        </w:rPr>
        <w:t>STCs</w:t>
      </w:r>
      <w:proofErr w:type="spellEnd"/>
      <w:r w:rsidR="003D4324" w:rsidRPr="009E2838">
        <w:rPr>
          <w:rFonts w:ascii="Arial Narrow" w:hAnsi="Arial Narrow"/>
        </w:rPr>
        <w:t>)</w:t>
      </w:r>
      <w:r w:rsidRPr="009E2838">
        <w:rPr>
          <w:rFonts w:ascii="Arial Narrow" w:hAnsi="Arial Narrow"/>
        </w:rPr>
        <w:t>;</w:t>
      </w:r>
    </w:p>
    <w:p w:rsidR="003D4324" w:rsidRPr="009E2838" w:rsidRDefault="00A92588" w:rsidP="00A92588">
      <w:pPr>
        <w:pStyle w:val="Default"/>
        <w:spacing w:line="360" w:lineRule="auto"/>
        <w:ind w:left="708" w:firstLine="708"/>
        <w:rPr>
          <w:rFonts w:ascii="Arial Narrow" w:hAnsi="Arial Narrow"/>
        </w:rPr>
      </w:pPr>
      <w:r w:rsidRPr="009E2838">
        <w:rPr>
          <w:rFonts w:ascii="Arial Narrow" w:hAnsi="Arial Narrow"/>
        </w:rPr>
        <w:t xml:space="preserve">- </w:t>
      </w:r>
      <w:r w:rsidR="003D4324" w:rsidRPr="009E2838">
        <w:rPr>
          <w:rFonts w:ascii="Arial Narrow" w:hAnsi="Arial Narrow"/>
        </w:rPr>
        <w:t>Sistemas de Informações Gerenciais (</w:t>
      </w:r>
      <w:proofErr w:type="spellStart"/>
      <w:r w:rsidR="003D4324" w:rsidRPr="009E2838">
        <w:rPr>
          <w:rFonts w:ascii="Arial Narrow" w:hAnsi="Arial Narrow"/>
        </w:rPr>
        <w:t>SIGs</w:t>
      </w:r>
      <w:proofErr w:type="spellEnd"/>
      <w:r w:rsidR="003D4324" w:rsidRPr="009E2838">
        <w:rPr>
          <w:rFonts w:ascii="Arial Narrow" w:hAnsi="Arial Narrow"/>
        </w:rPr>
        <w:t>)</w:t>
      </w:r>
      <w:r w:rsidRPr="009E2838">
        <w:rPr>
          <w:rFonts w:ascii="Arial Narrow" w:hAnsi="Arial Narrow"/>
        </w:rPr>
        <w:t>;</w:t>
      </w:r>
    </w:p>
    <w:p w:rsidR="00A92588" w:rsidRPr="009E2838" w:rsidRDefault="00A92588" w:rsidP="00A92588">
      <w:pPr>
        <w:pStyle w:val="Default"/>
        <w:spacing w:line="360" w:lineRule="auto"/>
        <w:ind w:left="708" w:firstLine="708"/>
        <w:rPr>
          <w:rFonts w:ascii="Arial Narrow" w:hAnsi="Arial Narrow"/>
        </w:rPr>
      </w:pPr>
      <w:r w:rsidRPr="009E2838">
        <w:rPr>
          <w:rFonts w:ascii="Arial Narrow" w:hAnsi="Arial Narrow"/>
        </w:rPr>
        <w:t>- Sistemas de Apoio à Decisão (</w:t>
      </w:r>
      <w:proofErr w:type="spellStart"/>
      <w:r w:rsidRPr="009E2838">
        <w:rPr>
          <w:rFonts w:ascii="Arial Narrow" w:hAnsi="Arial Narrow"/>
        </w:rPr>
        <w:t>SADs</w:t>
      </w:r>
      <w:proofErr w:type="spellEnd"/>
      <w:r w:rsidRPr="009E2838">
        <w:rPr>
          <w:rFonts w:ascii="Arial Narrow" w:hAnsi="Arial Narrow"/>
        </w:rPr>
        <w:t>); e</w:t>
      </w:r>
    </w:p>
    <w:p w:rsidR="003D4324" w:rsidRPr="009E2838" w:rsidRDefault="00A92588" w:rsidP="00A92588">
      <w:pPr>
        <w:pStyle w:val="Default"/>
        <w:spacing w:line="360" w:lineRule="auto"/>
        <w:ind w:left="708" w:firstLine="708"/>
        <w:rPr>
          <w:rFonts w:ascii="Arial Narrow" w:hAnsi="Arial Narrow"/>
        </w:rPr>
      </w:pPr>
      <w:r w:rsidRPr="009E2838">
        <w:rPr>
          <w:rFonts w:ascii="Arial Narrow" w:hAnsi="Arial Narrow"/>
        </w:rPr>
        <w:t>- Sistemas de Apoio Executivo (</w:t>
      </w:r>
      <w:proofErr w:type="spellStart"/>
      <w:r w:rsidRPr="009E2838">
        <w:rPr>
          <w:rFonts w:ascii="Arial Narrow" w:hAnsi="Arial Narrow"/>
        </w:rPr>
        <w:t>SAEs</w:t>
      </w:r>
      <w:proofErr w:type="spellEnd"/>
      <w:r w:rsidRPr="009E2838">
        <w:rPr>
          <w:rFonts w:ascii="Arial Narrow" w:hAnsi="Arial Narrow"/>
        </w:rPr>
        <w:t>).</w:t>
      </w:r>
    </w:p>
    <w:p w:rsidR="00717537" w:rsidRPr="009E2838" w:rsidRDefault="00717537" w:rsidP="007D2123">
      <w:pPr>
        <w:spacing w:after="0" w:line="360" w:lineRule="auto"/>
        <w:ind w:firstLine="708"/>
        <w:jc w:val="both"/>
        <w:rPr>
          <w:rFonts w:ascii="Arial Narrow" w:hAnsi="Arial Narrow" w:cs="ArnhemTab"/>
          <w:sz w:val="24"/>
          <w:szCs w:val="24"/>
        </w:rPr>
      </w:pPr>
      <w:r w:rsidRPr="009E2838">
        <w:rPr>
          <w:rFonts w:ascii="Arial Narrow" w:hAnsi="Arial Narrow" w:cs="ArnhemTab"/>
          <w:sz w:val="24"/>
          <w:szCs w:val="24"/>
        </w:rPr>
        <w:t>Para cada nível organizacional da empresa, exis</w:t>
      </w:r>
      <w:r w:rsidRPr="009E2838">
        <w:rPr>
          <w:rFonts w:ascii="Arial Narrow" w:hAnsi="Arial Narrow" w:cs="ArnhemTab"/>
          <w:sz w:val="24"/>
          <w:szCs w:val="24"/>
        </w:rPr>
        <w:softHyphen/>
        <w:t xml:space="preserve">te uma categoria específica de sistema de informação, com objetivos e questões diferentes, </w:t>
      </w:r>
      <w:r w:rsidR="007D2123" w:rsidRPr="009E2838">
        <w:rPr>
          <w:rFonts w:ascii="Arial Narrow" w:hAnsi="Arial Narrow" w:cs="ArnhemTab"/>
          <w:sz w:val="24"/>
          <w:szCs w:val="24"/>
        </w:rPr>
        <w:t>onde</w:t>
      </w:r>
      <w:r w:rsidRPr="009E2838">
        <w:rPr>
          <w:rFonts w:ascii="Arial Narrow" w:hAnsi="Arial Narrow" w:cs="ArnhemTab"/>
          <w:sz w:val="24"/>
          <w:szCs w:val="24"/>
        </w:rPr>
        <w:t>, se enquadram nas necessidades de cada nível.</w:t>
      </w:r>
    </w:p>
    <w:p w:rsidR="00502191" w:rsidRPr="009E2838" w:rsidRDefault="00502191" w:rsidP="007D2123">
      <w:pPr>
        <w:spacing w:after="0" w:line="360" w:lineRule="auto"/>
        <w:ind w:firstLine="708"/>
        <w:jc w:val="both"/>
        <w:rPr>
          <w:rFonts w:ascii="Arial Narrow" w:hAnsi="Arial Narrow" w:cs="Segoe UI"/>
          <w:sz w:val="24"/>
          <w:szCs w:val="24"/>
          <w:shd w:val="clear" w:color="auto" w:fill="FFFFFF"/>
        </w:rPr>
      </w:pPr>
      <w:r w:rsidRPr="009E2838">
        <w:rPr>
          <w:rFonts w:ascii="Arial Narrow" w:hAnsi="Arial Narrow" w:cs="Segoe UI"/>
          <w:sz w:val="24"/>
          <w:szCs w:val="24"/>
          <w:shd w:val="clear" w:color="auto" w:fill="FFFFFF"/>
        </w:rPr>
        <w:t>No nível mais fundamental, </w:t>
      </w:r>
      <w:r w:rsidRPr="009E2838">
        <w:rPr>
          <w:rStyle w:val="Forte"/>
          <w:rFonts w:ascii="Arial Narrow" w:hAnsi="Arial Narrow" w:cs="Segoe UI"/>
          <w:sz w:val="24"/>
          <w:szCs w:val="24"/>
          <w:shd w:val="clear" w:color="auto" w:fill="FFFFFF"/>
        </w:rPr>
        <w:t>gerenciamento da cadeia de suprimentos (SCM)</w:t>
      </w:r>
      <w:r w:rsidRPr="009E2838">
        <w:rPr>
          <w:rFonts w:ascii="Arial Narrow" w:hAnsi="Arial Narrow" w:cs="Segoe UI"/>
          <w:sz w:val="24"/>
          <w:szCs w:val="24"/>
          <w:shd w:val="clear" w:color="auto" w:fill="FFFFFF"/>
        </w:rPr>
        <w:t> é o gerenciamento do fluxo de mercadorias, dados e finanças relacionados a um produto ou serviço, desde a aquisição de matérias-primas até a entrega do produto em seu destino final. Atividades da cadeia de suprimentos abrangem </w:t>
      </w:r>
      <w:hyperlink r:id="rId6" w:history="1">
        <w:r w:rsidRPr="009E2838">
          <w:rPr>
            <w:rStyle w:val="Hyperlink"/>
            <w:rFonts w:ascii="Arial Narrow" w:hAnsi="Arial Narrow" w:cs="Segoe UI"/>
            <w:color w:val="auto"/>
            <w:sz w:val="24"/>
            <w:szCs w:val="24"/>
            <w:u w:val="none"/>
            <w:shd w:val="clear" w:color="auto" w:fill="FFFFFF"/>
          </w:rPr>
          <w:t>compras</w:t>
        </w:r>
      </w:hyperlink>
      <w:r w:rsidRPr="009E2838">
        <w:rPr>
          <w:rFonts w:ascii="Arial Narrow" w:hAnsi="Arial Narrow" w:cs="Segoe UI"/>
          <w:sz w:val="24"/>
          <w:szCs w:val="24"/>
          <w:shd w:val="clear" w:color="auto" w:fill="FFFFFF"/>
        </w:rPr>
        <w:t>, </w:t>
      </w:r>
      <w:hyperlink r:id="rId7" w:history="1">
        <w:r w:rsidRPr="009E2838">
          <w:rPr>
            <w:rStyle w:val="Hyperlink"/>
            <w:rFonts w:ascii="Arial Narrow" w:hAnsi="Arial Narrow" w:cs="Segoe UI"/>
            <w:color w:val="auto"/>
            <w:sz w:val="24"/>
            <w:szCs w:val="24"/>
            <w:u w:val="none"/>
            <w:shd w:val="clear" w:color="auto" w:fill="FFFFFF"/>
          </w:rPr>
          <w:t>gerenciamento do ciclo de vida do produto</w:t>
        </w:r>
      </w:hyperlink>
      <w:r w:rsidRPr="009E2838">
        <w:rPr>
          <w:rFonts w:ascii="Arial Narrow" w:hAnsi="Arial Narrow" w:cs="Segoe UI"/>
          <w:sz w:val="24"/>
          <w:szCs w:val="24"/>
          <w:shd w:val="clear" w:color="auto" w:fill="FFFFFF"/>
        </w:rPr>
        <w:t>, </w:t>
      </w:r>
      <w:hyperlink r:id="rId8" w:history="1">
        <w:r w:rsidRPr="009E2838">
          <w:rPr>
            <w:rStyle w:val="Hyperlink"/>
            <w:rFonts w:ascii="Arial Narrow" w:hAnsi="Arial Narrow" w:cs="Segoe UI"/>
            <w:color w:val="auto"/>
            <w:sz w:val="24"/>
            <w:szCs w:val="24"/>
            <w:u w:val="none"/>
            <w:shd w:val="clear" w:color="auto" w:fill="FFFFFF"/>
          </w:rPr>
          <w:t>planejamento da cadeia de suprimentos</w:t>
        </w:r>
      </w:hyperlink>
      <w:r w:rsidRPr="009E2838">
        <w:rPr>
          <w:rFonts w:ascii="Arial Narrow" w:hAnsi="Arial Narrow" w:cs="Segoe UI"/>
          <w:sz w:val="24"/>
          <w:szCs w:val="24"/>
          <w:shd w:val="clear" w:color="auto" w:fill="FFFFFF"/>
        </w:rPr>
        <w:t> (incluindo planejamento de inventário e manutenção de ativos e linhas de produção da empresa), logística (incluindo transporte e gerenciamento de frotas) e </w:t>
      </w:r>
      <w:hyperlink r:id="rId9" w:history="1">
        <w:r w:rsidRPr="009E2838">
          <w:rPr>
            <w:rStyle w:val="Hyperlink"/>
            <w:rFonts w:ascii="Arial Narrow" w:hAnsi="Arial Narrow" w:cs="Segoe UI"/>
            <w:color w:val="auto"/>
            <w:sz w:val="24"/>
            <w:szCs w:val="24"/>
            <w:u w:val="none"/>
            <w:shd w:val="clear" w:color="auto" w:fill="FFFFFF"/>
          </w:rPr>
          <w:t>gerenciamento de pedidos</w:t>
        </w:r>
      </w:hyperlink>
      <w:r w:rsidRPr="009E2838">
        <w:rPr>
          <w:rFonts w:ascii="Arial Narrow" w:hAnsi="Arial Narrow" w:cs="Segoe UI"/>
          <w:sz w:val="24"/>
          <w:szCs w:val="24"/>
          <w:shd w:val="clear" w:color="auto" w:fill="FFFFFF"/>
        </w:rPr>
        <w:t>. O SCM também pode se estender às atividades relacionadas ao comércio global, como o gerenciamento de fornecedores globais e processos de produção multinacionais.</w:t>
      </w:r>
    </w:p>
    <w:p w:rsidR="00502191" w:rsidRPr="009E2838" w:rsidRDefault="00502191" w:rsidP="007D2123">
      <w:pPr>
        <w:spacing w:after="0" w:line="360" w:lineRule="auto"/>
        <w:ind w:firstLine="708"/>
        <w:jc w:val="both"/>
        <w:rPr>
          <w:rFonts w:ascii="Arial Narrow" w:hAnsi="Arial Narrow"/>
          <w:sz w:val="24"/>
          <w:szCs w:val="24"/>
        </w:rPr>
      </w:pPr>
      <w:r w:rsidRPr="009E2838">
        <w:rPr>
          <w:rFonts w:ascii="Arial Narrow" w:hAnsi="Arial Narrow"/>
          <w:b/>
          <w:sz w:val="24"/>
          <w:szCs w:val="24"/>
        </w:rPr>
        <w:t>CRM</w:t>
      </w:r>
      <w:r w:rsidRPr="009E2838">
        <w:rPr>
          <w:rFonts w:ascii="Arial Narrow" w:hAnsi="Arial Narrow"/>
          <w:sz w:val="24"/>
          <w:szCs w:val="24"/>
        </w:rPr>
        <w:t xml:space="preserve"> é a sigla usada para </w:t>
      </w:r>
      <w:proofErr w:type="spellStart"/>
      <w:r w:rsidRPr="009E2838">
        <w:rPr>
          <w:rFonts w:ascii="Arial Narrow" w:hAnsi="Arial Narrow"/>
          <w:b/>
          <w:sz w:val="24"/>
          <w:szCs w:val="24"/>
        </w:rPr>
        <w:t>Customer</w:t>
      </w:r>
      <w:proofErr w:type="spellEnd"/>
      <w:r w:rsidRPr="009E2838">
        <w:rPr>
          <w:rFonts w:ascii="Arial Narrow" w:hAnsi="Arial Narrow"/>
          <w:b/>
          <w:sz w:val="24"/>
          <w:szCs w:val="24"/>
        </w:rPr>
        <w:t xml:space="preserve"> </w:t>
      </w:r>
      <w:proofErr w:type="spellStart"/>
      <w:r w:rsidRPr="009E2838">
        <w:rPr>
          <w:rFonts w:ascii="Arial Narrow" w:hAnsi="Arial Narrow"/>
          <w:b/>
          <w:sz w:val="24"/>
          <w:szCs w:val="24"/>
        </w:rPr>
        <w:t>Relationship</w:t>
      </w:r>
      <w:proofErr w:type="spellEnd"/>
      <w:r w:rsidRPr="009E2838">
        <w:rPr>
          <w:rFonts w:ascii="Arial Narrow" w:hAnsi="Arial Narrow"/>
          <w:b/>
          <w:sz w:val="24"/>
          <w:szCs w:val="24"/>
        </w:rPr>
        <w:t xml:space="preserve"> Management</w:t>
      </w:r>
      <w:r w:rsidRPr="009E2838">
        <w:rPr>
          <w:rFonts w:ascii="Arial Narrow" w:hAnsi="Arial Narrow"/>
          <w:sz w:val="24"/>
          <w:szCs w:val="24"/>
        </w:rPr>
        <w:t> e se refere ao conjunto de práticas, estratégias de negócio e tecnologias focadas no relacionamento com o cliente. (É uma gestão 360º de vendas, marketing, atendimento e todos os pontos de contato). Estamos na era do cliente, da transformação digital, das novas tecnologias. Nesse cenário, o relacionamento também evoluiu, levando a um novo conceito também conhecido como </w:t>
      </w:r>
      <w:hyperlink r:id="rId10" w:history="1">
        <w:r w:rsidRPr="009E2838">
          <w:rPr>
            <w:rStyle w:val="Hyperlink"/>
            <w:rFonts w:ascii="Arial Narrow" w:hAnsi="Arial Narrow"/>
            <w:color w:val="auto"/>
            <w:sz w:val="24"/>
            <w:szCs w:val="24"/>
            <w:u w:val="none"/>
          </w:rPr>
          <w:t>experiência do cliente</w:t>
        </w:r>
      </w:hyperlink>
      <w:r w:rsidRPr="009E2838">
        <w:rPr>
          <w:rFonts w:ascii="Arial Narrow" w:hAnsi="Arial Narrow"/>
          <w:sz w:val="24"/>
          <w:szCs w:val="24"/>
        </w:rPr>
        <w:t>. O conceito de CRM significa ser centrado no cliente</w:t>
      </w:r>
      <w:r w:rsidR="007D2123" w:rsidRPr="009E2838">
        <w:rPr>
          <w:rFonts w:ascii="Arial Narrow" w:hAnsi="Arial Narrow"/>
          <w:sz w:val="24"/>
          <w:szCs w:val="24"/>
        </w:rPr>
        <w:t>,</w:t>
      </w:r>
      <w:r w:rsidRPr="009E2838">
        <w:rPr>
          <w:rFonts w:ascii="Arial Narrow" w:hAnsi="Arial Narrow"/>
          <w:sz w:val="24"/>
          <w:szCs w:val="24"/>
        </w:rPr>
        <w:t xml:space="preserve"> </w:t>
      </w:r>
      <w:r w:rsidR="007D2123" w:rsidRPr="009E2838">
        <w:rPr>
          <w:rFonts w:ascii="Arial Narrow" w:hAnsi="Arial Narrow"/>
          <w:sz w:val="24"/>
          <w:szCs w:val="24"/>
        </w:rPr>
        <w:t>é</w:t>
      </w:r>
      <w:r w:rsidRPr="009E2838">
        <w:rPr>
          <w:rFonts w:ascii="Arial Narrow" w:hAnsi="Arial Narrow"/>
          <w:sz w:val="24"/>
          <w:szCs w:val="24"/>
        </w:rPr>
        <w:t xml:space="preserve"> estratégia, é um processo, é ferramenta e tecnologia. A Gestão de Relacionamento com o Cliente, como o termo é conhecido em português, vai muito além de uma plataforma ou um software: é todo o processo utilizado por startups, pequenas e grandes empresas para gerenciar e analisar as interações com clientes, antecipar necessidades e desejos, otimizar a rentabilidade, </w:t>
      </w:r>
      <w:hyperlink r:id="rId11" w:history="1">
        <w:r w:rsidRPr="009E2838">
          <w:rPr>
            <w:rStyle w:val="Hyperlink"/>
            <w:rFonts w:ascii="Arial Narrow" w:hAnsi="Arial Narrow"/>
            <w:color w:val="auto"/>
            <w:sz w:val="24"/>
            <w:szCs w:val="24"/>
            <w:u w:val="none"/>
          </w:rPr>
          <w:t>aumentar as vendas</w:t>
        </w:r>
      </w:hyperlink>
      <w:r w:rsidRPr="009E2838">
        <w:rPr>
          <w:rFonts w:ascii="Arial Narrow" w:hAnsi="Arial Narrow"/>
          <w:sz w:val="24"/>
          <w:szCs w:val="24"/>
        </w:rPr>
        <w:t xml:space="preserve"> e personalizar campanhas de captação de novos clientes. </w:t>
      </w:r>
    </w:p>
    <w:p w:rsidR="00502191" w:rsidRPr="009E2838" w:rsidRDefault="00502191" w:rsidP="007D2123">
      <w:pPr>
        <w:spacing w:after="0" w:line="360" w:lineRule="auto"/>
        <w:ind w:firstLine="708"/>
        <w:jc w:val="both"/>
        <w:rPr>
          <w:rFonts w:ascii="Arial Narrow" w:hAnsi="Arial Narrow" w:cs="Arial"/>
          <w:sz w:val="24"/>
          <w:szCs w:val="24"/>
        </w:rPr>
      </w:pPr>
      <w:r w:rsidRPr="009E2838">
        <w:rPr>
          <w:rFonts w:ascii="Arial Narrow" w:hAnsi="Arial Narrow" w:cs="Arial"/>
          <w:b/>
          <w:sz w:val="24"/>
          <w:szCs w:val="24"/>
        </w:rPr>
        <w:t>ERP</w:t>
      </w:r>
      <w:r w:rsidRPr="009E2838">
        <w:rPr>
          <w:rFonts w:ascii="Arial Narrow" w:hAnsi="Arial Narrow" w:cs="Arial"/>
          <w:sz w:val="24"/>
          <w:szCs w:val="24"/>
        </w:rPr>
        <w:t xml:space="preserve"> vem de uma sigla em inglês, que significa </w:t>
      </w:r>
      <w:r w:rsidRPr="009E2838">
        <w:rPr>
          <w:rFonts w:ascii="Arial Narrow" w:hAnsi="Arial Narrow" w:cs="Arial"/>
          <w:b/>
          <w:sz w:val="24"/>
          <w:szCs w:val="24"/>
        </w:rPr>
        <w:t xml:space="preserve">Enterprise </w:t>
      </w:r>
      <w:proofErr w:type="spellStart"/>
      <w:r w:rsidRPr="009E2838">
        <w:rPr>
          <w:rFonts w:ascii="Arial Narrow" w:hAnsi="Arial Narrow" w:cs="Arial"/>
          <w:b/>
          <w:sz w:val="24"/>
          <w:szCs w:val="24"/>
        </w:rPr>
        <w:t>Resource</w:t>
      </w:r>
      <w:proofErr w:type="spellEnd"/>
      <w:r w:rsidRPr="009E2838">
        <w:rPr>
          <w:rFonts w:ascii="Arial Narrow" w:hAnsi="Arial Narrow" w:cs="Arial"/>
          <w:b/>
          <w:sz w:val="24"/>
          <w:szCs w:val="24"/>
        </w:rPr>
        <w:t xml:space="preserve"> </w:t>
      </w:r>
      <w:proofErr w:type="spellStart"/>
      <w:r w:rsidRPr="009E2838">
        <w:rPr>
          <w:rFonts w:ascii="Arial Narrow" w:hAnsi="Arial Narrow" w:cs="Arial"/>
          <w:b/>
          <w:sz w:val="24"/>
          <w:szCs w:val="24"/>
        </w:rPr>
        <w:t>Planning</w:t>
      </w:r>
      <w:proofErr w:type="spellEnd"/>
      <w:r w:rsidRPr="009E2838">
        <w:rPr>
          <w:rFonts w:ascii="Arial Narrow" w:hAnsi="Arial Narrow" w:cs="Arial"/>
          <w:sz w:val="24"/>
          <w:szCs w:val="24"/>
        </w:rPr>
        <w:t>, e pode ser traduzido em português para Planejamento dos Recursos da Empresa. Dentro de uma organização, o ERP é um Sistema de Gestão Empresarial, que auxilia nos processos internos, automatizando operações manuais e transformando-as em processos de software, garantindo a guarda das informações em seu banco de dados. O ERP funciona como um software de gestão para unificar informações e facilitar o fluxo de trabalho entre as áreas. Levando em consideração que cada departamento necessita de uma ferramenta própria para poder gerar seus relatórios e executar tarefas rotineiras, o ERP passa a ter um papel fundamental, funcionando como um centralizador do fluxo de trabalho, alinhando a comunicação de todas as áreas e facilitando a tomada de decisão. Desta forma, ao invés de cada área possuir um software isolado, o ERP concentra todas as informações de forma integrada e inteligente, dando à empresa autonomia na execução de tarefas rotineiras e tornando a comunicação interligada.</w:t>
      </w:r>
    </w:p>
    <w:p w:rsidR="007D2123" w:rsidRPr="009E2838" w:rsidRDefault="007D2123" w:rsidP="007D2123">
      <w:pPr>
        <w:spacing w:after="0" w:line="360" w:lineRule="auto"/>
        <w:jc w:val="both"/>
        <w:rPr>
          <w:rFonts w:ascii="Arial Narrow" w:hAnsi="Arial Narrow" w:cs="Arial"/>
          <w:sz w:val="24"/>
          <w:szCs w:val="24"/>
        </w:rPr>
      </w:pPr>
    </w:p>
    <w:p w:rsidR="009E2838" w:rsidRPr="009E2838" w:rsidRDefault="009E2838" w:rsidP="007D2123">
      <w:pPr>
        <w:spacing w:after="0" w:line="360" w:lineRule="auto"/>
        <w:jc w:val="both"/>
        <w:rPr>
          <w:rFonts w:ascii="Arial Narrow" w:hAnsi="Arial Narrow" w:cs="Arial"/>
          <w:sz w:val="24"/>
          <w:szCs w:val="24"/>
        </w:rPr>
      </w:pPr>
    </w:p>
    <w:p w:rsidR="0023703A" w:rsidRPr="009E2838" w:rsidRDefault="0023703A" w:rsidP="007D2123">
      <w:pPr>
        <w:spacing w:after="0"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 w:rsidRPr="009E2838">
        <w:rPr>
          <w:rFonts w:ascii="Arial Narrow" w:hAnsi="Arial Narrow" w:cs="Arial"/>
          <w:b/>
          <w:sz w:val="24"/>
          <w:szCs w:val="24"/>
        </w:rPr>
        <w:t>Bibliografia</w:t>
      </w:r>
    </w:p>
    <w:p w:rsidR="0023703A" w:rsidRPr="009E2838" w:rsidRDefault="0023703A" w:rsidP="007D2123">
      <w:pPr>
        <w:spacing w:after="0" w:line="360" w:lineRule="auto"/>
        <w:ind w:firstLine="708"/>
        <w:jc w:val="both"/>
        <w:rPr>
          <w:rFonts w:ascii="Arial Narrow" w:hAnsi="Arial Narrow"/>
          <w:sz w:val="24"/>
          <w:szCs w:val="24"/>
        </w:rPr>
      </w:pPr>
      <w:r w:rsidRPr="009E2838">
        <w:rPr>
          <w:rFonts w:ascii="Arial Narrow" w:hAnsi="Arial Narrow"/>
          <w:sz w:val="24"/>
          <w:szCs w:val="24"/>
        </w:rPr>
        <w:t xml:space="preserve">Livro Fundamentos de Sistemas de informação, </w:t>
      </w:r>
      <w:proofErr w:type="spellStart"/>
      <w:r w:rsidRPr="009E2838">
        <w:rPr>
          <w:rFonts w:ascii="Arial Narrow" w:hAnsi="Arial Narrow"/>
          <w:sz w:val="24"/>
          <w:szCs w:val="24"/>
        </w:rPr>
        <w:t>Mairum</w:t>
      </w:r>
      <w:proofErr w:type="spellEnd"/>
      <w:r w:rsidRPr="009E2838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E2838">
        <w:rPr>
          <w:rFonts w:ascii="Arial Narrow" w:hAnsi="Arial Narrow"/>
          <w:sz w:val="24"/>
          <w:szCs w:val="24"/>
        </w:rPr>
        <w:t>Ceoldo</w:t>
      </w:r>
      <w:proofErr w:type="spellEnd"/>
      <w:r w:rsidRPr="009E2838">
        <w:rPr>
          <w:rFonts w:ascii="Arial Narrow" w:hAnsi="Arial Narrow"/>
          <w:sz w:val="24"/>
          <w:szCs w:val="24"/>
        </w:rPr>
        <w:t xml:space="preserve"> Andrade – Pag. 26 a 30;</w:t>
      </w:r>
    </w:p>
    <w:p w:rsidR="0023703A" w:rsidRPr="009E2838" w:rsidRDefault="0023703A" w:rsidP="007D2123">
      <w:pPr>
        <w:spacing w:after="0" w:line="360" w:lineRule="auto"/>
        <w:ind w:firstLine="708"/>
        <w:jc w:val="both"/>
        <w:rPr>
          <w:rFonts w:ascii="Arial Narrow" w:hAnsi="Arial Narrow"/>
          <w:sz w:val="24"/>
          <w:szCs w:val="24"/>
        </w:rPr>
      </w:pPr>
      <w:r w:rsidRPr="009E2838">
        <w:rPr>
          <w:rFonts w:ascii="Arial Narrow" w:hAnsi="Arial Narrow"/>
          <w:sz w:val="24"/>
          <w:szCs w:val="24"/>
        </w:rPr>
        <w:t xml:space="preserve">Link: </w:t>
      </w:r>
      <w:hyperlink r:id="rId12" w:history="1">
        <w:r w:rsidRPr="009E2838">
          <w:rPr>
            <w:rStyle w:val="Hyperlink"/>
            <w:rFonts w:ascii="Arial Narrow" w:hAnsi="Arial Narrow"/>
            <w:color w:val="auto"/>
            <w:sz w:val="24"/>
            <w:szCs w:val="24"/>
            <w:u w:val="none"/>
          </w:rPr>
          <w:t>https://www.senior.com.br/sistema-erp-o-que-e-e-como-funciona</w:t>
        </w:r>
      </w:hyperlink>
      <w:r w:rsidRPr="009E2838">
        <w:rPr>
          <w:rFonts w:ascii="Arial Narrow" w:hAnsi="Arial Narrow"/>
          <w:sz w:val="24"/>
          <w:szCs w:val="24"/>
        </w:rPr>
        <w:t>;</w:t>
      </w:r>
    </w:p>
    <w:p w:rsidR="0023703A" w:rsidRPr="009E2838" w:rsidRDefault="007D2123" w:rsidP="007D2123">
      <w:pPr>
        <w:spacing w:after="0" w:line="360" w:lineRule="auto"/>
        <w:ind w:firstLine="708"/>
        <w:jc w:val="both"/>
        <w:rPr>
          <w:rFonts w:ascii="Arial Narrow" w:hAnsi="Arial Narrow"/>
          <w:sz w:val="24"/>
          <w:szCs w:val="24"/>
        </w:rPr>
      </w:pPr>
      <w:r w:rsidRPr="009E2838">
        <w:rPr>
          <w:rFonts w:ascii="Arial Narrow" w:hAnsi="Arial Narrow"/>
          <w:sz w:val="24"/>
          <w:szCs w:val="24"/>
        </w:rPr>
        <w:t xml:space="preserve">Link: </w:t>
      </w:r>
      <w:hyperlink r:id="rId13" w:history="1">
        <w:r w:rsidRPr="009E2838">
          <w:rPr>
            <w:rStyle w:val="Hyperlink"/>
            <w:rFonts w:ascii="Arial Narrow" w:hAnsi="Arial Narrow"/>
            <w:color w:val="auto"/>
            <w:sz w:val="24"/>
            <w:szCs w:val="24"/>
            <w:u w:val="none"/>
          </w:rPr>
          <w:t>https://www.salesforce.com/br/crm/</w:t>
        </w:r>
      </w:hyperlink>
    </w:p>
    <w:p w:rsidR="007D2123" w:rsidRPr="009E2838" w:rsidRDefault="007D2123" w:rsidP="007D2123">
      <w:pPr>
        <w:spacing w:after="0" w:line="360" w:lineRule="auto"/>
        <w:ind w:firstLine="708"/>
        <w:jc w:val="both"/>
        <w:rPr>
          <w:rFonts w:ascii="Arial Narrow" w:hAnsi="Arial Narrow"/>
          <w:sz w:val="24"/>
          <w:szCs w:val="24"/>
        </w:rPr>
      </w:pPr>
      <w:r w:rsidRPr="009E2838">
        <w:rPr>
          <w:rFonts w:ascii="Arial Narrow" w:hAnsi="Arial Narrow"/>
          <w:sz w:val="24"/>
          <w:szCs w:val="24"/>
        </w:rPr>
        <w:t xml:space="preserve">Link: </w:t>
      </w:r>
      <w:hyperlink r:id="rId14" w:history="1">
        <w:r w:rsidRPr="009E2838">
          <w:rPr>
            <w:rStyle w:val="Hyperlink"/>
            <w:rFonts w:ascii="Arial Narrow" w:hAnsi="Arial Narrow"/>
            <w:color w:val="auto"/>
            <w:sz w:val="24"/>
            <w:szCs w:val="24"/>
            <w:u w:val="none"/>
          </w:rPr>
          <w:t>https://www.oracle.com/br/scm/what-is-supply-chain-management/</w:t>
        </w:r>
      </w:hyperlink>
    </w:p>
    <w:p w:rsidR="0023703A" w:rsidRPr="009E2838" w:rsidRDefault="0023703A" w:rsidP="007D2123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</w:p>
    <w:p w:rsidR="0023703A" w:rsidRPr="009E2838" w:rsidRDefault="0023703A" w:rsidP="007D2123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</w:p>
    <w:sectPr w:rsidR="0023703A" w:rsidRPr="009E2838" w:rsidSect="00BA11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nhemTab">
    <w:altName w:val="ArnhemTab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AEEB1F3"/>
    <w:multiLevelType w:val="hybridMultilevel"/>
    <w:tmpl w:val="0454221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7F2C0900"/>
    <w:multiLevelType w:val="hybridMultilevel"/>
    <w:tmpl w:val="7EDEA33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hyphenationZone w:val="425"/>
  <w:characterSpacingControl w:val="doNotCompress"/>
  <w:compat/>
  <w:rsids>
    <w:rsidRoot w:val="00717537"/>
    <w:rsid w:val="0023703A"/>
    <w:rsid w:val="003D163E"/>
    <w:rsid w:val="003D4324"/>
    <w:rsid w:val="00502191"/>
    <w:rsid w:val="00717537"/>
    <w:rsid w:val="007D2123"/>
    <w:rsid w:val="00845159"/>
    <w:rsid w:val="009E2838"/>
    <w:rsid w:val="00A92588"/>
    <w:rsid w:val="00B43477"/>
    <w:rsid w:val="00BA11C7"/>
    <w:rsid w:val="00DB15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1C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17">
    <w:name w:val="Pa17"/>
    <w:basedOn w:val="Normal"/>
    <w:next w:val="Normal"/>
    <w:uiPriority w:val="99"/>
    <w:rsid w:val="00717537"/>
    <w:pPr>
      <w:autoSpaceDE w:val="0"/>
      <w:autoSpaceDN w:val="0"/>
      <w:adjustRightInd w:val="0"/>
      <w:spacing w:after="0" w:line="201" w:lineRule="atLeast"/>
    </w:pPr>
    <w:rPr>
      <w:rFonts w:ascii="ArnhemTab" w:hAnsi="ArnhemTab"/>
      <w:sz w:val="24"/>
      <w:szCs w:val="24"/>
    </w:rPr>
  </w:style>
  <w:style w:type="paragraph" w:customStyle="1" w:styleId="Default">
    <w:name w:val="Default"/>
    <w:rsid w:val="00717537"/>
    <w:pPr>
      <w:autoSpaceDE w:val="0"/>
      <w:autoSpaceDN w:val="0"/>
      <w:adjustRightInd w:val="0"/>
      <w:spacing w:after="0" w:line="240" w:lineRule="auto"/>
    </w:pPr>
    <w:rPr>
      <w:rFonts w:ascii="ArnhemTab" w:hAnsi="ArnhemTab" w:cs="ArnhemTab"/>
      <w:color w:val="000000"/>
      <w:sz w:val="24"/>
      <w:szCs w:val="24"/>
    </w:rPr>
  </w:style>
  <w:style w:type="character" w:styleId="Forte">
    <w:name w:val="Strong"/>
    <w:basedOn w:val="Fontepargpadro"/>
    <w:uiPriority w:val="22"/>
    <w:qFormat/>
    <w:rsid w:val="00502191"/>
    <w:rPr>
      <w:b/>
      <w:bCs/>
    </w:rPr>
  </w:style>
  <w:style w:type="character" w:styleId="Hyperlink">
    <w:name w:val="Hyperlink"/>
    <w:basedOn w:val="Fontepargpadro"/>
    <w:uiPriority w:val="99"/>
    <w:unhideWhenUsed/>
    <w:rsid w:val="00502191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3703A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D43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4324"/>
    <w:rPr>
      <w:rFonts w:ascii="Tahoma" w:hAnsi="Tahoma" w:cs="Tahoma"/>
      <w:sz w:val="16"/>
      <w:szCs w:val="16"/>
    </w:rPr>
  </w:style>
  <w:style w:type="paragraph" w:customStyle="1" w:styleId="Pa31">
    <w:name w:val="Pa31"/>
    <w:basedOn w:val="Default"/>
    <w:next w:val="Default"/>
    <w:uiPriority w:val="99"/>
    <w:rsid w:val="003D4324"/>
    <w:pPr>
      <w:spacing w:line="201" w:lineRule="atLeast"/>
    </w:pPr>
    <w:rPr>
      <w:rFonts w:cstheme="minorBidi"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br/scm/what-is-supply-chain-management/?gclid=EAIaIQobChMIwPu5t4qs3AIVAQAAAB0BAAAAEAAYACAAEgJVzfD_BwE&amp;pcode=WWMK160606P00144C0013&amp;gclsrc=aw.ds&amp;mkwid=|pmt|e|pdv|m|&amp;SC=:ad:pas:go:aw::scm:RC_WWMK160606P00144C0013:&amp;source=:ad:pas:go:aw:scm:RC_WWMK160606P00144C0013:" TargetMode="External"/><Relationship Id="rId13" Type="http://schemas.openxmlformats.org/officeDocument/2006/relationships/hyperlink" Target="https://www.salesforce.com/br/cr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racle.com/br/scm/product-lifecycle-management/" TargetMode="External"/><Relationship Id="rId12" Type="http://schemas.openxmlformats.org/officeDocument/2006/relationships/hyperlink" Target="https://www.senior.com.br/sistema-erp-o-que-e-e-como-funcion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br/erp/procurement-cloud/" TargetMode="External"/><Relationship Id="rId11" Type="http://schemas.openxmlformats.org/officeDocument/2006/relationships/hyperlink" Target="https://www.salesforce.com/br/blog/2017/dezembro/como-vender-mais-e-melhor.html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salesforce.com/br/atendimento-ao-cliente/customer-experien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racle.com/br/scm/order-management/" TargetMode="External"/><Relationship Id="rId14" Type="http://schemas.openxmlformats.org/officeDocument/2006/relationships/hyperlink" Target="https://www.oracle.com/br/scm/what-is-supply-chain-management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807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 dutra</dc:creator>
  <cp:lastModifiedBy>luciano dutra</cp:lastModifiedBy>
  <cp:revision>5</cp:revision>
  <dcterms:created xsi:type="dcterms:W3CDTF">2022-03-10T00:53:00Z</dcterms:created>
  <dcterms:modified xsi:type="dcterms:W3CDTF">2022-03-10T01:52:00Z</dcterms:modified>
</cp:coreProperties>
</file>