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FB4B8"/>
    <w:p w14:paraId="7B0CD57C">
      <w:pPr>
        <w:pStyle w:val="7"/>
        <w:spacing w:before="240" w:beforeAutospacing="0" w:after="240" w:afterAutospacing="0"/>
        <w:rPr>
          <w:b/>
          <w:u w:val="single"/>
        </w:rPr>
      </w:pPr>
      <w:r>
        <w:rPr>
          <w:b/>
          <w:color w:val="000000"/>
          <w:sz w:val="22"/>
          <w:szCs w:val="22"/>
          <w:u w:val="single"/>
        </w:rPr>
        <w:t>Consignas:</w:t>
      </w:r>
    </w:p>
    <w:p w14:paraId="63F2DC94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Diagramar lo que tenemos que investigar.</w:t>
      </w:r>
    </w:p>
    <w:p w14:paraId="5F4FA1EF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(La importancia del tema tiene que ver con el campo problemático de lo que nosotros estamos estudiando, que nos genere una duda relacionada con los sistemas).</w:t>
      </w:r>
    </w:p>
    <w:p w14:paraId="476FBE03">
      <w:pPr>
        <w:pStyle w:val="7"/>
        <w:spacing w:before="240" w:beforeAutospacing="0" w:after="240" w:afterAutospacing="0"/>
      </w:pPr>
      <w:r>
        <w:rPr>
          <w:color w:val="000000"/>
          <w:sz w:val="14"/>
          <w:szCs w:val="14"/>
        </w:rPr>
        <w:t xml:space="preserve"> </w:t>
      </w:r>
      <w:r>
        <w:rPr>
          <w:color w:val="000000"/>
          <w:sz w:val="22"/>
          <w:szCs w:val="22"/>
        </w:rPr>
        <w:t>Ejemplo: Matemática aplicada a los sistemas (Ejemplo brindado por el docente).</w:t>
      </w:r>
    </w:p>
    <w:p w14:paraId="667D9B1B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Formulamos preguntas una vez tenemos el tema.</w:t>
      </w:r>
    </w:p>
    <w:p w14:paraId="1D3747AE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P1 - Formular todas las preguntas posibles relacionadas con ese tema.</w:t>
      </w:r>
    </w:p>
    <w:p w14:paraId="540D8B66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P2 - Sintetizar esas preguntas a 10.</w:t>
      </w:r>
    </w:p>
    <w:p w14:paraId="4B20DE03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P3 - De esas 10 preguntas sintetizamos nuevamente hasta llegar a la pregunta de investigación.</w:t>
      </w:r>
    </w:p>
    <w:p w14:paraId="1F1AD062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P4 - Una vez tenemos la pregunta de investigación planteamos el objetivo general.</w:t>
      </w:r>
    </w:p>
    <w:p w14:paraId="174D04C6">
      <w:pPr>
        <w:pStyle w:val="7"/>
        <w:spacing w:before="240" w:beforeAutospacing="0" w:after="240" w:afterAutospacing="0"/>
      </w:pPr>
      <w:r>
        <w:rPr>
          <w:color w:val="000000"/>
          <w:sz w:val="22"/>
          <w:szCs w:val="22"/>
        </w:rPr>
        <w:t>P5 - Definimos el objetivo general y lo separamos en 3 o 4 objetivos específicos.</w:t>
      </w:r>
    </w:p>
    <w:p w14:paraId="0DE73527">
      <w:pPr>
        <w:pStyle w:val="8"/>
        <w:spacing w:before="233" w:line="292" w:lineRule="auto"/>
        <w:rPr>
          <w:rFonts w:ascii="Times New Roman" w:hAnsi="Times New Roman" w:cs="Times New Roman"/>
          <w:b/>
          <w:color w:val="0070C0"/>
          <w:sz w:val="22"/>
          <w:szCs w:val="22"/>
          <w:u w:val="single"/>
        </w:rPr>
      </w:pPr>
    </w:p>
    <w:p w14:paraId="24AA54EE">
      <w:pPr>
        <w:pStyle w:val="8"/>
        <w:spacing w:before="233" w:line="292" w:lineRule="auto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b/>
          <w:color w:val="0070C0"/>
          <w:sz w:val="22"/>
          <w:szCs w:val="22"/>
          <w:u w:val="single"/>
        </w:rPr>
        <w:t>Tema de investigación</w:t>
      </w:r>
      <w:r>
        <w:rPr>
          <w:rFonts w:ascii="Times New Roman" w:hAnsi="Times New Roman" w:cs="Times New Roman"/>
          <w:b/>
          <w:color w:val="0070C0"/>
          <w:sz w:val="22"/>
          <w:szCs w:val="22"/>
        </w:rPr>
        <w:t>:</w:t>
      </w:r>
      <w:r>
        <w:rPr>
          <w:rFonts w:ascii="Times New Roman" w:hAnsi="Times New Roman" w:cs="Times New Roman"/>
          <w:color w:val="0070C0"/>
        </w:rPr>
        <w:t xml:space="preserve"> </w:t>
      </w:r>
    </w:p>
    <w:p w14:paraId="011E18C4">
      <w:pPr>
        <w:pStyle w:val="8"/>
        <w:spacing w:before="233" w:line="292" w:lineRule="auto"/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>Aplicación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de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inteligencia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artificial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y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tecnologías de sistemas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en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el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sector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agropecuario</w:t>
      </w:r>
      <w:r>
        <w:rPr>
          <w:rFonts w:ascii="Times New Roman" w:hAnsi="Times New Roman" w:cs="Times New Roman"/>
          <w:b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b/>
          <w:color w:val="0070C0"/>
        </w:rPr>
        <w:t>argentino para optimizar la producción de alimentos.</w:t>
      </w:r>
    </w:p>
    <w:p w14:paraId="49BC1E55">
      <w:pPr>
        <w:pStyle w:val="2"/>
      </w:pPr>
    </w:p>
    <w:p w14:paraId="4B01F559">
      <w:pPr>
        <w:pStyle w:val="2"/>
        <w:rPr>
          <w:rFonts w:ascii="Times New Roman" w:hAnsi="Times New Roman" w:cs="Times New Roman"/>
          <w:color w:val="0070C0"/>
          <w:sz w:val="24"/>
        </w:rPr>
      </w:pPr>
    </w:p>
    <w:p w14:paraId="47FBBF0A">
      <w:pPr>
        <w:pStyle w:val="2"/>
        <w:rPr>
          <w:rFonts w:ascii="Times New Roman" w:hAnsi="Times New Roman" w:cs="Times New Roman"/>
          <w:color w:val="0070C0"/>
          <w:sz w:val="24"/>
          <w:u w:val="single"/>
        </w:rPr>
      </w:pPr>
      <w:r>
        <w:rPr>
          <w:rFonts w:ascii="Times New Roman" w:hAnsi="Times New Roman" w:cs="Times New Roman"/>
          <w:color w:val="0070C0"/>
          <w:sz w:val="24"/>
          <w:u w:val="single"/>
        </w:rPr>
        <w:t xml:space="preserve">Planteo del </w:t>
      </w:r>
      <w:r>
        <w:rPr>
          <w:rFonts w:ascii="Times New Roman" w:hAnsi="Times New Roman" w:cs="Times New Roman"/>
          <w:color w:val="0070C0"/>
          <w:spacing w:val="-2"/>
          <w:sz w:val="24"/>
          <w:u w:val="single"/>
        </w:rPr>
        <w:t>Problema</w:t>
      </w:r>
    </w:p>
    <w:p w14:paraId="777394BC">
      <w:pPr>
        <w:pStyle w:val="8"/>
        <w:spacing w:line="292" w:lineRule="auto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El sector agropecuario argentino constituye uno de los pilares fundamentales de la economía nacional y de la generación de divisas. Sin embargo, enfrenta desafíos relacionados con la optimización de recursos, la sostenibilidad ambiental y la competitividad internacional. La incorporación de inteligencia artificial y tecnologías de sistemas representa una herramienta clave para mejorar la eficiencia, la toma de decisiones y la productividad. No obstante, la adopción de estas tecnologías presenta limitaciones, como los costos de implementación, la falta de infraestructura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tecnológica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y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la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escasa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capacitación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de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los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productores.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La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problemática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central</w:t>
      </w:r>
      <w:r>
        <w:rPr>
          <w:rFonts w:ascii="Times New Roman" w:hAnsi="Times New Roman" w:cs="Times New Roman"/>
          <w:color w:val="0070C0"/>
          <w:spacing w:val="-3"/>
        </w:rPr>
        <w:t xml:space="preserve"> </w:t>
      </w:r>
      <w:r>
        <w:rPr>
          <w:rFonts w:ascii="Times New Roman" w:hAnsi="Times New Roman" w:cs="Times New Roman"/>
          <w:color w:val="0070C0"/>
        </w:rPr>
        <w:t>se sitúa en cómo se está aplicando actualmente la inteligencia artificial en el agro argentino, cuáles son sus beneficios y qué barreras dificultan su adopción masiva.</w:t>
      </w:r>
    </w:p>
    <w:p w14:paraId="00291075">
      <w:pPr>
        <w:pStyle w:val="8"/>
        <w:spacing w:line="292" w:lineRule="auto"/>
        <w:rPr>
          <w:rFonts w:ascii="Times New Roman" w:hAnsi="Times New Roman" w:cs="Times New Roman"/>
          <w:color w:val="0070C0"/>
        </w:rPr>
      </w:pPr>
    </w:p>
    <w:p w14:paraId="07FD256D">
      <w:pPr>
        <w:pStyle w:val="8"/>
        <w:spacing w:line="292" w:lineRule="auto"/>
        <w:rPr>
          <w:rFonts w:ascii="Times New Roman" w:hAnsi="Times New Roman" w:cs="Times New Roman"/>
          <w:color w:val="0070C0"/>
        </w:rPr>
      </w:pPr>
    </w:p>
    <w:p w14:paraId="2B28E00A">
      <w:pPr>
        <w:pStyle w:val="8"/>
        <w:spacing w:line="292" w:lineRule="auto"/>
        <w:rPr>
          <w:rFonts w:ascii="Times New Roman" w:hAnsi="Times New Roman" w:cs="Times New Roman"/>
          <w:color w:val="0070C0"/>
        </w:rPr>
      </w:pPr>
    </w:p>
    <w:p w14:paraId="1D93DC1D">
      <w:pPr>
        <w:rPr>
          <w:rFonts w:ascii="Times New Roman" w:hAnsi="Times New Roman" w:cs="Times New Roman"/>
          <w:b/>
          <w:bCs/>
          <w:i/>
          <w:iCs/>
          <w:color w:val="0070C0"/>
        </w:rPr>
      </w:pPr>
    </w:p>
    <w:p w14:paraId="375AFA08">
      <w:pPr>
        <w:rPr>
          <w:rFonts w:ascii="Times New Roman" w:hAnsi="Times New Roman" w:cs="Times New Roman"/>
          <w:b/>
          <w:bCs/>
          <w:i/>
          <w:iCs/>
          <w:color w:val="0070C0"/>
        </w:rPr>
      </w:pPr>
    </w:p>
    <w:p w14:paraId="3BFF1084">
      <w:pPr>
        <w:rPr>
          <w:rFonts w:ascii="Times New Roman" w:hAnsi="Times New Roman" w:cs="Times New Roman"/>
          <w:b/>
          <w:bCs/>
          <w:i/>
          <w:iCs/>
          <w:color w:val="0070C0"/>
        </w:rPr>
      </w:pPr>
    </w:p>
    <w:p w14:paraId="01F849EF">
      <w:pPr>
        <w:rPr>
          <w:rFonts w:ascii="Times New Roman" w:hAnsi="Times New Roman" w:cs="Times New Roman"/>
          <w:b/>
          <w:bCs/>
          <w:i/>
          <w:iCs/>
          <w:color w:val="0070C0"/>
        </w:rPr>
      </w:pPr>
    </w:p>
    <w:p w14:paraId="4A7789CD">
      <w:pPr>
        <w:rPr>
          <w:rFonts w:ascii="Times New Roman" w:hAnsi="Times New Roman" w:cs="Times New Roman"/>
          <w:b/>
          <w:bCs/>
          <w:i/>
          <w:iCs/>
          <w:color w:val="0070C0"/>
        </w:rPr>
      </w:pPr>
    </w:p>
    <w:p w14:paraId="189E36B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  <w:t>P1 -  Preguntas relacionadas con el tema de investigación:</w:t>
      </w:r>
    </w:p>
    <w:p w14:paraId="4425DE0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1. ¿Qué impacto tiene la tecnología en la vida cotidiana de las personas?</w:t>
      </w:r>
    </w:p>
    <w:p w14:paraId="63FA8E6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2. ¿De qué manera los sistemas informáticos mejoran los procesos productivos en distintos sectores?</w:t>
      </w:r>
    </w:p>
    <w:p w14:paraId="07828530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3. ¿Cómo influye la inteligencia artificial en la transformación de las industrias?</w:t>
      </w:r>
    </w:p>
    <w:p w14:paraId="7E1ACC4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4. ¿Qué sectores económicos son los más beneficiados con la incorporación de nuevas tecnologías?</w:t>
      </w:r>
    </w:p>
    <w:p w14:paraId="3DB3CDDC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5. ¿Qué ejemplos de uso de inteligencia artificial existen en la salud, la educación o el transporte?</w:t>
      </w:r>
    </w:p>
    <w:p w14:paraId="4E69B55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6. ¿Cuál es el rol de la informática en la optimización de recursos naturales?</w:t>
      </w:r>
    </w:p>
    <w:p w14:paraId="02C26A3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7. ¿La inteligencia artificial puede aplicarse a la producción de alimentos?</w:t>
      </w:r>
    </w:p>
    <w:p w14:paraId="2A42E472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8. ¿Qué beneficios podría tener el uso de IA en el agro argentino?</w:t>
      </w:r>
    </w:p>
    <w:p w14:paraId="0F31D991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9. ¿Cómo puede la tecnología contribuir a la seguridad alimentaria?</w:t>
      </w:r>
    </w:p>
    <w:p w14:paraId="10BA073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10. ¿Cuáles son los avances tecnológicos más relevantes en el sector agropecuario a nivel mundial?</w:t>
      </w:r>
    </w:p>
    <w:p w14:paraId="1D4D1C6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11. ¿En qué estado se encuentra la adopción de IA en la Argentina?</w:t>
      </w:r>
    </w:p>
    <w:p w14:paraId="76E185A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12. ¿Qué barreras existen para implementar sistemas de inteligencia artificial en la producción de alimentos?</w:t>
      </w:r>
    </w:p>
    <w:p w14:paraId="017AF662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13. ¿Cómo impacta el uso de sensores y dispositivos IoT en la agricultura?</w:t>
      </w:r>
    </w:p>
    <w:p w14:paraId="4089B3E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14. ¿Qué relación existe entre big data y la toma de decisiones en el agro?</w:t>
      </w:r>
    </w:p>
    <w:p w14:paraId="36D97E7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15. ¿Qué importancia tiene la agricultura de precisión en la producción moderna de alimentos?</w:t>
      </w:r>
    </w:p>
    <w:p w14:paraId="661BD6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16. ¿Se puede usar IA para detectar plagas y enfermedades en cultivos?</w:t>
      </w:r>
    </w:p>
    <w:p w14:paraId="656D243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17. ¿De qué manera la informática puede mejorar la eficiencia en el uso del agua y fertilizantes?</w:t>
      </w:r>
    </w:p>
    <w:p w14:paraId="3A5D25C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18. ¿Qué rol cumple el INTA en el desarrollo de tecnología agropecuaria?</w:t>
      </w:r>
    </w:p>
    <w:p w14:paraId="405B5B79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19. ¿Qué experiencias existen en Argentina sobre el uso de drones y satélites en la producción de alimentos?</w:t>
      </w:r>
    </w:p>
    <w:p w14:paraId="4172845D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20. ¿La IA puede reducir los costos de producción en el agro?</w:t>
      </w:r>
    </w:p>
    <w:p w14:paraId="73DE841C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21. ¿Cómo puede la inteligencia artificial ayudar a pequeños productores rurales?</w:t>
      </w:r>
    </w:p>
    <w:p w14:paraId="669FF84B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22. ¿Existen casos de éxito en Argentina donde se haya aplicado IA en el sector agropecuario?</w:t>
      </w:r>
    </w:p>
    <w:p w14:paraId="22B58B92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23. ¿Qué diferencia hay en la adopción tecnológica entre grandes y pequeños productores?</w:t>
      </w:r>
    </w:p>
    <w:p w14:paraId="091EA63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24. ¿Cómo puede la informática contribuir a una producción de alimentos más sostenible?</w:t>
      </w:r>
    </w:p>
    <w:p w14:paraId="4A0DBDD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25. ¿Qué oportunidades de empleo genera el uso de IA en la agroindustria?</w:t>
      </w:r>
    </w:p>
    <w:p w14:paraId="62ABFA8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26. ¿Qué papel tienen las universidades y centros de investigación en la innovación agropecuaria?</w:t>
      </w:r>
    </w:p>
    <w:p w14:paraId="7C68EB9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27. ¿Qué tecnologías de sistemas son más utilizadas actualmente en el agro argentino?</w:t>
      </w:r>
    </w:p>
    <w:p w14:paraId="0997B22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28. ¿La inteligencia artificial puede aumentar la competitividad internacional del agro argentino?</w:t>
      </w:r>
    </w:p>
    <w:p w14:paraId="3C28FD45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29. ¿Qué limitaciones técnicas existen para aplicar IA en zonas rurales?</w:t>
      </w:r>
    </w:p>
    <w:p w14:paraId="24A585B6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30. ¿Cómo afecta la conectividad (internet, redes) a la adopción de estas tecnologías?</w:t>
      </w:r>
    </w:p>
    <w:p w14:paraId="4AA2163A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31. ¿Qué impacto ambiental puede tener la aplicación de IA en la producción de alimentos?</w:t>
      </w:r>
    </w:p>
    <w:p w14:paraId="0764AF3D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32. ¿Qué tipo de algoritmos son más usados en la predicción de rendimientos agrícolas?</w:t>
      </w:r>
    </w:p>
    <w:p w14:paraId="7E32F83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33. ¿La informática puede contribuir a la trazabilidad y calidad de los alimentos producidos?</w:t>
      </w:r>
    </w:p>
    <w:p w14:paraId="681B87E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34. ¿Qué actores (Estado, empresas, productores) impulsan la innovación tecnológica en el agro argentino?</w:t>
      </w:r>
    </w:p>
    <w:p w14:paraId="0C82885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35. ¿Cuál es el estado actual y cuáles son las perspectivas futuras de la aplicación de inteligencia artificial en el sector agropecuario argentino?</w:t>
      </w:r>
    </w:p>
    <w:p w14:paraId="316A78E0">
      <w:pPr>
        <w:rPr>
          <w:rFonts w:ascii="Times New Roman" w:hAnsi="Times New Roman" w:cs="Times New Roman"/>
        </w:rPr>
      </w:pPr>
    </w:p>
    <w:p w14:paraId="1DE10459">
      <w:pPr>
        <w:jc w:val="center"/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  <w:t>P2 -  Sintetizar en 10 preguntas:</w:t>
      </w:r>
    </w:p>
    <w:p w14:paraId="017BD8A5"/>
    <w:p w14:paraId="43475E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¿Qué tecnologías de inteligencia artificial y sistemas son las más aplicadas actualmente en el sector agropecuario argentino?</w:t>
      </w:r>
    </w:p>
    <w:p w14:paraId="3AAFCE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¿Cuáles son los beneficios (productivos, económicos, ambientales) documentados de la aplicación de IA en la agroindustria local?</w:t>
      </w:r>
    </w:p>
    <w:p w14:paraId="34CC23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¿Qué barreras o limitaciones principales (técnicas, económicas, de capacitación) impiden una adopción masiva de la IA en el campo argentino?</w:t>
      </w:r>
    </w:p>
    <w:p w14:paraId="116659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¿En qué medida la agricultura de precisión (con uso de drones, satélites, IoT) está transformando los modelos productivos en Argentina?</w:t>
      </w:r>
    </w:p>
    <w:p w14:paraId="3394B42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¿Cómo puede contribuir la informática y la IA a una producción de alimentos más sostenible y eficiente en el uso de recursos?</w:t>
      </w:r>
    </w:p>
    <w:p w14:paraId="11E90D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¿Qué papel juegan los actores clave (INTA, universidades, empresas agtech, Estado) en el desarrollo e implementación de estas tecnologías?</w:t>
      </w:r>
    </w:p>
    <w:p w14:paraId="75D5A5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¿La adopción de IA aumenta la competitividad internacional del sector agropecuario argentino? ¿De qué manera?</w:t>
      </w:r>
    </w:p>
    <w:p w14:paraId="42047B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¿Existe una brecha tecnológica entre grandes y pequeños productores en el acceso a estas herramientas? ¿Cuáles son sus implicancias?</w:t>
      </w:r>
    </w:p>
    <w:p w14:paraId="05719E2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¿Cuál es el impacto de problemas de infraestructura (como la conectividad a internet) en la implementación de IA en zonas rurales?</w:t>
      </w:r>
    </w:p>
    <w:p w14:paraId="277FC3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¿Cuáles son las perspectivas y tendencias futuras para la integración de la IA en el agro argentino?</w:t>
      </w:r>
    </w:p>
    <w:p w14:paraId="0AC99C6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89A8D3E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0B3C68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1CC7AB21">
      <w:pPr>
        <w:rPr>
          <w:rFonts w:ascii="Times New Roman" w:hAnsi="Times New Roman" w:cs="Times New Roman"/>
          <w:bCs/>
          <w:iCs/>
          <w:color w:val="7030A0"/>
        </w:rPr>
      </w:pPr>
    </w:p>
    <w:p w14:paraId="4AECD8C8">
      <w:pPr>
        <w:jc w:val="center"/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  <w:t>P3 -  Elegir la pregunta de investigación:</w:t>
      </w:r>
    </w:p>
    <w:p w14:paraId="3CF77BF0">
      <w:pPr>
        <w:pStyle w:val="8"/>
        <w:spacing w:before="23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pregunta que se selecciona como guía central de la investigación </w:t>
      </w:r>
      <w:r>
        <w:rPr>
          <w:rFonts w:ascii="Times New Roman" w:hAnsi="Times New Roman" w:cs="Times New Roman"/>
          <w:spacing w:val="-5"/>
        </w:rPr>
        <w:t>es:</w:t>
      </w:r>
    </w:p>
    <w:p w14:paraId="3D1EB52E">
      <w:pPr>
        <w:pStyle w:val="8"/>
        <w:spacing w:before="30"/>
        <w:rPr>
          <w:rFonts w:ascii="Times New Roman" w:hAnsi="Times New Roman" w:cs="Times New Roman"/>
        </w:rPr>
      </w:pPr>
    </w:p>
    <w:p w14:paraId="61B1607B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“¿Cómo se aplica actualmente la inteligencia artificial en el sector agropecuario argentino, qué beneficios y barreras determinan su adopción, y cuáles son las perspectivas para su desarrollo futuro?”</w:t>
      </w:r>
    </w:p>
    <w:p w14:paraId="546D314B">
      <w:pPr>
        <w:rPr>
          <w:rFonts w:hint="default" w:ascii="Times New Roman" w:hAnsi="Times New Roman" w:cs="Times New Roman"/>
          <w:sz w:val="20"/>
          <w:szCs w:val="20"/>
        </w:rPr>
      </w:pPr>
    </w:p>
    <w:p w14:paraId="195D351D">
      <w:pPr>
        <w:jc w:val="center"/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  <w:t>P4 – Objetivo General:</w:t>
      </w:r>
    </w:p>
    <w:p w14:paraId="7D5B6FB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Analizar la aplicación, los beneficios y las barreras de la inteligencia artificial en el sector agropecuario argentino, para evaluar su impacto en la optimización de la producción de alimentos y proponer perspectivas de desarrollo futuro.</w:t>
      </w:r>
    </w:p>
    <w:p w14:paraId="0D364FFF">
      <w:pPr>
        <w:rPr>
          <w:rFonts w:hint="default" w:ascii="Times New Roman" w:hAnsi="Times New Roman" w:cs="Times New Roman"/>
          <w:sz w:val="20"/>
          <w:szCs w:val="20"/>
        </w:rPr>
      </w:pPr>
    </w:p>
    <w:p w14:paraId="09B8B0B7">
      <w:pPr>
        <w:jc w:val="center"/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7030A0"/>
          <w:sz w:val="24"/>
          <w:u w:val="single"/>
        </w:rPr>
        <w:t>P4 – Objetivos Específicos:</w:t>
      </w:r>
    </w:p>
    <w:p w14:paraId="2DA74974">
      <w:pPr>
        <w:rPr>
          <w:rFonts w:hint="default" w:ascii="Times New Roman" w:hAnsi="Times New Roman" w:cs="Times New Roman"/>
          <w:sz w:val="20"/>
          <w:szCs w:val="20"/>
        </w:rPr>
      </w:pPr>
    </w:p>
    <w:p w14:paraId="2CD7314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Caracterizar las principales tecnologías de inteligencia artificial y sistemas de información implementadas en el sector agropecuario argentino. </w:t>
      </w:r>
      <w:bookmarkStart w:id="0" w:name="_GoBack"/>
      <w:bookmarkEnd w:id="0"/>
    </w:p>
    <w:p w14:paraId="68B2824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Evaluar los beneficios e impactos (productivos, económicos y ambientales) derivados de la implementación de estas tecnologías en casos de estudio concretos.</w:t>
      </w:r>
    </w:p>
    <w:p w14:paraId="5A0936F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Diagnosticar las barreras técnicas, económicas y sociales que dificultan la adopción masiva de la IA en el sector, con especial atención a la brecha tecnológica entre productores.</w:t>
      </w:r>
    </w:p>
    <w:p w14:paraId="171A556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Analizar las tendencias y perspectivas futuras para la integración de la inteligencia artificial en la agroindustria argentina, con base en la evidencia recopilada.</w:t>
      </w:r>
    </w:p>
    <w:p w14:paraId="7C3BDDF8"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2489F605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Justificación</w:t>
      </w:r>
    </w:p>
    <w:p w14:paraId="2DDB2C3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La elección de este tema responde a la necesidad de vincular la formación en sistemas e informática con una de las áreas más relevantes de la economía argentina: el agro. El uso de inteligencia artificial en la producción de alimentos ofrece un campo fértil de investigación que combina innovación tecnológica, impacto económico y sostenibilidad. Si bien existen experiencias aisladas y reportes generales, se observa una falta de </w:t>
      </w:r>
      <w:r>
        <w:rPr>
          <w:rFonts w:hint="default" w:ascii="Times New Roman" w:hAnsi="Times New Roman" w:cs="Times New Roman"/>
          <w:sz w:val="20"/>
          <w:szCs w:val="20"/>
          <w:lang w:val="es-ES"/>
        </w:rPr>
        <w:t>Sistematización</w:t>
      </w:r>
      <w:r>
        <w:rPr>
          <w:rFonts w:hint="default" w:ascii="Times New Roman" w:hAnsi="Times New Roman" w:cs="Times New Roman"/>
          <w:sz w:val="20"/>
          <w:szCs w:val="20"/>
        </w:rPr>
        <w:t xml:space="preserve"> que analice de manera integral el estado de adopción, sus beneficios concretos y las barreras específicas del contexto argentino. Esta investigación busca cubrir esa gap, aprovechando la disponibilidad de casos reales para su análisis (proyectos del INTA, aplicaciones de empresas agtech y diagnósticos de organismos internacionales como el BID).</w:t>
      </w:r>
    </w:p>
    <w:p w14:paraId="1463D0C0">
      <w:pPr>
        <w:pStyle w:val="2"/>
        <w:spacing w:before="1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Hipótesis de </w:t>
      </w:r>
      <w:r>
        <w:rPr>
          <w:rFonts w:ascii="Times New Roman" w:hAnsi="Times New Roman" w:cs="Times New Roman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  <w:t>Trabajo</w:t>
      </w:r>
    </w:p>
    <w:p w14:paraId="7E4C695B">
      <w:pPr>
        <w:pStyle w:val="8"/>
        <w:spacing w:line="292" w:lineRule="auto"/>
        <w:ind w:right="34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La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aplicación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inteligencia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artificial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en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el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sector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agropecuario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argentino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encuentra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en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una etapa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inicial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adopción,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resultados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positivos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en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eficiencia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sostenibilidad,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pero</w:t>
      </w:r>
      <w:r>
        <w:rPr>
          <w:rFonts w:ascii="Times New Roman" w:hAnsi="Times New Roman" w:cs="Times New Roman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enfrenta limitaciones estructurales relacionadas con infraestructura tecnológica, costos y capacitación. Superar estas barreras permitirá acelerar la transformación digital del agro y consolidar a la Argentina como referente regional en innovación agroalimentaria.</w:t>
      </w:r>
    </w:p>
    <w:p w14:paraId="2488F8BA">
      <w:pPr>
        <w:rPr>
          <w:rFonts w:ascii="Times New Roman" w:hAnsi="Times New Roman" w:cs="Times New Roman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95E55"/>
    <w:multiLevelType w:val="singleLevel"/>
    <w:tmpl w:val="95995E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6F749DA"/>
    <w:multiLevelType w:val="singleLevel"/>
    <w:tmpl w:val="06F749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7B4"/>
    <w:rsid w:val="004A10C6"/>
    <w:rsid w:val="004A2D40"/>
    <w:rsid w:val="00571D08"/>
    <w:rsid w:val="005A1FCF"/>
    <w:rsid w:val="00670DEE"/>
    <w:rsid w:val="008F07A5"/>
    <w:rsid w:val="00AB3F14"/>
    <w:rsid w:val="00AC7B61"/>
    <w:rsid w:val="00B259D6"/>
    <w:rsid w:val="00B807B4"/>
    <w:rsid w:val="073C033A"/>
    <w:rsid w:val="09ED423E"/>
    <w:rsid w:val="16B36D4D"/>
    <w:rsid w:val="176432ED"/>
    <w:rsid w:val="18FF308F"/>
    <w:rsid w:val="36EC2A2B"/>
    <w:rsid w:val="3D7E4CE8"/>
    <w:rsid w:val="412D3E26"/>
    <w:rsid w:val="520C2BDC"/>
    <w:rsid w:val="59525A19"/>
    <w:rsid w:val="6CF1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paragraph" w:styleId="2">
    <w:name w:val="heading 2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  <w:outlineLvl w:val="1"/>
    </w:pPr>
    <w:rPr>
      <w:rFonts w:ascii="Arial" w:hAnsi="Arial" w:eastAsia="Arial" w:cs="Arial"/>
      <w:b/>
      <w:bCs/>
      <w:sz w:val="28"/>
      <w:szCs w:val="28"/>
      <w:lang w:val="es-E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AR"/>
    </w:rPr>
  </w:style>
  <w:style w:type="paragraph" w:styleId="8">
    <w:name w:val="Body Text"/>
    <w:basedOn w:val="1"/>
    <w:link w:val="9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 w:val="20"/>
      <w:szCs w:val="20"/>
      <w:lang w:val="es-ES"/>
    </w:rPr>
  </w:style>
  <w:style w:type="character" w:customStyle="1" w:styleId="9">
    <w:name w:val="Texto independiente Car"/>
    <w:basedOn w:val="3"/>
    <w:link w:val="8"/>
    <w:uiPriority w:val="1"/>
    <w:rPr>
      <w:rFonts w:ascii="Arial MT" w:hAnsi="Arial MT" w:eastAsia="Arial MT" w:cs="Arial MT"/>
      <w:sz w:val="20"/>
      <w:szCs w:val="20"/>
      <w:lang w:val="es-ES"/>
    </w:rPr>
  </w:style>
  <w:style w:type="paragraph" w:styleId="10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hanging="311"/>
    </w:pPr>
    <w:rPr>
      <w:rFonts w:ascii="Arial MT" w:hAnsi="Arial MT" w:eastAsia="Arial MT" w:cs="Arial MT"/>
      <w:lang w:val="es-ES"/>
    </w:rPr>
  </w:style>
  <w:style w:type="character" w:customStyle="1" w:styleId="11">
    <w:name w:val="Título 2 Car"/>
    <w:basedOn w:val="3"/>
    <w:link w:val="2"/>
    <w:uiPriority w:val="1"/>
    <w:rPr>
      <w:rFonts w:ascii="Arial" w:hAnsi="Arial" w:eastAsia="Arial" w:cs="Arial"/>
      <w:b/>
      <w:bCs/>
      <w:sz w:val="28"/>
      <w:szCs w:val="28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1206</Words>
  <Characters>6633</Characters>
  <Lines>55</Lines>
  <Paragraphs>15</Paragraphs>
  <TotalTime>51</TotalTime>
  <ScaleCrop>false</ScaleCrop>
  <LinksUpToDate>false</LinksUpToDate>
  <CharactersWithSpaces>7824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2025-09-02T21:15:00Z</dcterms:created>
  <dc:creator>Ulises</dc:creator>
  <cp:lastModifiedBy>Medraut</cp:lastModifiedBy>
  <dcterms:modified xsi:type="dcterms:W3CDTF">2025-09-04T21:51:38Z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718C1440B58340BBB76CAAD067D48203_12</vt:lpwstr>
  </property>
</Properties>
</file>