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3024" w:rsidRDefault="00000000">
      <w:pPr>
        <w:pStyle w:val="Ttulo"/>
        <w:spacing w:after="200" w:line="240" w:lineRule="auto"/>
        <w:rPr>
          <w:rFonts w:ascii="Trebuchet MS" w:eastAsia="Trebuchet MS" w:hAnsi="Trebuchet MS" w:cs="Trebuchet MS"/>
          <w:sz w:val="42"/>
          <w:szCs w:val="42"/>
        </w:rPr>
      </w:pPr>
      <w:bookmarkStart w:id="0" w:name="_aguurhj87f4e" w:colFirst="0" w:colLast="0"/>
      <w:bookmarkEnd w:id="0"/>
      <w:r>
        <w:rPr>
          <w:rFonts w:ascii="Trebuchet MS" w:eastAsia="Trebuchet MS" w:hAnsi="Trebuchet MS" w:cs="Trebuchet MS"/>
          <w:sz w:val="36"/>
          <w:szCs w:val="36"/>
        </w:rPr>
        <w:t>PRÁCTICO 3</w:t>
      </w:r>
      <w:r>
        <w:rPr>
          <w:rFonts w:ascii="Trebuchet MS" w:eastAsia="Trebuchet MS" w:hAnsi="Trebuchet MS" w:cs="Trebuchet MS"/>
          <w:sz w:val="42"/>
          <w:szCs w:val="42"/>
        </w:rPr>
        <w:br/>
      </w:r>
      <w:r>
        <w:rPr>
          <w:rFonts w:ascii="Trebuchet MS" w:eastAsia="Trebuchet MS" w:hAnsi="Trebuchet MS" w:cs="Trebuchet MS"/>
          <w:color w:val="B01513"/>
          <w:sz w:val="60"/>
          <w:szCs w:val="60"/>
        </w:rPr>
        <w:t>Base de Datos</w:t>
      </w:r>
    </w:p>
    <w:p w14:paraId="00000002" w14:textId="77777777" w:rsidR="00B53024" w:rsidRDefault="00B53024">
      <w:pPr>
        <w:pBdr>
          <w:top w:val="nil"/>
          <w:left w:val="nil"/>
          <w:bottom w:val="nil"/>
          <w:right w:val="nil"/>
          <w:between w:val="nil"/>
        </w:pBdr>
      </w:pPr>
    </w:p>
    <w:p w14:paraId="00000003" w14:textId="717B351D" w:rsidR="00B53024" w:rsidRDefault="00000000">
      <w:pPr>
        <w:numPr>
          <w:ilvl w:val="0"/>
          <w:numId w:val="1"/>
        </w:numPr>
        <w:pBdr>
          <w:top w:val="nil"/>
          <w:left w:val="nil"/>
          <w:bottom w:val="nil"/>
          <w:right w:val="nil"/>
          <w:between w:val="nil"/>
        </w:pBdr>
        <w:spacing w:after="200"/>
        <w:rPr>
          <w:lang w:val="es-AR"/>
        </w:rPr>
      </w:pPr>
      <w:r w:rsidRPr="00534204">
        <w:rPr>
          <w:lang w:val="es-AR"/>
        </w:rPr>
        <w:t>Piense/busque ejemplos concretos de porque se utilizan archivos en vez de una BBDD.</w:t>
      </w:r>
    </w:p>
    <w:p w14:paraId="1EB17AF2" w14:textId="515DFB76" w:rsidR="00534204" w:rsidRPr="00534204" w:rsidRDefault="00534204" w:rsidP="00534204">
      <w:pPr>
        <w:pStyle w:val="Prrafodelista"/>
        <w:numPr>
          <w:ilvl w:val="0"/>
          <w:numId w:val="3"/>
        </w:numPr>
        <w:pBdr>
          <w:top w:val="nil"/>
          <w:left w:val="nil"/>
          <w:bottom w:val="nil"/>
          <w:right w:val="nil"/>
          <w:between w:val="nil"/>
        </w:pBdr>
        <w:spacing w:after="200"/>
        <w:rPr>
          <w:sz w:val="24"/>
          <w:szCs w:val="24"/>
          <w:lang w:val="es-AR"/>
        </w:rPr>
      </w:pPr>
      <w:r w:rsidRPr="00534204">
        <w:rPr>
          <w:rStyle w:val="Textoennegrita"/>
          <w:rFonts w:ascii="Open Sans" w:hAnsi="Open Sans" w:cs="Open Sans"/>
          <w:color w:val="222222"/>
          <w:sz w:val="24"/>
          <w:szCs w:val="24"/>
          <w:shd w:val="clear" w:color="auto" w:fill="FFFFFF"/>
          <w:lang w:val="es-AR"/>
        </w:rPr>
        <w:t>Mejor rendimiento,</w:t>
      </w:r>
      <w:r w:rsidRPr="00534204">
        <w:rPr>
          <w:rFonts w:ascii="Open Sans" w:hAnsi="Open Sans" w:cs="Open Sans"/>
          <w:color w:val="222222"/>
          <w:sz w:val="24"/>
          <w:szCs w:val="24"/>
          <w:shd w:val="clear" w:color="auto" w:fill="FFFFFF"/>
          <w:lang w:val="es-AR"/>
        </w:rPr>
        <w:t xml:space="preserve"> si almacena archivos grandes en bases de datos, puede ralentizar el rendimiento</w:t>
      </w:r>
      <w:r w:rsidR="008617CC">
        <w:rPr>
          <w:rFonts w:ascii="Open Sans" w:hAnsi="Open Sans" w:cs="Open Sans"/>
          <w:color w:val="222222"/>
          <w:sz w:val="24"/>
          <w:szCs w:val="24"/>
          <w:shd w:val="clear" w:color="auto" w:fill="FFFFFF"/>
          <w:lang w:val="es-AR"/>
        </w:rPr>
        <w:t xml:space="preserve"> </w:t>
      </w:r>
      <w:r w:rsidR="008617CC" w:rsidRPr="008617CC">
        <w:rPr>
          <w:rFonts w:ascii="Open Sans" w:hAnsi="Open Sans" w:cs="Open Sans"/>
          <w:color w:val="222222"/>
          <w:sz w:val="24"/>
          <w:szCs w:val="24"/>
          <w:shd w:val="clear" w:color="auto" w:fill="FFFFFF"/>
          <w:lang w:val="es-AR"/>
        </w:rPr>
        <w:t>porque una consulta simple para recuperar la lista de archivos o el nombre de archivo también cargará los datos del archivo si utilizó Select * en su consulta. Si bien el sistema de Archivos que accede a un archivo es bastante simple y ligero.</w:t>
      </w:r>
    </w:p>
    <w:p w14:paraId="04FEBF5B" w14:textId="77777777" w:rsidR="00534204" w:rsidRPr="00534204" w:rsidRDefault="00534204" w:rsidP="00534204">
      <w:pPr>
        <w:numPr>
          <w:ilvl w:val="0"/>
          <w:numId w:val="3"/>
        </w:numPr>
        <w:shd w:val="clear" w:color="auto" w:fill="FFFFFF"/>
        <w:spacing w:before="100" w:beforeAutospacing="1" w:after="100" w:afterAutospacing="1" w:line="390" w:lineRule="atLeast"/>
        <w:rPr>
          <w:rFonts w:ascii="Open Sans" w:eastAsia="Times New Roman" w:hAnsi="Open Sans" w:cs="Open Sans"/>
          <w:color w:val="222222"/>
          <w:sz w:val="24"/>
          <w:szCs w:val="24"/>
          <w:lang w:val="es-AR"/>
        </w:rPr>
      </w:pPr>
      <w:r w:rsidRPr="00534204">
        <w:rPr>
          <w:rFonts w:ascii="Open Sans" w:eastAsia="Times New Roman" w:hAnsi="Open Sans" w:cs="Open Sans"/>
          <w:b/>
          <w:bCs/>
          <w:color w:val="222222"/>
          <w:sz w:val="24"/>
          <w:szCs w:val="24"/>
          <w:lang w:val="es-AR"/>
        </w:rPr>
        <w:t>Simplicidad en su almacenamiento</w:t>
      </w:r>
      <w:r w:rsidRPr="00534204">
        <w:rPr>
          <w:rFonts w:ascii="Open Sans" w:eastAsia="Times New Roman" w:hAnsi="Open Sans" w:cs="Open Sans"/>
          <w:color w:val="222222"/>
          <w:sz w:val="24"/>
          <w:szCs w:val="24"/>
          <w:lang w:val="es-AR"/>
        </w:rPr>
        <w:t>, guardar los archivos y descargarlos en el sistema de archivos es mucho más simple que la base de datos, ya que una simple función Guardar como le ayudará. La descarga se puede hacer dirigiendo una </w:t>
      </w:r>
      <w:r w:rsidRPr="00534204">
        <w:rPr>
          <w:rFonts w:ascii="Open Sans" w:eastAsia="Times New Roman" w:hAnsi="Open Sans" w:cs="Open Sans"/>
          <w:b/>
          <w:bCs/>
          <w:color w:val="222222"/>
          <w:sz w:val="24"/>
          <w:szCs w:val="24"/>
          <w:lang w:val="es-AR"/>
        </w:rPr>
        <w:t>URL</w:t>
      </w:r>
      <w:r w:rsidRPr="00534204">
        <w:rPr>
          <w:rFonts w:ascii="Open Sans" w:eastAsia="Times New Roman" w:hAnsi="Open Sans" w:cs="Open Sans"/>
          <w:color w:val="222222"/>
          <w:sz w:val="24"/>
          <w:szCs w:val="24"/>
          <w:lang w:val="es-AR"/>
        </w:rPr>
        <w:t> con la ubicación del archivo guardado.</w:t>
      </w:r>
    </w:p>
    <w:p w14:paraId="54016D33" w14:textId="77777777" w:rsidR="00534204" w:rsidRPr="00534204" w:rsidRDefault="00534204" w:rsidP="00850765">
      <w:pPr>
        <w:pStyle w:val="Prrafodelista"/>
        <w:pBdr>
          <w:top w:val="nil"/>
          <w:left w:val="nil"/>
          <w:bottom w:val="nil"/>
          <w:right w:val="nil"/>
          <w:between w:val="nil"/>
        </w:pBdr>
        <w:spacing w:after="200"/>
        <w:ind w:left="1440"/>
        <w:rPr>
          <w:lang w:val="es-AR"/>
        </w:rPr>
      </w:pPr>
    </w:p>
    <w:p w14:paraId="00000004" w14:textId="77777777" w:rsidR="00B53024" w:rsidRDefault="00000000">
      <w:pPr>
        <w:numPr>
          <w:ilvl w:val="0"/>
          <w:numId w:val="1"/>
        </w:numPr>
        <w:pBdr>
          <w:top w:val="nil"/>
          <w:left w:val="nil"/>
          <w:bottom w:val="nil"/>
          <w:right w:val="nil"/>
          <w:between w:val="nil"/>
        </w:pBdr>
        <w:spacing w:after="200"/>
      </w:pPr>
      <w:r>
        <w:t xml:space="preserve">Responda y justifique </w:t>
      </w:r>
    </w:p>
    <w:p w14:paraId="00000005" w14:textId="77777777" w:rsidR="00B53024" w:rsidRPr="00534204" w:rsidRDefault="00000000">
      <w:pPr>
        <w:numPr>
          <w:ilvl w:val="1"/>
          <w:numId w:val="1"/>
        </w:numPr>
        <w:pBdr>
          <w:top w:val="nil"/>
          <w:left w:val="nil"/>
          <w:bottom w:val="nil"/>
          <w:right w:val="nil"/>
          <w:between w:val="nil"/>
        </w:pBdr>
        <w:rPr>
          <w:lang w:val="es-AR"/>
        </w:rPr>
      </w:pPr>
      <w:r w:rsidRPr="00534204">
        <w:rPr>
          <w:lang w:val="es-AR"/>
        </w:rPr>
        <w:t>Las imágenes y videos, se pueden almacenar en una BBDD ?</w:t>
      </w:r>
    </w:p>
    <w:p w14:paraId="00000006" w14:textId="77777777" w:rsidR="00B53024" w:rsidRPr="00534204" w:rsidRDefault="00000000">
      <w:pPr>
        <w:numPr>
          <w:ilvl w:val="1"/>
          <w:numId w:val="1"/>
        </w:numPr>
        <w:pBdr>
          <w:top w:val="nil"/>
          <w:left w:val="nil"/>
          <w:bottom w:val="nil"/>
          <w:right w:val="nil"/>
          <w:between w:val="nil"/>
        </w:pBdr>
        <w:rPr>
          <w:lang w:val="es-AR"/>
        </w:rPr>
      </w:pPr>
      <w:r w:rsidRPr="00534204">
        <w:rPr>
          <w:lang w:val="es-AR"/>
        </w:rPr>
        <w:t>¿Cómo piensa que se puede tener asociada una imagen a un registro (por ejemplo, la foto carnet de un usuario?)</w:t>
      </w:r>
    </w:p>
    <w:p w14:paraId="00000007" w14:textId="77777777" w:rsidR="00B53024" w:rsidRPr="00534204" w:rsidRDefault="00B53024">
      <w:pPr>
        <w:pBdr>
          <w:top w:val="nil"/>
          <w:left w:val="nil"/>
          <w:bottom w:val="nil"/>
          <w:right w:val="nil"/>
          <w:between w:val="nil"/>
        </w:pBdr>
        <w:rPr>
          <w:lang w:val="es-AR"/>
        </w:rPr>
      </w:pPr>
    </w:p>
    <w:p w14:paraId="00000008" w14:textId="77777777" w:rsidR="00B53024" w:rsidRDefault="00000000">
      <w:pPr>
        <w:pBdr>
          <w:top w:val="nil"/>
          <w:left w:val="nil"/>
          <w:bottom w:val="nil"/>
          <w:right w:val="nil"/>
          <w:between w:val="nil"/>
        </w:pBdr>
        <w:rPr>
          <w:b/>
        </w:rPr>
      </w:pPr>
      <w:r>
        <w:rPr>
          <w:b/>
        </w:rPr>
        <w:t>EJERCICIOS</w:t>
      </w:r>
    </w:p>
    <w:p w14:paraId="00000009" w14:textId="77777777" w:rsidR="00B53024" w:rsidRDefault="00B53024">
      <w:pPr>
        <w:pBdr>
          <w:top w:val="nil"/>
          <w:left w:val="nil"/>
          <w:bottom w:val="nil"/>
          <w:right w:val="nil"/>
          <w:between w:val="nil"/>
        </w:pBdr>
        <w:rPr>
          <w:b/>
        </w:rPr>
      </w:pPr>
    </w:p>
    <w:p w14:paraId="0000000A" w14:textId="77777777" w:rsidR="00B53024" w:rsidRPr="00534204" w:rsidRDefault="00000000">
      <w:pPr>
        <w:numPr>
          <w:ilvl w:val="0"/>
          <w:numId w:val="1"/>
        </w:numPr>
        <w:spacing w:after="200"/>
        <w:rPr>
          <w:lang w:val="es-AR"/>
        </w:rPr>
      </w:pPr>
      <w:r w:rsidRPr="00534204">
        <w:rPr>
          <w:lang w:val="es-AR"/>
        </w:rPr>
        <w:t xml:space="preserve">Cree una base de datos para registrar pagos de deudas. Directamente desde PhpMyAdmin o cualquier cliente gráfico, </w:t>
      </w:r>
      <w:r w:rsidRPr="00534204">
        <w:rPr>
          <w:u w:val="single"/>
          <w:lang w:val="es-AR"/>
        </w:rPr>
        <w:t>sin usar PHP.</w:t>
      </w:r>
    </w:p>
    <w:p w14:paraId="0000000B" w14:textId="77777777" w:rsidR="00B53024" w:rsidRPr="00534204" w:rsidRDefault="00000000">
      <w:pPr>
        <w:numPr>
          <w:ilvl w:val="1"/>
          <w:numId w:val="1"/>
        </w:numPr>
        <w:spacing w:after="200"/>
        <w:rPr>
          <w:lang w:val="es-AR"/>
        </w:rPr>
      </w:pPr>
      <w:r w:rsidRPr="00534204">
        <w:rPr>
          <w:lang w:val="es-AR"/>
        </w:rPr>
        <w:t xml:space="preserve">Cree la tabla </w:t>
      </w:r>
      <w:r w:rsidRPr="00534204">
        <w:rPr>
          <w:b/>
          <w:lang w:val="es-AR"/>
        </w:rPr>
        <w:t>pagos</w:t>
      </w:r>
      <w:r w:rsidRPr="00534204">
        <w:rPr>
          <w:lang w:val="es-AR"/>
        </w:rPr>
        <w:t xml:space="preserve"> con la siguiente información</w:t>
      </w:r>
    </w:p>
    <w:p w14:paraId="0000000C" w14:textId="77777777" w:rsidR="00B53024" w:rsidRPr="00534204" w:rsidRDefault="00000000">
      <w:pPr>
        <w:ind w:left="1440"/>
        <w:rPr>
          <w:sz w:val="20"/>
          <w:szCs w:val="20"/>
          <w:lang w:val="es-AR"/>
        </w:rPr>
      </w:pPr>
      <w:r w:rsidRPr="00534204">
        <w:rPr>
          <w:b/>
          <w:sz w:val="20"/>
          <w:szCs w:val="20"/>
          <w:lang w:val="es-AR"/>
        </w:rPr>
        <w:t>deudor</w:t>
      </w:r>
      <w:r w:rsidRPr="00534204">
        <w:rPr>
          <w:sz w:val="20"/>
          <w:szCs w:val="20"/>
          <w:lang w:val="es-AR"/>
        </w:rPr>
        <w:t>: Nombre de la persona</w:t>
      </w:r>
    </w:p>
    <w:p w14:paraId="0000000D" w14:textId="77777777" w:rsidR="00B53024" w:rsidRPr="00534204" w:rsidRDefault="00000000">
      <w:pPr>
        <w:ind w:left="1440"/>
        <w:rPr>
          <w:sz w:val="20"/>
          <w:szCs w:val="20"/>
          <w:lang w:val="es-AR"/>
        </w:rPr>
      </w:pPr>
      <w:r w:rsidRPr="00534204">
        <w:rPr>
          <w:b/>
          <w:sz w:val="20"/>
          <w:szCs w:val="20"/>
          <w:lang w:val="es-AR"/>
        </w:rPr>
        <w:t xml:space="preserve">cuota </w:t>
      </w:r>
      <w:r w:rsidRPr="00534204">
        <w:rPr>
          <w:sz w:val="20"/>
          <w:szCs w:val="20"/>
          <w:lang w:val="es-AR"/>
        </w:rPr>
        <w:t>: Número de cuota pagada</w:t>
      </w:r>
    </w:p>
    <w:p w14:paraId="0000000E" w14:textId="77777777" w:rsidR="00B53024" w:rsidRPr="00534204" w:rsidRDefault="00000000">
      <w:pPr>
        <w:ind w:left="1440"/>
        <w:rPr>
          <w:sz w:val="20"/>
          <w:szCs w:val="20"/>
          <w:lang w:val="es-AR"/>
        </w:rPr>
      </w:pPr>
      <w:r w:rsidRPr="00534204">
        <w:rPr>
          <w:b/>
          <w:sz w:val="20"/>
          <w:szCs w:val="20"/>
          <w:lang w:val="es-AR"/>
        </w:rPr>
        <w:t>cuota_capital</w:t>
      </w:r>
      <w:r w:rsidRPr="00534204">
        <w:rPr>
          <w:sz w:val="20"/>
          <w:szCs w:val="20"/>
          <w:lang w:val="es-AR"/>
        </w:rPr>
        <w:t>: Monto  de la cuota pagada</w:t>
      </w:r>
    </w:p>
    <w:p w14:paraId="0000000F" w14:textId="77777777" w:rsidR="00B53024" w:rsidRPr="00534204" w:rsidRDefault="00000000">
      <w:pPr>
        <w:ind w:left="1440"/>
        <w:rPr>
          <w:sz w:val="20"/>
          <w:szCs w:val="20"/>
          <w:lang w:val="es-AR"/>
        </w:rPr>
      </w:pPr>
      <w:r w:rsidRPr="00534204">
        <w:rPr>
          <w:b/>
          <w:sz w:val="20"/>
          <w:szCs w:val="20"/>
          <w:lang w:val="es-AR"/>
        </w:rPr>
        <w:t>fecha_pago</w:t>
      </w:r>
      <w:r w:rsidRPr="00534204">
        <w:rPr>
          <w:sz w:val="20"/>
          <w:szCs w:val="20"/>
          <w:lang w:val="es-AR"/>
        </w:rPr>
        <w:t>: Fecha que se realizó el pago de la cuota</w:t>
      </w:r>
      <w:r w:rsidRPr="00534204">
        <w:rPr>
          <w:sz w:val="20"/>
          <w:szCs w:val="20"/>
          <w:lang w:val="es-AR"/>
        </w:rPr>
        <w:br/>
      </w:r>
      <w:r w:rsidRPr="00534204">
        <w:rPr>
          <w:sz w:val="20"/>
          <w:szCs w:val="20"/>
          <w:lang w:val="es-AR"/>
        </w:rPr>
        <w:br/>
      </w:r>
      <w:r w:rsidRPr="00534204">
        <w:rPr>
          <w:lang w:val="es-AR"/>
        </w:rPr>
        <w:t>¿Es necesario agregar una clave primaria?</w:t>
      </w:r>
    </w:p>
    <w:p w14:paraId="00000010" w14:textId="77777777" w:rsidR="00B53024" w:rsidRPr="00534204" w:rsidRDefault="00B53024">
      <w:pPr>
        <w:ind w:left="1440"/>
        <w:rPr>
          <w:sz w:val="20"/>
          <w:szCs w:val="20"/>
          <w:lang w:val="es-AR"/>
        </w:rPr>
      </w:pPr>
    </w:p>
    <w:p w14:paraId="00000011" w14:textId="77777777" w:rsidR="00B53024" w:rsidRPr="00534204" w:rsidRDefault="00000000">
      <w:pPr>
        <w:numPr>
          <w:ilvl w:val="1"/>
          <w:numId w:val="1"/>
        </w:numPr>
        <w:spacing w:after="200"/>
        <w:rPr>
          <w:lang w:val="es-AR"/>
        </w:rPr>
      </w:pPr>
      <w:r w:rsidRPr="00534204">
        <w:rPr>
          <w:lang w:val="es-AR"/>
        </w:rPr>
        <w:t xml:space="preserve">Inserte varios </w:t>
      </w:r>
      <w:r w:rsidRPr="00534204">
        <w:rPr>
          <w:b/>
          <w:lang w:val="es-AR"/>
        </w:rPr>
        <w:t>registros</w:t>
      </w:r>
      <w:r w:rsidRPr="00534204">
        <w:rPr>
          <w:lang w:val="es-AR"/>
        </w:rPr>
        <w:t xml:space="preserve"> “a mano”.</w:t>
      </w:r>
    </w:p>
    <w:p w14:paraId="00000012" w14:textId="77777777" w:rsidR="00B53024" w:rsidRDefault="00000000">
      <w:pPr>
        <w:numPr>
          <w:ilvl w:val="1"/>
          <w:numId w:val="1"/>
        </w:numPr>
        <w:spacing w:after="200"/>
      </w:pPr>
      <w:r>
        <w:lastRenderedPageBreak/>
        <w:t>Realize consultas SQL para:</w:t>
      </w:r>
    </w:p>
    <w:p w14:paraId="00000013" w14:textId="2CD8C79B" w:rsidR="00B53024" w:rsidRDefault="00000000">
      <w:pPr>
        <w:numPr>
          <w:ilvl w:val="2"/>
          <w:numId w:val="1"/>
        </w:numPr>
        <w:spacing w:line="240" w:lineRule="auto"/>
      </w:pPr>
      <w:r>
        <w:t>Listar todos los pagos</w:t>
      </w:r>
    </w:p>
    <w:p w14:paraId="136E5842" w14:textId="3F99BEED" w:rsidR="00125123" w:rsidRDefault="00125123" w:rsidP="00125123">
      <w:pPr>
        <w:spacing w:line="240" w:lineRule="auto"/>
        <w:ind w:left="2160"/>
        <w:rPr>
          <w:rStyle w:val="cm-variable-2"/>
          <w:rFonts w:ascii="Courier New" w:hAnsi="Courier New" w:cs="Courier New"/>
          <w:color w:val="0055AA"/>
          <w:sz w:val="20"/>
          <w:szCs w:val="20"/>
          <w:shd w:val="clear" w:color="auto" w:fill="E5E5E5"/>
          <w:lang w:val="es-AR"/>
        </w:rPr>
      </w:pPr>
      <w:hyperlink r:id="rId5" w:tgtFrame="mysql_doc" w:history="1">
        <w:r w:rsidRPr="00125123">
          <w:rPr>
            <w:rStyle w:val="Hipervnculo"/>
            <w:rFonts w:ascii="Courier New" w:hAnsi="Courier New" w:cs="Courier New"/>
            <w:color w:val="235A81"/>
            <w:sz w:val="20"/>
            <w:szCs w:val="20"/>
            <w:lang w:val="es-AR"/>
          </w:rPr>
          <w:t>SELECT</w:t>
        </w:r>
      </w:hyperlink>
      <w:r w:rsidRPr="00125123">
        <w:rPr>
          <w:rFonts w:ascii="Courier New" w:hAnsi="Courier New" w:cs="Courier New"/>
          <w:color w:val="444444"/>
          <w:sz w:val="20"/>
          <w:szCs w:val="20"/>
          <w:shd w:val="clear" w:color="auto" w:fill="E5E5E5"/>
          <w:lang w:val="es-AR"/>
        </w:rPr>
        <w:t> </w:t>
      </w:r>
      <w:r w:rsidRPr="00125123">
        <w:rPr>
          <w:rStyle w:val="cm-operator"/>
          <w:rFonts w:ascii="Courier New" w:hAnsi="Courier New" w:cs="Courier New"/>
          <w:color w:val="FF00FF"/>
          <w:sz w:val="20"/>
          <w:szCs w:val="20"/>
          <w:shd w:val="clear" w:color="auto" w:fill="E5E5E5"/>
          <w:lang w:val="es-AR"/>
        </w:rPr>
        <w:t>*</w:t>
      </w:r>
      <w:r w:rsidRPr="00125123">
        <w:rPr>
          <w:rFonts w:ascii="Courier New" w:hAnsi="Courier New" w:cs="Courier New"/>
          <w:color w:val="444444"/>
          <w:sz w:val="20"/>
          <w:szCs w:val="20"/>
          <w:shd w:val="clear" w:color="auto" w:fill="E5E5E5"/>
          <w:lang w:val="es-AR"/>
        </w:rPr>
        <w:t> </w:t>
      </w:r>
      <w:r w:rsidRPr="00125123">
        <w:rPr>
          <w:rStyle w:val="cm-keyword"/>
          <w:rFonts w:ascii="Courier New" w:hAnsi="Courier New" w:cs="Courier New"/>
          <w:color w:val="770088"/>
          <w:sz w:val="20"/>
          <w:szCs w:val="20"/>
          <w:shd w:val="clear" w:color="auto" w:fill="E5E5E5"/>
          <w:lang w:val="es-AR"/>
        </w:rPr>
        <w:t>FROM</w:t>
      </w:r>
      <w:r w:rsidRPr="00125123">
        <w:rPr>
          <w:rFonts w:ascii="Courier New" w:hAnsi="Courier New" w:cs="Courier New"/>
          <w:color w:val="444444"/>
          <w:sz w:val="20"/>
          <w:szCs w:val="20"/>
          <w:shd w:val="clear" w:color="auto" w:fill="E5E5E5"/>
          <w:lang w:val="es-AR"/>
        </w:rPr>
        <w:t> </w:t>
      </w:r>
      <w:r w:rsidRPr="00125123">
        <w:rPr>
          <w:rStyle w:val="cm-variable-2"/>
          <w:rFonts w:ascii="Courier New" w:hAnsi="Courier New" w:cs="Courier New"/>
          <w:color w:val="0055AA"/>
          <w:sz w:val="20"/>
          <w:szCs w:val="20"/>
          <w:shd w:val="clear" w:color="auto" w:fill="E5E5E5"/>
          <w:lang w:val="es-AR"/>
        </w:rPr>
        <w:t>`pagos`</w:t>
      </w:r>
      <w:r w:rsidRPr="00125123">
        <w:rPr>
          <w:rStyle w:val="cm-variable-2"/>
          <w:rFonts w:ascii="Courier New" w:hAnsi="Courier New" w:cs="Courier New"/>
          <w:color w:val="0055AA"/>
          <w:sz w:val="20"/>
          <w:szCs w:val="20"/>
          <w:shd w:val="clear" w:color="auto" w:fill="E5E5E5"/>
          <w:lang w:val="es-AR"/>
        </w:rPr>
        <w:t xml:space="preserve"> me trae toda la</w:t>
      </w:r>
      <w:r>
        <w:rPr>
          <w:rStyle w:val="cm-variable-2"/>
          <w:rFonts w:ascii="Courier New" w:hAnsi="Courier New" w:cs="Courier New"/>
          <w:color w:val="0055AA"/>
          <w:sz w:val="20"/>
          <w:szCs w:val="20"/>
          <w:shd w:val="clear" w:color="auto" w:fill="E5E5E5"/>
          <w:lang w:val="es-AR"/>
        </w:rPr>
        <w:t xml:space="preserve"> lista</w:t>
      </w:r>
    </w:p>
    <w:p w14:paraId="083E722D" w14:textId="77777777" w:rsidR="00B34E5D" w:rsidRPr="00125123" w:rsidRDefault="00B34E5D" w:rsidP="00125123">
      <w:pPr>
        <w:spacing w:line="240" w:lineRule="auto"/>
        <w:ind w:left="2160"/>
        <w:rPr>
          <w:lang w:val="es-AR"/>
        </w:rPr>
      </w:pPr>
    </w:p>
    <w:p w14:paraId="00000014" w14:textId="250983C3" w:rsidR="00B53024" w:rsidRDefault="00000000">
      <w:pPr>
        <w:numPr>
          <w:ilvl w:val="2"/>
          <w:numId w:val="1"/>
        </w:numPr>
        <w:spacing w:line="240" w:lineRule="auto"/>
        <w:rPr>
          <w:lang w:val="es-AR"/>
        </w:rPr>
      </w:pPr>
      <w:r w:rsidRPr="00534204">
        <w:rPr>
          <w:lang w:val="es-AR"/>
        </w:rPr>
        <w:t>Listar sólo aquellos pagos que pertenezcan a un deudor determinado</w:t>
      </w:r>
    </w:p>
    <w:p w14:paraId="16D4E2CE" w14:textId="77777777" w:rsidR="00B34E5D" w:rsidRDefault="00B34E5D" w:rsidP="00125123">
      <w:pPr>
        <w:spacing w:line="240" w:lineRule="auto"/>
        <w:ind w:left="2160"/>
        <w:rPr>
          <w:rStyle w:val="cm-string"/>
          <w:rFonts w:ascii="Courier New" w:hAnsi="Courier New" w:cs="Courier New"/>
          <w:color w:val="AA1111"/>
          <w:sz w:val="16"/>
          <w:szCs w:val="16"/>
          <w:shd w:val="clear" w:color="auto" w:fill="E5E5E5"/>
          <w:lang w:val="es-AR"/>
        </w:rPr>
      </w:pPr>
      <w:hyperlink r:id="rId6" w:tgtFrame="mysql_doc" w:history="1">
        <w:r w:rsidRPr="00B34E5D">
          <w:rPr>
            <w:rStyle w:val="Hipervnculo"/>
            <w:rFonts w:ascii="Courier New" w:hAnsi="Courier New" w:cs="Courier New"/>
            <w:color w:val="235A81"/>
            <w:sz w:val="20"/>
            <w:szCs w:val="20"/>
            <w:lang w:val="es-AR"/>
          </w:rPr>
          <w:t>SELECT</w:t>
        </w:r>
      </w:hyperlink>
      <w:r w:rsidRPr="00B34E5D">
        <w:rPr>
          <w:rFonts w:ascii="Courier New" w:hAnsi="Courier New" w:cs="Courier New"/>
          <w:color w:val="444444"/>
          <w:sz w:val="20"/>
          <w:szCs w:val="20"/>
          <w:shd w:val="clear" w:color="auto" w:fill="E5E5E5"/>
          <w:lang w:val="es-AR"/>
        </w:rPr>
        <w:t> </w:t>
      </w:r>
      <w:r w:rsidRPr="00B34E5D">
        <w:rPr>
          <w:rStyle w:val="cm-operator"/>
          <w:rFonts w:ascii="Courier New" w:hAnsi="Courier New" w:cs="Courier New"/>
          <w:color w:val="FF00FF"/>
          <w:sz w:val="20"/>
          <w:szCs w:val="20"/>
          <w:shd w:val="clear" w:color="auto" w:fill="E5E5E5"/>
          <w:lang w:val="es-AR"/>
        </w:rPr>
        <w:t>*</w:t>
      </w:r>
      <w:r w:rsidRPr="00B34E5D">
        <w:rPr>
          <w:rFonts w:ascii="Courier New" w:hAnsi="Courier New" w:cs="Courier New"/>
          <w:color w:val="444444"/>
          <w:sz w:val="20"/>
          <w:szCs w:val="20"/>
          <w:shd w:val="clear" w:color="auto" w:fill="E5E5E5"/>
          <w:lang w:val="es-AR"/>
        </w:rPr>
        <w:t> </w:t>
      </w:r>
      <w:r w:rsidRPr="00B34E5D">
        <w:rPr>
          <w:rStyle w:val="cm-keyword"/>
          <w:rFonts w:ascii="Courier New" w:hAnsi="Courier New" w:cs="Courier New"/>
          <w:color w:val="770088"/>
          <w:sz w:val="20"/>
          <w:szCs w:val="20"/>
          <w:shd w:val="clear" w:color="auto" w:fill="E5E5E5"/>
          <w:lang w:val="es-AR"/>
        </w:rPr>
        <w:t>FROM</w:t>
      </w:r>
      <w:r w:rsidRPr="00B34E5D">
        <w:rPr>
          <w:rFonts w:ascii="Courier New" w:hAnsi="Courier New" w:cs="Courier New"/>
          <w:color w:val="444444"/>
          <w:sz w:val="20"/>
          <w:szCs w:val="20"/>
          <w:shd w:val="clear" w:color="auto" w:fill="E5E5E5"/>
          <w:lang w:val="es-AR"/>
        </w:rPr>
        <w:t> </w:t>
      </w:r>
      <w:r w:rsidRPr="00B34E5D">
        <w:rPr>
          <w:rStyle w:val="cm-variable-2"/>
          <w:rFonts w:ascii="Courier New" w:hAnsi="Courier New" w:cs="Courier New"/>
          <w:color w:val="0055AA"/>
          <w:sz w:val="20"/>
          <w:szCs w:val="20"/>
          <w:shd w:val="clear" w:color="auto" w:fill="E5E5E5"/>
          <w:lang w:val="es-AR"/>
        </w:rPr>
        <w:t>`pagos`</w:t>
      </w:r>
      <w:r w:rsidRPr="00B34E5D">
        <w:rPr>
          <w:rFonts w:ascii="Courier New" w:hAnsi="Courier New" w:cs="Courier New"/>
          <w:color w:val="444444"/>
          <w:sz w:val="20"/>
          <w:szCs w:val="20"/>
          <w:shd w:val="clear" w:color="auto" w:fill="E5E5E5"/>
          <w:lang w:val="es-AR"/>
        </w:rPr>
        <w:t> </w:t>
      </w:r>
      <w:r w:rsidRPr="00B34E5D">
        <w:rPr>
          <w:rStyle w:val="cm-keyword"/>
          <w:rFonts w:ascii="Courier New" w:hAnsi="Courier New" w:cs="Courier New"/>
          <w:color w:val="770088"/>
          <w:sz w:val="20"/>
          <w:szCs w:val="20"/>
          <w:shd w:val="clear" w:color="auto" w:fill="E5E5E5"/>
          <w:lang w:val="es-AR"/>
        </w:rPr>
        <w:t>WHERE</w:t>
      </w:r>
      <w:r w:rsidRPr="00B34E5D">
        <w:rPr>
          <w:rFonts w:ascii="Courier New" w:hAnsi="Courier New" w:cs="Courier New"/>
          <w:color w:val="444444"/>
          <w:sz w:val="20"/>
          <w:szCs w:val="20"/>
          <w:shd w:val="clear" w:color="auto" w:fill="E5E5E5"/>
          <w:lang w:val="es-AR"/>
        </w:rPr>
        <w:t> deudor</w:t>
      </w:r>
      <w:r w:rsidRPr="00B34E5D">
        <w:rPr>
          <w:rStyle w:val="cm-operator"/>
          <w:rFonts w:ascii="Courier New" w:hAnsi="Courier New" w:cs="Courier New"/>
          <w:color w:val="FF00FF"/>
          <w:sz w:val="20"/>
          <w:szCs w:val="20"/>
          <w:shd w:val="clear" w:color="auto" w:fill="E5E5E5"/>
          <w:lang w:val="es-AR"/>
        </w:rPr>
        <w:t>=</w:t>
      </w:r>
      <w:r w:rsidRPr="00B34E5D">
        <w:rPr>
          <w:rStyle w:val="cm-string"/>
          <w:rFonts w:ascii="Courier New" w:hAnsi="Courier New" w:cs="Courier New"/>
          <w:color w:val="AA1111"/>
          <w:sz w:val="20"/>
          <w:szCs w:val="20"/>
          <w:shd w:val="clear" w:color="auto" w:fill="E5E5E5"/>
          <w:lang w:val="es-AR"/>
        </w:rPr>
        <w:t xml:space="preserve">'Luciano </w:t>
      </w:r>
      <w:r w:rsidRPr="00B34E5D">
        <w:rPr>
          <w:rStyle w:val="cm-string"/>
          <w:rFonts w:ascii="Courier New" w:hAnsi="Courier New" w:cs="Courier New"/>
          <w:color w:val="AA1111"/>
          <w:sz w:val="16"/>
          <w:szCs w:val="16"/>
          <w:shd w:val="clear" w:color="auto" w:fill="E5E5E5"/>
          <w:lang w:val="es-AR"/>
        </w:rPr>
        <w:t>Arias'</w:t>
      </w:r>
    </w:p>
    <w:p w14:paraId="791090B9" w14:textId="000DB66E" w:rsidR="00125123" w:rsidRDefault="00B34E5D" w:rsidP="00125123">
      <w:pPr>
        <w:spacing w:line="240" w:lineRule="auto"/>
        <w:ind w:left="2160"/>
        <w:rPr>
          <w:rFonts w:ascii="Segoe UI" w:hAnsi="Segoe UI" w:cs="Segoe UI"/>
          <w:color w:val="000000"/>
          <w:shd w:val="clear" w:color="auto" w:fill="FFFFFF"/>
          <w:lang w:val="es-AR"/>
        </w:rPr>
      </w:pPr>
      <w:r w:rsidRPr="00B34E5D">
        <w:rPr>
          <w:rFonts w:ascii="Segoe UI" w:hAnsi="Segoe UI" w:cs="Segoe UI"/>
          <w:color w:val="000000"/>
          <w:shd w:val="clear" w:color="auto" w:fill="FFFFFF"/>
          <w:lang w:val="es-AR"/>
        </w:rPr>
        <w:t>La cláusula where se utiliza en los casos que no requerimos que devuelvan todos los registros de una tabla, sino que unicamente los datos que cumplan ciertas condiciones.</w:t>
      </w:r>
    </w:p>
    <w:p w14:paraId="291C5947" w14:textId="77777777" w:rsidR="00B34E5D" w:rsidRPr="00B34E5D" w:rsidRDefault="00B34E5D" w:rsidP="00125123">
      <w:pPr>
        <w:spacing w:line="240" w:lineRule="auto"/>
        <w:ind w:left="2160"/>
        <w:rPr>
          <w:lang w:val="es-AR"/>
        </w:rPr>
      </w:pPr>
    </w:p>
    <w:p w14:paraId="00000015" w14:textId="08C291AF" w:rsidR="00B53024" w:rsidRDefault="00000000">
      <w:pPr>
        <w:numPr>
          <w:ilvl w:val="2"/>
          <w:numId w:val="1"/>
        </w:numPr>
        <w:spacing w:line="240" w:lineRule="auto"/>
        <w:rPr>
          <w:lang w:val="es-AR"/>
        </w:rPr>
      </w:pPr>
      <w:r w:rsidRPr="00534204">
        <w:rPr>
          <w:lang w:val="es-AR"/>
        </w:rPr>
        <w:t>Listar los pagos mayores a un monto determinado</w:t>
      </w:r>
    </w:p>
    <w:p w14:paraId="2B5BA930" w14:textId="6609F116" w:rsidR="00B34E5D" w:rsidRPr="00B34E5D" w:rsidRDefault="00B34E5D" w:rsidP="00B34E5D">
      <w:pPr>
        <w:spacing w:line="240" w:lineRule="auto"/>
        <w:ind w:left="2160"/>
        <w:rPr>
          <w:lang w:val="en-US"/>
        </w:rPr>
      </w:pPr>
      <w:hyperlink r:id="rId7" w:tgtFrame="mysql_doc" w:history="1">
        <w:r>
          <w:rPr>
            <w:rStyle w:val="Hipervnculo"/>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`pagos`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cuota_capital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3000</w:t>
      </w:r>
    </w:p>
    <w:p w14:paraId="76EBCB89" w14:textId="5212F6BE" w:rsidR="00B34E5D" w:rsidRDefault="00B34E5D" w:rsidP="00B34E5D">
      <w:pPr>
        <w:spacing w:line="240" w:lineRule="auto"/>
        <w:ind w:left="2160"/>
        <w:rPr>
          <w:lang w:val="es-AR"/>
        </w:rPr>
      </w:pPr>
      <w:r>
        <w:rPr>
          <w:noProof/>
        </w:rPr>
        <w:drawing>
          <wp:inline distT="0" distB="0" distL="0" distR="0" wp14:anchorId="3AA23BA2" wp14:editId="5F883E15">
            <wp:extent cx="5361709" cy="1203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541" cy="1207523"/>
                    </a:xfrm>
                    <a:prstGeom prst="rect">
                      <a:avLst/>
                    </a:prstGeom>
                  </pic:spPr>
                </pic:pic>
              </a:graphicData>
            </a:graphic>
          </wp:inline>
        </w:drawing>
      </w:r>
    </w:p>
    <w:p w14:paraId="3C90B25D" w14:textId="77777777" w:rsidR="00B34E5D" w:rsidRPr="00534204" w:rsidRDefault="00B34E5D" w:rsidP="00B34E5D">
      <w:pPr>
        <w:spacing w:line="240" w:lineRule="auto"/>
        <w:ind w:left="2160"/>
        <w:rPr>
          <w:lang w:val="es-AR"/>
        </w:rPr>
      </w:pPr>
    </w:p>
    <w:p w14:paraId="00000016" w14:textId="734A9BF8" w:rsidR="00B53024" w:rsidRDefault="00000000">
      <w:pPr>
        <w:numPr>
          <w:ilvl w:val="2"/>
          <w:numId w:val="1"/>
        </w:numPr>
        <w:spacing w:line="240" w:lineRule="auto"/>
      </w:pPr>
      <w:r>
        <w:t>Eliminar un pago determinado.</w:t>
      </w:r>
    </w:p>
    <w:p w14:paraId="737E83B6" w14:textId="7F5A3D95" w:rsidR="00B668AD" w:rsidRDefault="00B668AD" w:rsidP="00B668AD">
      <w:pPr>
        <w:spacing w:line="240" w:lineRule="auto"/>
        <w:ind w:left="2160"/>
        <w:rPr>
          <w:rStyle w:val="cm-number"/>
          <w:rFonts w:ascii="Courier New" w:hAnsi="Courier New" w:cs="Courier New"/>
          <w:color w:val="116644"/>
          <w:sz w:val="20"/>
          <w:szCs w:val="20"/>
          <w:shd w:val="clear" w:color="auto" w:fill="E5E5E5"/>
        </w:rPr>
      </w:pPr>
      <w:hyperlink r:id="rId9" w:tgtFrame="mysql_doc" w:history="1">
        <w:r>
          <w:rPr>
            <w:rStyle w:val="Hipervnculo"/>
            <w:rFonts w:ascii="Courier New" w:hAnsi="Courier New" w:cs="Courier New"/>
            <w:color w:val="235A81"/>
            <w:sz w:val="20"/>
            <w:szCs w:val="20"/>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`pagos`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id</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2</w:t>
      </w:r>
    </w:p>
    <w:p w14:paraId="43F979F6" w14:textId="5B0A43D3" w:rsidR="00B668AD" w:rsidRDefault="00B668AD" w:rsidP="00B668AD">
      <w:pPr>
        <w:spacing w:line="240" w:lineRule="auto"/>
        <w:ind w:left="2160"/>
        <w:rPr>
          <w:rStyle w:val="cm-number"/>
          <w:rFonts w:ascii="Courier New" w:hAnsi="Courier New" w:cs="Courier New"/>
          <w:color w:val="116644"/>
          <w:sz w:val="20"/>
          <w:szCs w:val="20"/>
          <w:shd w:val="clear" w:color="auto" w:fill="E5E5E5"/>
        </w:rPr>
      </w:pPr>
      <w:r>
        <w:rPr>
          <w:noProof/>
        </w:rPr>
        <w:drawing>
          <wp:inline distT="0" distB="0" distL="0" distR="0" wp14:anchorId="33D8D962" wp14:editId="21185560">
            <wp:extent cx="2914650" cy="1000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1000125"/>
                    </a:xfrm>
                    <a:prstGeom prst="rect">
                      <a:avLst/>
                    </a:prstGeom>
                  </pic:spPr>
                </pic:pic>
              </a:graphicData>
            </a:graphic>
          </wp:inline>
        </w:drawing>
      </w:r>
    </w:p>
    <w:p w14:paraId="2F87948A" w14:textId="77777777" w:rsidR="00B668AD" w:rsidRPr="00B668AD" w:rsidRDefault="00B668AD" w:rsidP="00B668AD">
      <w:pPr>
        <w:spacing w:line="240" w:lineRule="auto"/>
        <w:ind w:left="2160"/>
        <w:rPr>
          <w:rFonts w:ascii="Courier New" w:hAnsi="Courier New" w:cs="Courier New"/>
          <w:color w:val="116644"/>
          <w:sz w:val="20"/>
          <w:szCs w:val="20"/>
          <w:shd w:val="clear" w:color="auto" w:fill="E5E5E5"/>
        </w:rPr>
      </w:pPr>
    </w:p>
    <w:p w14:paraId="00000017" w14:textId="30B2F128" w:rsidR="00B53024" w:rsidRDefault="00000000">
      <w:pPr>
        <w:numPr>
          <w:ilvl w:val="2"/>
          <w:numId w:val="1"/>
        </w:numPr>
        <w:spacing w:line="240" w:lineRule="auto"/>
      </w:pPr>
      <w:r>
        <w:t>Insertar un pago</w:t>
      </w:r>
    </w:p>
    <w:p w14:paraId="5BDA6C0A" w14:textId="2F4550EB" w:rsidR="00B668AD" w:rsidRDefault="00B668AD" w:rsidP="00B668AD">
      <w:pPr>
        <w:spacing w:line="240" w:lineRule="auto"/>
        <w:ind w:left="2160"/>
      </w:pPr>
      <w:r>
        <w:rPr>
          <w:noProof/>
        </w:rPr>
        <w:drawing>
          <wp:inline distT="0" distB="0" distL="0" distR="0" wp14:anchorId="113E2629" wp14:editId="33533822">
            <wp:extent cx="5943600" cy="991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1870"/>
                    </a:xfrm>
                    <a:prstGeom prst="rect">
                      <a:avLst/>
                    </a:prstGeom>
                  </pic:spPr>
                </pic:pic>
              </a:graphicData>
            </a:graphic>
          </wp:inline>
        </w:drawing>
      </w:r>
    </w:p>
    <w:p w14:paraId="00000018" w14:textId="1A9D50B6" w:rsidR="00B53024" w:rsidRDefault="00000000">
      <w:pPr>
        <w:numPr>
          <w:ilvl w:val="2"/>
          <w:numId w:val="1"/>
        </w:numPr>
        <w:spacing w:line="240" w:lineRule="auto"/>
        <w:rPr>
          <w:lang w:val="es-AR"/>
        </w:rPr>
      </w:pPr>
      <w:r w:rsidRPr="00534204">
        <w:rPr>
          <w:lang w:val="es-AR"/>
        </w:rPr>
        <w:t>Actualizar la cuota_capital de un pago determinado</w:t>
      </w:r>
    </w:p>
    <w:p w14:paraId="202E2039" w14:textId="1ACFFB82" w:rsidR="00B668AD" w:rsidRPr="00534204" w:rsidRDefault="00B668AD" w:rsidP="00B668AD">
      <w:pPr>
        <w:spacing w:line="240" w:lineRule="auto"/>
        <w:ind w:left="2160"/>
        <w:rPr>
          <w:lang w:val="es-AR"/>
        </w:rPr>
      </w:pPr>
      <w:r>
        <w:rPr>
          <w:noProof/>
        </w:rPr>
        <w:drawing>
          <wp:inline distT="0" distB="0" distL="0" distR="0" wp14:anchorId="37F05E3A" wp14:editId="624DD341">
            <wp:extent cx="5943600" cy="991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1870"/>
                    </a:xfrm>
                    <a:prstGeom prst="rect">
                      <a:avLst/>
                    </a:prstGeom>
                  </pic:spPr>
                </pic:pic>
              </a:graphicData>
            </a:graphic>
          </wp:inline>
        </w:drawing>
      </w:r>
    </w:p>
    <w:p w14:paraId="00000019" w14:textId="5EAE596D" w:rsidR="00B53024" w:rsidRDefault="00000000">
      <w:pPr>
        <w:numPr>
          <w:ilvl w:val="2"/>
          <w:numId w:val="1"/>
        </w:numPr>
        <w:spacing w:line="240" w:lineRule="auto"/>
        <w:rPr>
          <w:lang w:val="es-AR"/>
        </w:rPr>
      </w:pPr>
      <w:r w:rsidRPr="00534204">
        <w:rPr>
          <w:lang w:val="es-AR"/>
        </w:rPr>
        <w:t>Obtener el promedio de las cuotas pagadas</w:t>
      </w:r>
    </w:p>
    <w:p w14:paraId="61A98B41" w14:textId="76BE1C36" w:rsidR="00B668AD" w:rsidRDefault="00105952" w:rsidP="00B668AD">
      <w:pPr>
        <w:spacing w:line="240" w:lineRule="auto"/>
        <w:ind w:left="2160"/>
        <w:rPr>
          <w:rStyle w:val="cm-variable-2"/>
          <w:rFonts w:ascii="Courier New" w:hAnsi="Courier New" w:cs="Courier New"/>
          <w:color w:val="0055AA"/>
          <w:sz w:val="20"/>
          <w:szCs w:val="20"/>
          <w:shd w:val="clear" w:color="auto" w:fill="E5E5E5"/>
        </w:rPr>
      </w:pPr>
      <w:hyperlink r:id="rId12" w:tgtFrame="mysql_doc" w:history="1">
        <w:r>
          <w:rPr>
            <w:rStyle w:val="Hipervnculo"/>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hyperlink r:id="rId13" w:anchor="function_avg" w:tgtFrame="mysql_doc" w:history="1">
        <w:r>
          <w:rPr>
            <w:rStyle w:val="Hipervnculo"/>
            <w:rFonts w:ascii="Courier New" w:hAnsi="Courier New" w:cs="Courier New"/>
            <w:color w:val="235A81"/>
            <w:sz w:val="20"/>
            <w:szCs w:val="20"/>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cuota_capital</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`pagos`</w:t>
      </w:r>
    </w:p>
    <w:p w14:paraId="764D32BC" w14:textId="0FAE3014" w:rsidR="00105952" w:rsidRDefault="00105952" w:rsidP="00B668AD">
      <w:pPr>
        <w:spacing w:line="240" w:lineRule="auto"/>
        <w:ind w:left="2160"/>
        <w:rPr>
          <w:lang w:val="es-AR"/>
        </w:rPr>
      </w:pPr>
      <w:r>
        <w:rPr>
          <w:noProof/>
        </w:rPr>
        <w:drawing>
          <wp:inline distT="0" distB="0" distL="0" distR="0" wp14:anchorId="4F4D988B" wp14:editId="6EE1DED7">
            <wp:extent cx="2066925" cy="523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523875"/>
                    </a:xfrm>
                    <a:prstGeom prst="rect">
                      <a:avLst/>
                    </a:prstGeom>
                  </pic:spPr>
                </pic:pic>
              </a:graphicData>
            </a:graphic>
          </wp:inline>
        </w:drawing>
      </w:r>
    </w:p>
    <w:p w14:paraId="28772DFB" w14:textId="77777777" w:rsidR="00105952" w:rsidRPr="00534204" w:rsidRDefault="00105952" w:rsidP="00B668AD">
      <w:pPr>
        <w:spacing w:line="240" w:lineRule="auto"/>
        <w:ind w:left="2160"/>
        <w:rPr>
          <w:lang w:val="es-AR"/>
        </w:rPr>
      </w:pPr>
    </w:p>
    <w:p w14:paraId="0000001A" w14:textId="77777777" w:rsidR="00B53024" w:rsidRPr="00534204" w:rsidRDefault="00000000">
      <w:pPr>
        <w:numPr>
          <w:ilvl w:val="2"/>
          <w:numId w:val="1"/>
        </w:numPr>
        <w:spacing w:line="240" w:lineRule="auto"/>
        <w:rPr>
          <w:lang w:val="es-AR"/>
        </w:rPr>
      </w:pPr>
      <w:r w:rsidRPr="00534204">
        <w:rPr>
          <w:lang w:val="es-AR"/>
        </w:rPr>
        <w:lastRenderedPageBreak/>
        <w:t>Obtener la cantidad de cuotas pagadas por un deudor determinado</w:t>
      </w:r>
    </w:p>
    <w:p w14:paraId="0000001B" w14:textId="77777777" w:rsidR="00B53024" w:rsidRPr="00534204" w:rsidRDefault="00B53024">
      <w:pPr>
        <w:ind w:left="1440"/>
        <w:rPr>
          <w:sz w:val="20"/>
          <w:szCs w:val="20"/>
          <w:lang w:val="es-AR"/>
        </w:rPr>
      </w:pPr>
    </w:p>
    <w:p w14:paraId="0000001C" w14:textId="5E42A657" w:rsidR="00B53024" w:rsidRDefault="00105952" w:rsidP="00105952">
      <w:pPr>
        <w:ind w:left="720" w:firstLine="720"/>
        <w:rPr>
          <w:rStyle w:val="cm-string"/>
          <w:rFonts w:ascii="Courier New" w:hAnsi="Courier New" w:cs="Courier New"/>
          <w:color w:val="AA1111"/>
          <w:sz w:val="20"/>
          <w:szCs w:val="20"/>
          <w:shd w:val="clear" w:color="auto" w:fill="E5E5E5"/>
        </w:rPr>
      </w:pPr>
      <w:hyperlink r:id="rId15" w:tgtFrame="mysql_doc" w:history="1">
        <w:r>
          <w:rPr>
            <w:rStyle w:val="Hipervnculo"/>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hyperlink r:id="rId16" w:anchor="function_sum" w:tgtFrame="mysql_doc" w:history="1">
        <w:r>
          <w:rPr>
            <w:rStyle w:val="Hipervnculo"/>
            <w:rFonts w:ascii="Courier New" w:hAnsi="Courier New" w:cs="Courier New"/>
            <w:color w:val="235A81"/>
            <w:sz w:val="20"/>
            <w:szCs w:val="20"/>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cuota</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`pagos`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deudor</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'Tomas Tourn'</w:t>
      </w:r>
    </w:p>
    <w:p w14:paraId="3DF4326B" w14:textId="30508FDD" w:rsidR="00105952" w:rsidRDefault="00105952" w:rsidP="00105952">
      <w:pPr>
        <w:ind w:left="720" w:firstLine="720"/>
        <w:rPr>
          <w:rStyle w:val="cm-string"/>
          <w:rFonts w:ascii="Courier New" w:hAnsi="Courier New" w:cs="Courier New"/>
          <w:color w:val="AA1111"/>
          <w:sz w:val="20"/>
          <w:szCs w:val="20"/>
          <w:shd w:val="clear" w:color="auto" w:fill="E5E5E5"/>
        </w:rPr>
      </w:pPr>
      <w:r>
        <w:rPr>
          <w:noProof/>
        </w:rPr>
        <w:drawing>
          <wp:inline distT="0" distB="0" distL="0" distR="0" wp14:anchorId="1DABCE6E" wp14:editId="631B0DD4">
            <wp:extent cx="1762125" cy="1019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19175"/>
                    </a:xfrm>
                    <a:prstGeom prst="rect">
                      <a:avLst/>
                    </a:prstGeom>
                  </pic:spPr>
                </pic:pic>
              </a:graphicData>
            </a:graphic>
          </wp:inline>
        </w:drawing>
      </w:r>
    </w:p>
    <w:p w14:paraId="715ECBC2" w14:textId="5CBBD1E7" w:rsidR="00105952" w:rsidRDefault="00105952">
      <w:pPr>
        <w:rPr>
          <w:rStyle w:val="cm-string"/>
          <w:rFonts w:ascii="Courier New" w:hAnsi="Courier New" w:cs="Courier New"/>
          <w:color w:val="AA1111"/>
          <w:sz w:val="20"/>
          <w:szCs w:val="20"/>
          <w:shd w:val="clear" w:color="auto" w:fill="E5E5E5"/>
        </w:rPr>
      </w:pPr>
    </w:p>
    <w:p w14:paraId="2C7071A5" w14:textId="70C4A1E7" w:rsidR="00105952" w:rsidRDefault="00105952">
      <w:pPr>
        <w:rPr>
          <w:rStyle w:val="cm-string"/>
          <w:rFonts w:ascii="Courier New" w:hAnsi="Courier New" w:cs="Courier New"/>
          <w:color w:val="AA1111"/>
          <w:sz w:val="20"/>
          <w:szCs w:val="20"/>
          <w:shd w:val="clear" w:color="auto" w:fill="E5E5E5"/>
        </w:rPr>
      </w:pPr>
    </w:p>
    <w:p w14:paraId="42840863" w14:textId="77777777" w:rsidR="00105952" w:rsidRPr="00105952" w:rsidRDefault="00105952">
      <w:pPr>
        <w:rPr>
          <w:sz w:val="20"/>
          <w:szCs w:val="20"/>
          <w:lang w:val="en-US"/>
        </w:rPr>
      </w:pPr>
    </w:p>
    <w:p w14:paraId="0000001D" w14:textId="77777777" w:rsidR="00B53024" w:rsidRPr="00105952" w:rsidRDefault="00B53024">
      <w:pPr>
        <w:rPr>
          <w:sz w:val="20"/>
          <w:szCs w:val="20"/>
          <w:lang w:val="en-US"/>
        </w:rPr>
      </w:pPr>
    </w:p>
    <w:p w14:paraId="0000001E" w14:textId="77777777" w:rsidR="00B53024" w:rsidRPr="00534204" w:rsidRDefault="00000000">
      <w:pPr>
        <w:numPr>
          <w:ilvl w:val="0"/>
          <w:numId w:val="1"/>
        </w:numPr>
        <w:pBdr>
          <w:top w:val="nil"/>
          <w:left w:val="nil"/>
          <w:bottom w:val="nil"/>
          <w:right w:val="nil"/>
          <w:between w:val="nil"/>
        </w:pBdr>
        <w:spacing w:after="200"/>
        <w:rPr>
          <w:lang w:val="es-AR"/>
        </w:rPr>
      </w:pPr>
      <w:r w:rsidRPr="00534204">
        <w:rPr>
          <w:lang w:val="es-AR"/>
        </w:rPr>
        <w:t xml:space="preserve">Usando la tabla </w:t>
      </w:r>
      <w:r w:rsidRPr="00534204">
        <w:rPr>
          <w:b/>
          <w:lang w:val="es-AR"/>
        </w:rPr>
        <w:t xml:space="preserve">pagos </w:t>
      </w:r>
      <w:r w:rsidRPr="00534204">
        <w:rPr>
          <w:lang w:val="es-AR"/>
        </w:rPr>
        <w:t>de la base de datos del punto 3, desde PHP:</w:t>
      </w:r>
    </w:p>
    <w:p w14:paraId="0000001F" w14:textId="77777777" w:rsidR="00B53024" w:rsidRPr="00534204" w:rsidRDefault="00B53024">
      <w:pPr>
        <w:rPr>
          <w:sz w:val="20"/>
          <w:szCs w:val="20"/>
          <w:lang w:val="es-AR"/>
        </w:rPr>
      </w:pPr>
    </w:p>
    <w:p w14:paraId="00000020" w14:textId="77777777" w:rsidR="00B53024" w:rsidRPr="00534204" w:rsidRDefault="00000000">
      <w:pPr>
        <w:numPr>
          <w:ilvl w:val="1"/>
          <w:numId w:val="1"/>
        </w:numPr>
        <w:pBdr>
          <w:top w:val="nil"/>
          <w:left w:val="nil"/>
          <w:bottom w:val="nil"/>
          <w:right w:val="nil"/>
          <w:between w:val="nil"/>
        </w:pBdr>
        <w:spacing w:after="200"/>
        <w:rPr>
          <w:lang w:val="es-AR"/>
        </w:rPr>
      </w:pPr>
      <w:r w:rsidRPr="00534204">
        <w:rPr>
          <w:lang w:val="es-AR"/>
        </w:rPr>
        <w:t xml:space="preserve">Liste todos los registros (filas) de la tabla en una tabla HTML. </w:t>
      </w:r>
    </w:p>
    <w:p w14:paraId="00000021" w14:textId="77777777" w:rsidR="00B53024" w:rsidRPr="00534204" w:rsidRDefault="00000000">
      <w:pPr>
        <w:numPr>
          <w:ilvl w:val="1"/>
          <w:numId w:val="1"/>
        </w:numPr>
        <w:pBdr>
          <w:top w:val="nil"/>
          <w:left w:val="nil"/>
          <w:bottom w:val="nil"/>
          <w:right w:val="nil"/>
          <w:between w:val="nil"/>
        </w:pBdr>
        <w:spacing w:after="200"/>
        <w:rPr>
          <w:lang w:val="es-AR"/>
        </w:rPr>
      </w:pPr>
      <w:r w:rsidRPr="00534204">
        <w:rPr>
          <w:lang w:val="es-AR"/>
        </w:rPr>
        <w:t>Ingrese algunos valores de ejemplo directamente desde un script php (sin formulario)</w:t>
      </w:r>
    </w:p>
    <w:p w14:paraId="00000022" w14:textId="77777777" w:rsidR="00B53024" w:rsidRPr="00534204" w:rsidRDefault="00000000">
      <w:pPr>
        <w:numPr>
          <w:ilvl w:val="1"/>
          <w:numId w:val="1"/>
        </w:numPr>
        <w:pBdr>
          <w:top w:val="nil"/>
          <w:left w:val="nil"/>
          <w:bottom w:val="nil"/>
          <w:right w:val="nil"/>
          <w:between w:val="nil"/>
        </w:pBdr>
        <w:spacing w:after="200"/>
        <w:rPr>
          <w:lang w:val="es-AR"/>
        </w:rPr>
      </w:pPr>
      <w:r w:rsidRPr="00534204">
        <w:rPr>
          <w:lang w:val="es-AR"/>
        </w:rPr>
        <w:t>Cree un formulario para ingresar pagos a la base de datos.</w:t>
      </w:r>
    </w:p>
    <w:p w14:paraId="00000023" w14:textId="77777777" w:rsidR="00B53024" w:rsidRPr="00534204" w:rsidRDefault="00000000">
      <w:pPr>
        <w:numPr>
          <w:ilvl w:val="1"/>
          <w:numId w:val="1"/>
        </w:numPr>
        <w:pBdr>
          <w:top w:val="nil"/>
          <w:left w:val="nil"/>
          <w:bottom w:val="nil"/>
          <w:right w:val="nil"/>
          <w:between w:val="nil"/>
        </w:pBdr>
        <w:spacing w:after="200"/>
        <w:rPr>
          <w:lang w:val="es-AR"/>
        </w:rPr>
      </w:pPr>
      <w:r w:rsidRPr="00534204">
        <w:rPr>
          <w:lang w:val="es-AR"/>
        </w:rPr>
        <w:t>Como podria hacer para evitar que el sistema no permita registrar dos veces el mismo pago?</w:t>
      </w:r>
    </w:p>
    <w:p w14:paraId="00000024" w14:textId="77777777" w:rsidR="00B53024" w:rsidRPr="00534204" w:rsidRDefault="00000000">
      <w:pPr>
        <w:pBdr>
          <w:top w:val="nil"/>
          <w:left w:val="nil"/>
          <w:bottom w:val="nil"/>
          <w:right w:val="nil"/>
          <w:between w:val="nil"/>
        </w:pBdr>
        <w:spacing w:after="200"/>
        <w:rPr>
          <w:lang w:val="es-AR"/>
        </w:rPr>
      </w:pPr>
      <w:r w:rsidRPr="00534204">
        <w:rPr>
          <w:lang w:val="es-AR"/>
        </w:rPr>
        <w:t>NOTA: Primero pruebe las consultas SQL desde phpMyAdmin (o cualquier cliente SQL) y una vez listas pasarlas a PHP+PDO.</w:t>
      </w:r>
    </w:p>
    <w:p w14:paraId="00000025" w14:textId="77777777" w:rsidR="00B53024" w:rsidRPr="00534204" w:rsidRDefault="00B53024">
      <w:pPr>
        <w:pBdr>
          <w:top w:val="nil"/>
          <w:left w:val="nil"/>
          <w:bottom w:val="nil"/>
          <w:right w:val="nil"/>
          <w:between w:val="nil"/>
        </w:pBdr>
        <w:rPr>
          <w:lang w:val="es-AR"/>
        </w:rPr>
      </w:pPr>
    </w:p>
    <w:p w14:paraId="00000026" w14:textId="77777777" w:rsidR="00B53024" w:rsidRDefault="00000000">
      <w:pPr>
        <w:numPr>
          <w:ilvl w:val="0"/>
          <w:numId w:val="1"/>
        </w:numPr>
        <w:pBdr>
          <w:top w:val="nil"/>
          <w:left w:val="nil"/>
          <w:bottom w:val="nil"/>
          <w:right w:val="nil"/>
          <w:between w:val="nil"/>
        </w:pBdr>
      </w:pPr>
      <w:r w:rsidRPr="00534204">
        <w:rPr>
          <w:lang w:val="es-AR"/>
        </w:rPr>
        <w:t xml:space="preserve">Un sistema web universitario debe registrar la información de sus materias. </w:t>
      </w:r>
      <w:r>
        <w:t>Dispone de la siguiente tabla:</w:t>
      </w:r>
    </w:p>
    <w:p w14:paraId="00000027" w14:textId="77777777" w:rsidR="00B53024" w:rsidRDefault="00B53024">
      <w:pPr>
        <w:pBdr>
          <w:top w:val="nil"/>
          <w:left w:val="nil"/>
          <w:bottom w:val="nil"/>
          <w:right w:val="nil"/>
          <w:between w:val="nil"/>
        </w:pBdr>
        <w:ind w:left="720"/>
      </w:pPr>
    </w:p>
    <w:p w14:paraId="00000028" w14:textId="77777777" w:rsidR="00B53024" w:rsidRDefault="00000000">
      <w:pPr>
        <w:pBdr>
          <w:top w:val="nil"/>
          <w:left w:val="nil"/>
          <w:bottom w:val="nil"/>
          <w:right w:val="nil"/>
          <w:between w:val="nil"/>
        </w:pBdr>
        <w:rPr>
          <w:rFonts w:ascii="Consolas" w:eastAsia="Consolas" w:hAnsi="Consolas" w:cs="Consolas"/>
          <w:sz w:val="20"/>
          <w:szCs w:val="20"/>
        </w:rPr>
      </w:pPr>
      <w:r>
        <w:tab/>
      </w:r>
      <w:r>
        <w:rPr>
          <w:rFonts w:ascii="Consolas" w:eastAsia="Consolas" w:hAnsi="Consolas" w:cs="Consolas"/>
          <w:sz w:val="20"/>
          <w:szCs w:val="20"/>
        </w:rPr>
        <w:t>MATERIA(id: int, nombre: string; profesor: string;)</w:t>
      </w:r>
    </w:p>
    <w:p w14:paraId="00000029" w14:textId="77777777" w:rsidR="00B53024" w:rsidRDefault="00B53024">
      <w:pPr>
        <w:pBdr>
          <w:top w:val="nil"/>
          <w:left w:val="nil"/>
          <w:bottom w:val="nil"/>
          <w:right w:val="nil"/>
          <w:between w:val="nil"/>
        </w:pBdr>
      </w:pPr>
    </w:p>
    <w:p w14:paraId="0000002A" w14:textId="77777777" w:rsidR="00B53024" w:rsidRPr="00534204" w:rsidRDefault="00000000">
      <w:pPr>
        <w:numPr>
          <w:ilvl w:val="1"/>
          <w:numId w:val="1"/>
        </w:numPr>
        <w:pBdr>
          <w:top w:val="nil"/>
          <w:left w:val="nil"/>
          <w:bottom w:val="nil"/>
          <w:right w:val="nil"/>
          <w:between w:val="nil"/>
        </w:pBdr>
        <w:rPr>
          <w:lang w:val="es-AR"/>
        </w:rPr>
      </w:pPr>
      <w:r w:rsidRPr="00534204">
        <w:rPr>
          <w:lang w:val="es-AR"/>
        </w:rPr>
        <w:t>Crear la base de datos para soportar el modelo de datos planteado.</w:t>
      </w:r>
    </w:p>
    <w:p w14:paraId="0000002B" w14:textId="77777777" w:rsidR="00B53024" w:rsidRPr="00534204" w:rsidRDefault="00000000">
      <w:pPr>
        <w:numPr>
          <w:ilvl w:val="1"/>
          <w:numId w:val="1"/>
        </w:numPr>
        <w:pBdr>
          <w:top w:val="nil"/>
          <w:left w:val="nil"/>
          <w:bottom w:val="nil"/>
          <w:right w:val="nil"/>
          <w:between w:val="nil"/>
        </w:pBdr>
        <w:rPr>
          <w:lang w:val="es-AR"/>
        </w:rPr>
      </w:pPr>
      <w:r w:rsidRPr="00534204">
        <w:rPr>
          <w:lang w:val="es-AR"/>
        </w:rPr>
        <w:t xml:space="preserve">Añada una interfaz web para realizar el </w:t>
      </w:r>
      <w:r w:rsidRPr="00534204">
        <w:rPr>
          <w:b/>
          <w:lang w:val="es-AR"/>
        </w:rPr>
        <w:t>ABM*</w:t>
      </w:r>
      <w:r w:rsidRPr="00534204">
        <w:rPr>
          <w:lang w:val="es-AR"/>
        </w:rPr>
        <w:t xml:space="preserve"> completo de materias. </w:t>
      </w:r>
    </w:p>
    <w:p w14:paraId="0000002C" w14:textId="77777777" w:rsidR="00B53024" w:rsidRPr="00534204" w:rsidRDefault="00000000">
      <w:pPr>
        <w:numPr>
          <w:ilvl w:val="1"/>
          <w:numId w:val="1"/>
        </w:numPr>
        <w:pBdr>
          <w:top w:val="nil"/>
          <w:left w:val="nil"/>
          <w:bottom w:val="nil"/>
          <w:right w:val="nil"/>
          <w:between w:val="nil"/>
        </w:pBdr>
        <w:rPr>
          <w:lang w:val="es-AR"/>
        </w:rPr>
      </w:pPr>
      <w:r w:rsidRPr="00534204">
        <w:rPr>
          <w:lang w:val="es-AR"/>
        </w:rPr>
        <w:t xml:space="preserve">Realice un buscador de materias por nombre. Investigue el operador de comparación </w:t>
      </w:r>
      <w:hyperlink r:id="rId18">
        <w:r w:rsidRPr="00534204">
          <w:rPr>
            <w:color w:val="1155CC"/>
            <w:u w:val="single"/>
            <w:lang w:val="es-AR"/>
          </w:rPr>
          <w:t>LIKE</w:t>
        </w:r>
      </w:hyperlink>
      <w:r w:rsidRPr="00534204">
        <w:rPr>
          <w:lang w:val="es-AR"/>
        </w:rPr>
        <w:t xml:space="preserve"> de SQL.</w:t>
      </w:r>
    </w:p>
    <w:p w14:paraId="0000002D" w14:textId="77777777" w:rsidR="00B53024" w:rsidRPr="00534204" w:rsidRDefault="00B53024">
      <w:pPr>
        <w:pBdr>
          <w:top w:val="nil"/>
          <w:left w:val="nil"/>
          <w:bottom w:val="nil"/>
          <w:right w:val="nil"/>
          <w:between w:val="nil"/>
        </w:pBdr>
        <w:ind w:left="1440"/>
        <w:rPr>
          <w:lang w:val="es-AR"/>
        </w:rPr>
      </w:pPr>
    </w:p>
    <w:p w14:paraId="0000002E" w14:textId="77777777" w:rsidR="00B53024" w:rsidRPr="00534204" w:rsidRDefault="00000000">
      <w:pPr>
        <w:pBdr>
          <w:top w:val="nil"/>
          <w:left w:val="nil"/>
          <w:bottom w:val="nil"/>
          <w:right w:val="nil"/>
          <w:between w:val="nil"/>
        </w:pBdr>
        <w:jc w:val="both"/>
        <w:rPr>
          <w:lang w:val="es-AR"/>
        </w:rPr>
      </w:pPr>
      <w:r w:rsidRPr="00534204">
        <w:rPr>
          <w:lang w:val="es-AR"/>
        </w:rPr>
        <w:tab/>
        <w:t xml:space="preserve">*El término </w:t>
      </w:r>
      <w:r w:rsidRPr="00534204">
        <w:rPr>
          <w:b/>
          <w:lang w:val="es-AR"/>
        </w:rPr>
        <w:t>ABM</w:t>
      </w:r>
      <w:r w:rsidRPr="00534204">
        <w:rPr>
          <w:lang w:val="es-AR"/>
        </w:rPr>
        <w:t xml:space="preserve"> (Alta, Baja y Modificación) o </w:t>
      </w:r>
      <w:r w:rsidRPr="00534204">
        <w:rPr>
          <w:b/>
          <w:lang w:val="es-AR"/>
        </w:rPr>
        <w:t>CRUD</w:t>
      </w:r>
      <w:r w:rsidRPr="00534204">
        <w:rPr>
          <w:lang w:val="es-AR"/>
        </w:rPr>
        <w:t xml:space="preserve"> (del inglés Create, Read, Update, and Delete)  se usa para referirse a las funciones básicas en bases de datos o la capa de persistencia en un software.</w:t>
      </w:r>
    </w:p>
    <w:p w14:paraId="0000002F" w14:textId="77777777" w:rsidR="00B53024" w:rsidRPr="00534204" w:rsidRDefault="00B53024">
      <w:pPr>
        <w:pBdr>
          <w:top w:val="nil"/>
          <w:left w:val="nil"/>
          <w:bottom w:val="nil"/>
          <w:right w:val="nil"/>
          <w:between w:val="nil"/>
        </w:pBdr>
        <w:rPr>
          <w:lang w:val="es-AR"/>
        </w:rPr>
      </w:pPr>
    </w:p>
    <w:p w14:paraId="00000030" w14:textId="77777777" w:rsidR="00B53024" w:rsidRPr="00534204" w:rsidRDefault="00000000">
      <w:pPr>
        <w:numPr>
          <w:ilvl w:val="0"/>
          <w:numId w:val="1"/>
        </w:numPr>
        <w:pBdr>
          <w:top w:val="nil"/>
          <w:left w:val="nil"/>
          <w:bottom w:val="nil"/>
          <w:right w:val="nil"/>
          <w:between w:val="nil"/>
        </w:pBdr>
        <w:rPr>
          <w:lang w:val="es-AR"/>
        </w:rPr>
      </w:pPr>
      <w:r w:rsidRPr="00534204">
        <w:rPr>
          <w:lang w:val="es-AR"/>
        </w:rPr>
        <w:t xml:space="preserve">Modifique el ejercicio 5 para agregar la </w:t>
      </w:r>
      <w:r w:rsidRPr="00534204">
        <w:rPr>
          <w:b/>
          <w:lang w:val="es-AR"/>
        </w:rPr>
        <w:t>CARRERA</w:t>
      </w:r>
      <w:r w:rsidRPr="00534204">
        <w:rPr>
          <w:lang w:val="es-AR"/>
        </w:rPr>
        <w:t xml:space="preserve"> a la que pertenece cada materia. Las carreras además del nombre, deben guardar la duración en años.</w:t>
      </w:r>
    </w:p>
    <w:p w14:paraId="00000031" w14:textId="77777777" w:rsidR="00B53024" w:rsidRPr="00534204" w:rsidRDefault="00000000">
      <w:pPr>
        <w:numPr>
          <w:ilvl w:val="0"/>
          <w:numId w:val="2"/>
        </w:numPr>
        <w:pBdr>
          <w:top w:val="nil"/>
          <w:left w:val="nil"/>
          <w:bottom w:val="nil"/>
          <w:right w:val="nil"/>
          <w:between w:val="nil"/>
        </w:pBdr>
        <w:rPr>
          <w:lang w:val="es-AR"/>
        </w:rPr>
      </w:pPr>
      <w:r w:rsidRPr="00534204">
        <w:rPr>
          <w:lang w:val="es-AR"/>
        </w:rPr>
        <w:lastRenderedPageBreak/>
        <w:t>¿Qué modificaciones en la base de datos tengo que hacer? ¿Cómo se relacionan las carreras y las materias?</w:t>
      </w:r>
    </w:p>
    <w:p w14:paraId="00000032" w14:textId="77777777" w:rsidR="00B53024" w:rsidRPr="00534204" w:rsidRDefault="00000000">
      <w:pPr>
        <w:pBdr>
          <w:top w:val="nil"/>
          <w:left w:val="nil"/>
          <w:bottom w:val="nil"/>
          <w:right w:val="nil"/>
          <w:between w:val="nil"/>
        </w:pBdr>
        <w:rPr>
          <w:lang w:val="es-AR"/>
        </w:rPr>
      </w:pPr>
      <w:r w:rsidRPr="00534204">
        <w:rPr>
          <w:lang w:val="es-AR"/>
        </w:rPr>
        <w:tab/>
        <w:t>Incluya los siguientes servicios en el sistema:</w:t>
      </w:r>
    </w:p>
    <w:p w14:paraId="00000033" w14:textId="77777777" w:rsidR="00B53024" w:rsidRPr="00534204" w:rsidRDefault="00000000">
      <w:pPr>
        <w:numPr>
          <w:ilvl w:val="2"/>
          <w:numId w:val="1"/>
        </w:numPr>
        <w:rPr>
          <w:lang w:val="es-AR"/>
        </w:rPr>
      </w:pPr>
      <w:r w:rsidRPr="00534204">
        <w:rPr>
          <w:lang w:val="es-AR"/>
        </w:rPr>
        <w:t>Listar las materias de una carrera seleccionada</w:t>
      </w:r>
    </w:p>
    <w:p w14:paraId="00000034" w14:textId="77777777" w:rsidR="00B53024" w:rsidRPr="00534204" w:rsidRDefault="00000000">
      <w:pPr>
        <w:numPr>
          <w:ilvl w:val="2"/>
          <w:numId w:val="1"/>
        </w:numPr>
        <w:rPr>
          <w:lang w:val="es-AR"/>
        </w:rPr>
      </w:pPr>
      <w:r w:rsidRPr="00534204">
        <w:rPr>
          <w:lang w:val="es-AR"/>
        </w:rPr>
        <w:t>Listar las carreras con duración menor a 3 años.</w:t>
      </w:r>
    </w:p>
    <w:p w14:paraId="00000035" w14:textId="77777777" w:rsidR="00B53024" w:rsidRPr="00534204" w:rsidRDefault="00B53024">
      <w:pPr>
        <w:pBdr>
          <w:top w:val="nil"/>
          <w:left w:val="nil"/>
          <w:bottom w:val="nil"/>
          <w:right w:val="nil"/>
          <w:between w:val="nil"/>
        </w:pBdr>
        <w:rPr>
          <w:lang w:val="es-AR"/>
        </w:rPr>
      </w:pPr>
    </w:p>
    <w:sectPr w:rsidR="00B53024" w:rsidRPr="005342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AF1"/>
    <w:multiLevelType w:val="hybridMultilevel"/>
    <w:tmpl w:val="9A1822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32C0412"/>
    <w:multiLevelType w:val="multilevel"/>
    <w:tmpl w:val="85AC9D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221BE7"/>
    <w:multiLevelType w:val="multilevel"/>
    <w:tmpl w:val="5914E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3736D7"/>
    <w:multiLevelType w:val="multilevel"/>
    <w:tmpl w:val="3AD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296993">
    <w:abstractNumId w:val="2"/>
  </w:num>
  <w:num w:numId="2" w16cid:durableId="223295710">
    <w:abstractNumId w:val="1"/>
  </w:num>
  <w:num w:numId="3" w16cid:durableId="1400785350">
    <w:abstractNumId w:val="0"/>
  </w:num>
  <w:num w:numId="4" w16cid:durableId="1398674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024"/>
    <w:rsid w:val="00105952"/>
    <w:rsid w:val="00125123"/>
    <w:rsid w:val="00387580"/>
    <w:rsid w:val="00534204"/>
    <w:rsid w:val="00850765"/>
    <w:rsid w:val="008617CC"/>
    <w:rsid w:val="00B34E5D"/>
    <w:rsid w:val="00B53024"/>
    <w:rsid w:val="00B668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397D"/>
  <w15:docId w15:val="{C2F0A775-FA9B-48ED-884B-85EE25BE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34204"/>
    <w:pPr>
      <w:ind w:left="720"/>
      <w:contextualSpacing/>
    </w:pPr>
  </w:style>
  <w:style w:type="character" w:styleId="Textoennegrita">
    <w:name w:val="Strong"/>
    <w:basedOn w:val="Fuentedeprrafopredeter"/>
    <w:uiPriority w:val="22"/>
    <w:qFormat/>
    <w:rsid w:val="00534204"/>
    <w:rPr>
      <w:b/>
      <w:bCs/>
    </w:rPr>
  </w:style>
  <w:style w:type="character" w:customStyle="1" w:styleId="cm-keyword">
    <w:name w:val="cm-keyword"/>
    <w:basedOn w:val="Fuentedeprrafopredeter"/>
    <w:rsid w:val="00125123"/>
  </w:style>
  <w:style w:type="character" w:styleId="Hipervnculo">
    <w:name w:val="Hyperlink"/>
    <w:basedOn w:val="Fuentedeprrafopredeter"/>
    <w:uiPriority w:val="99"/>
    <w:semiHidden/>
    <w:unhideWhenUsed/>
    <w:rsid w:val="00125123"/>
    <w:rPr>
      <w:color w:val="0000FF"/>
      <w:u w:val="single"/>
    </w:rPr>
  </w:style>
  <w:style w:type="character" w:customStyle="1" w:styleId="cm-operator">
    <w:name w:val="cm-operator"/>
    <w:basedOn w:val="Fuentedeprrafopredeter"/>
    <w:rsid w:val="00125123"/>
  </w:style>
  <w:style w:type="character" w:customStyle="1" w:styleId="cm-variable-2">
    <w:name w:val="cm-variable-2"/>
    <w:basedOn w:val="Fuentedeprrafopredeter"/>
    <w:rsid w:val="00125123"/>
  </w:style>
  <w:style w:type="character" w:customStyle="1" w:styleId="cm-string">
    <w:name w:val="cm-string"/>
    <w:basedOn w:val="Fuentedeprrafopredeter"/>
    <w:rsid w:val="00B34E5D"/>
  </w:style>
  <w:style w:type="character" w:customStyle="1" w:styleId="cm-number">
    <w:name w:val="cm-number"/>
    <w:basedOn w:val="Fuentedeprrafopredeter"/>
    <w:rsid w:val="00B34E5D"/>
  </w:style>
  <w:style w:type="character" w:customStyle="1" w:styleId="cm-bracket">
    <w:name w:val="cm-bracket"/>
    <w:basedOn w:val="Fuentedeprrafopredeter"/>
    <w:rsid w:val="0010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3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phpmyadmin/url.php?url=https://dev.mysql.com/doc/refman/8.0/en/group-by-functions.html" TargetMode="External"/><Relationship Id="rId18" Type="http://schemas.openxmlformats.org/officeDocument/2006/relationships/hyperlink" Target="https://dev.mysql.com/doc/refman/8.0/en/string-comparison-functions.html" TargetMode="External"/><Relationship Id="rId3" Type="http://schemas.openxmlformats.org/officeDocument/2006/relationships/settings" Target="settings.xml"/><Relationship Id="rId7" Type="http://schemas.openxmlformats.org/officeDocument/2006/relationships/hyperlink" Target="http://localhost/phpmyadmin/url.php?url=https://dev.mysql.com/doc/refman/8.0/en/select.html" TargetMode="External"/><Relationship Id="rId12" Type="http://schemas.openxmlformats.org/officeDocument/2006/relationships/hyperlink" Target="http://localhost/phpmyadmin/url.php?url=https://dev.mysql.com/doc/refman/8.0/en/selec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localhost/phpmyadmin/url.php?url=https://dev.mysql.com/doc/refman/8.0/en/group-by-func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url.php?url=https://dev.mysql.com/doc/refman/8.0/en/select.html" TargetMode="External"/><Relationship Id="rId11" Type="http://schemas.openxmlformats.org/officeDocument/2006/relationships/image" Target="media/image3.png"/><Relationship Id="rId5" Type="http://schemas.openxmlformats.org/officeDocument/2006/relationships/hyperlink" Target="http://localhost/phpmyadmin/url.php?url=https://dev.mysql.com/doc/refman/8.0/en/select.html" TargetMode="External"/><Relationship Id="rId15" Type="http://schemas.openxmlformats.org/officeDocument/2006/relationships/hyperlink" Target="http://localhost/phpmyadmin/url.php?url=https://dev.mysql.com/doc/refman/8.0/en/select.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url.php?url=https://dev.mysql.com/doc/refman/8.0/en/delet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Oroquieta</cp:lastModifiedBy>
  <cp:revision>3</cp:revision>
  <dcterms:created xsi:type="dcterms:W3CDTF">2022-09-12T15:47:00Z</dcterms:created>
  <dcterms:modified xsi:type="dcterms:W3CDTF">2022-09-19T15:46:00Z</dcterms:modified>
</cp:coreProperties>
</file>