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Todas las asignaturas relacionadas a datos, Machine Learning, Estadística descriptiva, Modelamiento de Bases de Datos, Inteligencia de Negocios.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hay valor, mejor explicado con experiencia, cuando entré a mi nuevo trabajo, literalmente hice lo que aprendí en BI usando las mismas herramientas y la misma lógica. Fue más que suficiente.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usó técnicas más allá de mi propia personalidad, debería cambiar eso.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72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falta dominar la programación orientada a objetos.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Nunca mejoré mi inglés, aunque no tengo mal nivel debería mejorarlo.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Poseo buena base en esto, y aprendí a usar muchas herramientas en clases y fuera de ella.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que para esto debe aplicarse mucho BPMN y plasmar qué tipo de aplicación (to do, workflow, management, web, etc….) se adapta mejor al diagrama de ese modelo de negocio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claro el stack de desarrollo para cada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situación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utilizando integración con IA en estos momentos. bajo todos los estándares de calidad existentes para 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debo fortalecer: 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Viviendo gracias a  mi propia empresa. Sin más jefes, sin nadie más arriba, solo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iwwf9y1s8yu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proyecto se ajusta a este, ya que la idea fue concebida en el escenario de mi más reciente trabajo.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Web y Móvil, Desarrollo de bases de datos escalables con el tiempo, Diseño de Arquitectura para que sea escalable.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Asistente RAG con 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Servicios de Mantenimiento, Servicios de Reservas Habitacionales, Servicios de Correspondencia.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3m//6/lDwLLXHGXbumQez+6xg==">CgMxLjAyDmguYWl3d2Y5eTFzOHl1OAByITFpcXBOWWlOa2hTVXR4ZjVIdjNObE1ZdVFIaHBRamNPRA==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