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464BF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</w:t>
      </w:r>
      <w:r w:rsidR="00ED5C3D" w:rsidRPr="00A601B7">
        <w:rPr>
          <w:b/>
          <w:bCs/>
          <w:i/>
          <w:iCs/>
        </w:rPr>
        <w:t xml:space="preserve"> }}</w:t>
      </w:r>
      <w:r w:rsidRPr="00F6709B">
        <w:rPr>
          <w:i/>
          <w:iCs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Texto_ajustado_2</w:t>
      </w:r>
      <w:r w:rsidR="00ED5C3D" w:rsidRPr="00A601B7">
        <w:rPr>
          <w:b/>
          <w:bCs/>
          <w:i/>
          <w:iCs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Pedido_mensal</w:t>
      </w:r>
      <w:r w:rsidR="00ED5C3D">
        <w:rPr>
          <w:b/>
          <w:bCs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  <w: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quantidade solicitada é suficiente para </w:t>
      </w:r>
      <w:r w:rsidR="001B73EF" w:rsidRPr="001B73EF">
        <w:rPr>
          <w:b/>
          <w:bCs/>
        </w:rPr>
        <w:t>{{</w:t>
      </w:r>
      <w:r w:rsidRPr="001B73EF">
        <w:rPr>
          <w:b/>
          <w:bCs/>
        </w:rPr>
        <w:t xml:space="preserve"> </w:t>
      </w:r>
      <w:r w:rsidR="00586BDB" w:rsidRPr="00586BDB">
        <w:rPr>
          <w:b/>
          <w:bCs/>
        </w:rPr>
        <w:t>Nº_Meses</w:t>
      </w:r>
      <w:r w:rsidR="00ED5C3D">
        <w:rPr>
          <w:b/>
          <w:bCs/>
        </w:rPr>
        <w:t>}}</w:t>
      </w:r>
      <w:r w:rsidRPr="005466A8">
        <w:rPr>
          <w:b/>
          <w:bCs/>
        </w:rPr>
        <w:t xml:space="preserve"> </w:t>
      </w:r>
      <w:r w:rsidRPr="00A27EF0">
        <w:rPr>
          <w:b/>
          <w:bCs/>
        </w:rPr>
        <w:t xml:space="preserve">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A4563">
        <w:rPr>
          <w:b/>
          <w:bCs/>
        </w:rPr>
        <w:t>CMM</w:t>
      </w:r>
      <w:r w:rsidR="00ED5C3D">
        <w:rPr>
          <w:b/>
          <w:bCs/>
        </w:rPr>
        <w:t xml:space="preserve"> }}</w:t>
      </w:r>
      <w:r>
        <w:t xml:space="preserve"> unidade(s), estoque líquido de </w:t>
      </w:r>
      <w:r w:rsidRPr="005466A8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5466A8">
        <w:rPr>
          <w:b/>
          <w:bCs/>
        </w:rPr>
        <w:t>Estoque_Li</w:t>
      </w:r>
      <w:r w:rsidR="00ED5C3D">
        <w:rPr>
          <w:b/>
          <w:bCs/>
        </w:rPr>
        <w:t>quido }}</w:t>
      </w:r>
      <w:r w:rsidRPr="005466A8">
        <w:rPr>
          <w:b/>
          <w:bCs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</w:p>
    <w:p w14:paraId="70E98338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tbl>
      <w:tblPr>
        <w:tblW w:w="8388" w:type="dxa"/>
        <w:tblInd w:w="47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790"/>
        <w:gridCol w:w="790"/>
        <w:gridCol w:w="1080"/>
        <w:gridCol w:w="790"/>
        <w:gridCol w:w="2147"/>
        <w:gridCol w:w="2359"/>
        <w:gridCol w:w="2349"/>
      </w:tblGrid>
      <w:tr w:rsidR="00ED5C3D" w:rsidRPr="00C7433D" w14:paraId="7E105FFD" w14:textId="77777777" w:rsidTr="00B56BDE"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1E77FC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50EDDE9B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CMM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81B4E7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1B05DE88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x</w:t>
            </w:r>
          </w:p>
        </w:tc>
        <w:tc>
          <w:tcPr>
            <w:tcW w:w="126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36CE5D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 xml:space="preserve">Tempo de cobertura do pedido </w:t>
            </w:r>
          </w:p>
          <w:p w14:paraId="1097A027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(meses)</w:t>
            </w:r>
          </w:p>
        </w:tc>
        <w:tc>
          <w:tcPr>
            <w:tcW w:w="7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E7ADE5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0A06E6BD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=</w:t>
            </w:r>
          </w:p>
        </w:tc>
        <w:tc>
          <w:tcPr>
            <w:tcW w:w="133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CE8B25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Pedido ajustado ao fator embalagem</w:t>
            </w:r>
          </w:p>
        </w:tc>
        <w:tc>
          <w:tcPr>
            <w:tcW w:w="19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BCE3E8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Estoque Líquido =</w:t>
            </w:r>
          </w:p>
          <w:p w14:paraId="2C80107A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 xml:space="preserve">Estoque  –  Estoque Comprometido </w:t>
            </w:r>
          </w:p>
        </w:tc>
        <w:tc>
          <w:tcPr>
            <w:tcW w:w="12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04DFF4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Pendências de entrega</w:t>
            </w:r>
          </w:p>
        </w:tc>
      </w:tr>
      <w:tr w:rsidR="00ED5C3D" w:rsidRPr="00C7433D" w14:paraId="4FE19B6D" w14:textId="77777777" w:rsidTr="00B56BDE">
        <w:tc>
          <w:tcPr>
            <w:tcW w:w="100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53F70A2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  <w:sz w:val="28"/>
                <w:szCs w:val="28"/>
              </w:rPr>
            </w:pPr>
          </w:p>
          <w:p w14:paraId="7DD0DD46" w14:textId="02904EAE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CMM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5D23F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  <w:sz w:val="28"/>
                <w:szCs w:val="28"/>
              </w:rPr>
            </w:pPr>
          </w:p>
          <w:p w14:paraId="501F92A1" w14:textId="77777777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x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48F8DC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18800FFA" w14:textId="0B9D3FD1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586BDB" w:rsidRPr="00586BDB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Nº_Meses</w:t>
            </w:r>
            <w:r w:rsidR="001B73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F1AD8F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699C0237" w14:textId="77777777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=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0DEBD2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2E1CAA16" w14:textId="11D8CDD8" w:rsidR="007B41EF" w:rsidRPr="001D7A53" w:rsidRDefault="00ED5C3D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Pedido_mensal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CB5DCD2" w14:textId="78E5A357" w:rsidR="007B41EF" w:rsidRPr="001D7A53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Estoque_Liq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 =</w:t>
            </w:r>
          </w:p>
          <w:p w14:paraId="07E51B11" w14:textId="4FD2207A" w:rsidR="007B41EF" w:rsidRPr="001D7A53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( 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3054F8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A601B7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-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Estoque_Comprometido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 )</w:t>
            </w:r>
          </w:p>
          <w:p w14:paraId="7B4C062E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E961CF4" w14:textId="2A7AF5D8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Pendencias_de_Entrega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</w:tr>
    </w:tbl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77777777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142E68"/>
    <w:rsid w:val="001B73EF"/>
    <w:rsid w:val="001D7A53"/>
    <w:rsid w:val="003054F8"/>
    <w:rsid w:val="003A5E6E"/>
    <w:rsid w:val="00460978"/>
    <w:rsid w:val="004660E8"/>
    <w:rsid w:val="00586BDB"/>
    <w:rsid w:val="00590C6E"/>
    <w:rsid w:val="006357BA"/>
    <w:rsid w:val="00730942"/>
    <w:rsid w:val="007B41EF"/>
    <w:rsid w:val="00804A3A"/>
    <w:rsid w:val="00A601B7"/>
    <w:rsid w:val="00E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1EF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239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7</cp:revision>
  <dcterms:created xsi:type="dcterms:W3CDTF">2026-03-06T17:35:00Z</dcterms:created>
  <dcterms:modified xsi:type="dcterms:W3CDTF">2026-03-13T19:26:00Z</dcterms:modified>
  <dc:identifier/>
  <dc:language/>
</cp:coreProperties>
</file>