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3E68" w14:textId="77777777" w:rsidR="005222AE" w:rsidRPr="005222AE" w:rsidRDefault="005222AE" w:rsidP="005222AE">
      <w:pPr>
        <w:rPr>
          <w:b/>
          <w:bCs/>
        </w:rPr>
      </w:pPr>
      <w:r w:rsidRPr="005222AE">
        <w:rPr>
          <w:rFonts w:ascii="Segoe UI Emoji" w:hAnsi="Segoe UI Emoji" w:cs="Segoe UI Emoji"/>
          <w:b/>
          <w:bCs/>
        </w:rPr>
        <w:t>🧠</w:t>
      </w:r>
      <w:r w:rsidRPr="005222AE">
        <w:rPr>
          <w:b/>
          <w:bCs/>
        </w:rPr>
        <w:t xml:space="preserve"> Repaso Express: Los pilares de C# Nivel 2</w:t>
      </w:r>
    </w:p>
    <w:p w14:paraId="5B79ED60" w14:textId="77777777" w:rsidR="005222AE" w:rsidRPr="005222AE" w:rsidRDefault="005222AE" w:rsidP="005222AE">
      <w:r w:rsidRPr="005222AE">
        <w:rPr>
          <w:b/>
          <w:bCs/>
        </w:rPr>
        <w:t>1. Arquitectura en Capas (El gran salto)</w:t>
      </w:r>
    </w:p>
    <w:p w14:paraId="6F9474A8" w14:textId="77777777" w:rsidR="005222AE" w:rsidRPr="005222AE" w:rsidRDefault="005222AE" w:rsidP="005222AE">
      <w:pPr>
        <w:numPr>
          <w:ilvl w:val="0"/>
          <w:numId w:val="1"/>
        </w:numPr>
      </w:pPr>
      <w:r w:rsidRPr="005222AE">
        <w:rPr>
          <w:b/>
          <w:bCs/>
        </w:rPr>
        <w:t>Dominio:</w:t>
      </w:r>
      <w:r w:rsidRPr="005222AE">
        <w:t xml:space="preserve"> Donde viven tus clases modelo (ej. </w:t>
      </w:r>
      <w:proofErr w:type="spellStart"/>
      <w:r w:rsidRPr="005222AE">
        <w:t>Articulo</w:t>
      </w:r>
      <w:proofErr w:type="spellEnd"/>
      <w:r w:rsidRPr="005222AE">
        <w:t xml:space="preserve">, </w:t>
      </w:r>
      <w:proofErr w:type="spellStart"/>
      <w:r w:rsidRPr="005222AE">
        <w:t>Categoria</w:t>
      </w:r>
      <w:proofErr w:type="spellEnd"/>
      <w:r w:rsidRPr="005222AE">
        <w:t>). Son solo "moldes" con propiedades, sin lógica de base de datos.</w:t>
      </w:r>
    </w:p>
    <w:p w14:paraId="2D4C49BE" w14:textId="77777777" w:rsidR="005222AE" w:rsidRPr="005222AE" w:rsidRDefault="005222AE" w:rsidP="005222AE">
      <w:pPr>
        <w:numPr>
          <w:ilvl w:val="0"/>
          <w:numId w:val="1"/>
        </w:numPr>
      </w:pPr>
      <w:r w:rsidRPr="005222AE">
        <w:rPr>
          <w:b/>
          <w:bCs/>
        </w:rPr>
        <w:t>Negocio:</w:t>
      </w:r>
      <w:r w:rsidRPr="005222AE">
        <w:t xml:space="preserve"> El "cerebro". Aquí van las clases (ej. </w:t>
      </w:r>
      <w:proofErr w:type="spellStart"/>
      <w:r w:rsidRPr="005222AE">
        <w:t>ArticuloNegocio</w:t>
      </w:r>
      <w:proofErr w:type="spellEnd"/>
      <w:r w:rsidRPr="005222AE">
        <w:t xml:space="preserve">) que se encargan de las reglas del sistema y de hablar con la base de datos (tus métodos </w:t>
      </w:r>
      <w:proofErr w:type="gramStart"/>
      <w:r w:rsidRPr="005222AE">
        <w:t>Listar(</w:t>
      </w:r>
      <w:proofErr w:type="gramEnd"/>
      <w:r w:rsidRPr="005222AE">
        <w:t>), Agregar(), Filtrar()).</w:t>
      </w:r>
    </w:p>
    <w:p w14:paraId="62B5C979" w14:textId="77777777" w:rsidR="005222AE" w:rsidRPr="005222AE" w:rsidRDefault="005222AE" w:rsidP="005222AE">
      <w:pPr>
        <w:numPr>
          <w:ilvl w:val="0"/>
          <w:numId w:val="1"/>
        </w:numPr>
      </w:pPr>
      <w:r w:rsidRPr="005222AE">
        <w:rPr>
          <w:b/>
          <w:bCs/>
        </w:rPr>
        <w:t>Presentación:</w:t>
      </w:r>
      <w:r w:rsidRPr="005222AE">
        <w:t xml:space="preserve"> Las ventanas (</w:t>
      </w:r>
      <w:proofErr w:type="spellStart"/>
      <w:r w:rsidRPr="005222AE">
        <w:t>Forms</w:t>
      </w:r>
      <w:proofErr w:type="spellEnd"/>
      <w:r w:rsidRPr="005222AE">
        <w:t>). Su único trabajo es recolectar datos del usuario, mandarlos a Negocio y mostrar lo que Negocio devuelve. ¡No deben tener consultas SQL adentro!</w:t>
      </w:r>
    </w:p>
    <w:p w14:paraId="72FF23C9" w14:textId="77777777" w:rsidR="005222AE" w:rsidRPr="005222AE" w:rsidRDefault="005222AE" w:rsidP="005222AE">
      <w:r w:rsidRPr="005222AE">
        <w:rPr>
          <w:b/>
          <w:bCs/>
        </w:rPr>
        <w:t>2. ADO.NET (Conexión a la Base de Datos)</w:t>
      </w:r>
      <w:r w:rsidRPr="005222AE">
        <w:t xml:space="preserve"> Las tres herramientas fundamentales que usaste para traer tus artículos de SQL Server:</w:t>
      </w:r>
    </w:p>
    <w:p w14:paraId="410CC763" w14:textId="77777777" w:rsidR="005222AE" w:rsidRPr="005222AE" w:rsidRDefault="005222AE" w:rsidP="005222AE">
      <w:pPr>
        <w:numPr>
          <w:ilvl w:val="0"/>
          <w:numId w:val="2"/>
        </w:numPr>
      </w:pPr>
      <w:proofErr w:type="spellStart"/>
      <w:r w:rsidRPr="005222AE">
        <w:t>SqlConnection</w:t>
      </w:r>
      <w:proofErr w:type="spellEnd"/>
      <w:r w:rsidRPr="005222AE">
        <w:t xml:space="preserve">: El cable que enchufa tu app con la base de datos. Usa la cadena de conexión (que guardaste inteligentemente en el </w:t>
      </w:r>
      <w:proofErr w:type="spellStart"/>
      <w:r w:rsidRPr="005222AE">
        <w:t>App.config</w:t>
      </w:r>
      <w:proofErr w:type="spellEnd"/>
      <w:r w:rsidRPr="005222AE">
        <w:t>).</w:t>
      </w:r>
    </w:p>
    <w:p w14:paraId="2249F410" w14:textId="77777777" w:rsidR="005222AE" w:rsidRPr="005222AE" w:rsidRDefault="005222AE" w:rsidP="005222AE">
      <w:pPr>
        <w:numPr>
          <w:ilvl w:val="0"/>
          <w:numId w:val="2"/>
        </w:numPr>
      </w:pPr>
      <w:proofErr w:type="spellStart"/>
      <w:r w:rsidRPr="005222AE">
        <w:t>SqlCommand</w:t>
      </w:r>
      <w:proofErr w:type="spellEnd"/>
      <w:r w:rsidRPr="005222AE">
        <w:t>: El vehículo que transporta tu consulta (ej. SELECT * FROM ARTICULOS) a través del cable.</w:t>
      </w:r>
    </w:p>
    <w:p w14:paraId="0A24CE27" w14:textId="77777777" w:rsidR="005222AE" w:rsidRPr="005222AE" w:rsidRDefault="005222AE" w:rsidP="005222AE">
      <w:pPr>
        <w:numPr>
          <w:ilvl w:val="0"/>
          <w:numId w:val="2"/>
        </w:numPr>
      </w:pPr>
      <w:proofErr w:type="spellStart"/>
      <w:r w:rsidRPr="005222AE">
        <w:t>SqlDataReader</w:t>
      </w:r>
      <w:proofErr w:type="spellEnd"/>
      <w:r w:rsidRPr="005222AE">
        <w:t>: El lector que lee los resultados fila por fila.</w:t>
      </w:r>
    </w:p>
    <w:p w14:paraId="41055475" w14:textId="77777777" w:rsidR="005222AE" w:rsidRPr="005222AE" w:rsidRDefault="005222AE" w:rsidP="005222AE">
      <w:r w:rsidRPr="005222AE">
        <w:rPr>
          <w:b/>
          <w:bCs/>
        </w:rPr>
        <w:t xml:space="preserve">3. Eventos y Controles de Windows </w:t>
      </w:r>
      <w:proofErr w:type="spellStart"/>
      <w:r w:rsidRPr="005222AE">
        <w:rPr>
          <w:b/>
          <w:bCs/>
        </w:rPr>
        <w:t>Forms</w:t>
      </w:r>
      <w:proofErr w:type="spellEnd"/>
    </w:p>
    <w:p w14:paraId="0485DF61" w14:textId="77777777" w:rsidR="005222AE" w:rsidRPr="005222AE" w:rsidRDefault="005222AE" w:rsidP="005222AE">
      <w:pPr>
        <w:numPr>
          <w:ilvl w:val="0"/>
          <w:numId w:val="3"/>
        </w:numPr>
      </w:pPr>
      <w:r w:rsidRPr="005222AE">
        <w:t xml:space="preserve">Recuerda cómo los eventos disparan tu código: Load (cuando la ventana nace), </w:t>
      </w:r>
      <w:proofErr w:type="spellStart"/>
      <w:r w:rsidRPr="005222AE">
        <w:t>Click</w:t>
      </w:r>
      <w:proofErr w:type="spellEnd"/>
      <w:r w:rsidRPr="005222AE">
        <w:t xml:space="preserve"> (cuando el usuario interactúa), o </w:t>
      </w:r>
      <w:proofErr w:type="spellStart"/>
      <w:r w:rsidRPr="005222AE">
        <w:t>SelectionChanged</w:t>
      </w:r>
      <w:proofErr w:type="spellEnd"/>
      <w:r w:rsidRPr="005222AE">
        <w:t xml:space="preserve"> (cuando el usuario cambia de fila en la grilla).</w:t>
      </w:r>
    </w:p>
    <w:p w14:paraId="1ED73BAC" w14:textId="77777777" w:rsidR="005222AE" w:rsidRPr="005222AE" w:rsidRDefault="005222AE" w:rsidP="005222AE">
      <w:pPr>
        <w:numPr>
          <w:ilvl w:val="0"/>
          <w:numId w:val="3"/>
        </w:numPr>
      </w:pPr>
      <w:r w:rsidRPr="005222AE">
        <w:t xml:space="preserve">Herramientas clave: </w:t>
      </w:r>
      <w:proofErr w:type="spellStart"/>
      <w:r w:rsidRPr="005222AE">
        <w:t>DataGridView</w:t>
      </w:r>
      <w:proofErr w:type="spellEnd"/>
      <w:r w:rsidRPr="005222AE">
        <w:t xml:space="preserve"> (para mostrar listas), ComboBox (desplegables que configuraste en tu filtro avanzado) y </w:t>
      </w:r>
      <w:proofErr w:type="spellStart"/>
      <w:r w:rsidRPr="005222AE">
        <w:t>PictureBox</w:t>
      </w:r>
      <w:proofErr w:type="spellEnd"/>
      <w:r w:rsidRPr="005222AE">
        <w:t xml:space="preserve"> (para cargar las imágenes).</w:t>
      </w:r>
    </w:p>
    <w:p w14:paraId="4218E823" w14:textId="77777777" w:rsidR="005222AE" w:rsidRPr="005222AE" w:rsidRDefault="005222AE" w:rsidP="005222AE">
      <w:r w:rsidRPr="005222AE">
        <w:rPr>
          <w:b/>
          <w:bCs/>
        </w:rPr>
        <w:t>4. Filtros y Colecciones</w:t>
      </w:r>
    </w:p>
    <w:p w14:paraId="508E5876" w14:textId="77777777" w:rsidR="005222AE" w:rsidRPr="005222AE" w:rsidRDefault="005222AE" w:rsidP="005222AE">
      <w:pPr>
        <w:numPr>
          <w:ilvl w:val="0"/>
          <w:numId w:val="4"/>
        </w:numPr>
      </w:pPr>
      <w:r w:rsidRPr="005222AE">
        <w:t xml:space="preserve">Para el filtro contra la base de datos usaste </w:t>
      </w:r>
      <w:r w:rsidRPr="005222AE">
        <w:rPr>
          <w:b/>
          <w:bCs/>
        </w:rPr>
        <w:t>consultas SQL dinámicas</w:t>
      </w:r>
      <w:r w:rsidRPr="005222AE">
        <w:t xml:space="preserve"> concatenando comandos LIKE.</w:t>
      </w:r>
    </w:p>
    <w:p w14:paraId="7FE48739" w14:textId="77777777" w:rsidR="005222AE" w:rsidRPr="005222AE" w:rsidRDefault="005222AE" w:rsidP="005222AE">
      <w:pPr>
        <w:numPr>
          <w:ilvl w:val="0"/>
          <w:numId w:val="4"/>
        </w:numPr>
      </w:pPr>
      <w:r w:rsidRPr="005222AE">
        <w:t xml:space="preserve">Para el filtro rápido en memoria (sin ir a la base), usaste </w:t>
      </w:r>
      <w:r w:rsidRPr="005222AE">
        <w:rPr>
          <w:b/>
          <w:bCs/>
        </w:rPr>
        <w:t>Expresiones Lambda</w:t>
      </w:r>
      <w:r w:rsidRPr="005222AE">
        <w:t xml:space="preserve">, esa sintaxis genial x =&gt; </w:t>
      </w:r>
      <w:proofErr w:type="spellStart"/>
      <w:proofErr w:type="gramStart"/>
      <w:r w:rsidRPr="005222AE">
        <w:t>x.Nombre.Contains</w:t>
      </w:r>
      <w:proofErr w:type="spellEnd"/>
      <w:proofErr w:type="gramEnd"/>
      <w:r w:rsidRPr="005222AE">
        <w:t xml:space="preserve">(...) para buscar dentro de una </w:t>
      </w:r>
      <w:proofErr w:type="spellStart"/>
      <w:r w:rsidRPr="005222AE">
        <w:t>List</w:t>
      </w:r>
      <w:proofErr w:type="spellEnd"/>
      <w:r w:rsidRPr="005222AE">
        <w:t>&lt;Articulo&gt;.</w:t>
      </w:r>
    </w:p>
    <w:p w14:paraId="7D24862C" w14:textId="77777777" w:rsidR="005222AE" w:rsidRPr="005222AE" w:rsidRDefault="005222AE" w:rsidP="005222AE">
      <w:r w:rsidRPr="005222AE">
        <w:rPr>
          <w:b/>
          <w:bCs/>
        </w:rPr>
        <w:t>5. Manejo de Excepciones</w:t>
      </w:r>
    </w:p>
    <w:p w14:paraId="7D3C388C" w14:textId="77777777" w:rsidR="005222AE" w:rsidRPr="005222AE" w:rsidRDefault="005222AE" w:rsidP="005222AE">
      <w:pPr>
        <w:numPr>
          <w:ilvl w:val="0"/>
          <w:numId w:val="5"/>
        </w:numPr>
      </w:pPr>
      <w:r w:rsidRPr="005222AE">
        <w:t xml:space="preserve">El uso de bloques try-catch. Fundamental para que, si falla la conexión o una imagen no carga, el programa lance un </w:t>
      </w:r>
      <w:proofErr w:type="spellStart"/>
      <w:r w:rsidRPr="005222AE">
        <w:t>MessageBox</w:t>
      </w:r>
      <w:proofErr w:type="spellEnd"/>
      <w:r w:rsidRPr="005222AE">
        <w:t xml:space="preserve"> amistoso en lugar de cerrarse de golpe.</w:t>
      </w:r>
    </w:p>
    <w:p w14:paraId="08440B29" w14:textId="77777777" w:rsidR="008E41AE" w:rsidRDefault="008E41AE"/>
    <w:sectPr w:rsidR="008E41AE" w:rsidSect="005222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B37"/>
    <w:multiLevelType w:val="multilevel"/>
    <w:tmpl w:val="28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1940"/>
    <w:multiLevelType w:val="multilevel"/>
    <w:tmpl w:val="ACB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92892"/>
    <w:multiLevelType w:val="multilevel"/>
    <w:tmpl w:val="44B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456FD"/>
    <w:multiLevelType w:val="multilevel"/>
    <w:tmpl w:val="FA5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5394F"/>
    <w:multiLevelType w:val="multilevel"/>
    <w:tmpl w:val="727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736633">
    <w:abstractNumId w:val="2"/>
  </w:num>
  <w:num w:numId="2" w16cid:durableId="405765575">
    <w:abstractNumId w:val="3"/>
  </w:num>
  <w:num w:numId="3" w16cid:durableId="425149831">
    <w:abstractNumId w:val="1"/>
  </w:num>
  <w:num w:numId="4" w16cid:durableId="706837354">
    <w:abstractNumId w:val="0"/>
  </w:num>
  <w:num w:numId="5" w16cid:durableId="114859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AE"/>
    <w:rsid w:val="0007441C"/>
    <w:rsid w:val="005222AE"/>
    <w:rsid w:val="008E41AE"/>
    <w:rsid w:val="00F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F100"/>
  <w15:chartTrackingRefBased/>
  <w15:docId w15:val="{923A5F13-CCFE-4309-BBA5-079E07F1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2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2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2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2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2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2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9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</cp:revision>
  <dcterms:created xsi:type="dcterms:W3CDTF">2026-03-09T21:08:00Z</dcterms:created>
  <dcterms:modified xsi:type="dcterms:W3CDTF">2026-03-09T21:08:00Z</dcterms:modified>
</cp:coreProperties>
</file>