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1B4DD" w14:textId="77777777" w:rsidR="00DC2C4C" w:rsidRPr="00DC2C4C" w:rsidRDefault="00DC2C4C" w:rsidP="00DC2C4C">
      <w:pPr>
        <w:jc w:val="center"/>
        <w:rPr>
          <w:b/>
          <w:bCs/>
        </w:rPr>
      </w:pPr>
      <w:r w:rsidRPr="00DC2C4C">
        <w:rPr>
          <w:b/>
          <w:bCs/>
        </w:rPr>
        <w:t>Resumen: Gestión de Archivos y Configuración Externa en C#</w:t>
      </w:r>
    </w:p>
    <w:p w14:paraId="1CA4839D" w14:textId="77777777" w:rsidR="00DC2C4C" w:rsidRPr="00DC2C4C" w:rsidRDefault="00DC2C4C" w:rsidP="00DC2C4C">
      <w:pPr>
        <w:rPr>
          <w:b/>
          <w:bCs/>
        </w:rPr>
      </w:pPr>
      <w:r w:rsidRPr="00DC2C4C">
        <w:rPr>
          <w:b/>
          <w:bCs/>
        </w:rPr>
        <w:t xml:space="preserve">1. El Archivo </w:t>
      </w:r>
      <w:proofErr w:type="spellStart"/>
      <w:r w:rsidRPr="00DC2C4C">
        <w:rPr>
          <w:b/>
          <w:bCs/>
        </w:rPr>
        <w:t>App.config</w:t>
      </w:r>
      <w:proofErr w:type="spellEnd"/>
      <w:r w:rsidRPr="00DC2C4C">
        <w:rPr>
          <w:b/>
          <w:bCs/>
        </w:rPr>
        <w:t xml:space="preserve"> y la librería </w:t>
      </w:r>
      <w:proofErr w:type="spellStart"/>
      <w:r w:rsidRPr="00DC2C4C">
        <w:rPr>
          <w:b/>
          <w:bCs/>
        </w:rPr>
        <w:t>System.Configuration</w:t>
      </w:r>
      <w:proofErr w:type="spellEnd"/>
    </w:p>
    <w:p w14:paraId="6E59E54A" w14:textId="77777777" w:rsidR="00DC2C4C" w:rsidRPr="00DC2C4C" w:rsidRDefault="00DC2C4C" w:rsidP="00DC2C4C">
      <w:r w:rsidRPr="00DC2C4C">
        <w:t xml:space="preserve">En el desarrollo profesional, </w:t>
      </w:r>
      <w:r w:rsidRPr="00DC2C4C">
        <w:rPr>
          <w:b/>
          <w:bCs/>
        </w:rPr>
        <w:t>nunca se deben escribir rutas de carpetas o cadenas de conexión a bases de datos directamente en el código fuente de C#</w:t>
      </w:r>
      <w:r w:rsidRPr="00DC2C4C">
        <w:t xml:space="preserve"> (práctica conocida como "</w:t>
      </w:r>
      <w:proofErr w:type="spellStart"/>
      <w:r w:rsidRPr="00DC2C4C">
        <w:t>hardcodear</w:t>
      </w:r>
      <w:proofErr w:type="spellEnd"/>
      <w:r w:rsidRPr="00DC2C4C">
        <w:t>").</w:t>
      </w:r>
    </w:p>
    <w:p w14:paraId="09BE3E20" w14:textId="77777777" w:rsidR="00DC2C4C" w:rsidRPr="00DC2C4C" w:rsidRDefault="00DC2C4C" w:rsidP="00DC2C4C">
      <w:pPr>
        <w:numPr>
          <w:ilvl w:val="0"/>
          <w:numId w:val="1"/>
        </w:numPr>
      </w:pPr>
      <w:proofErr w:type="gramStart"/>
      <w:r w:rsidRPr="00DC2C4C">
        <w:rPr>
          <w:b/>
          <w:bCs/>
        </w:rPr>
        <w:t xml:space="preserve">¿Qué es el </w:t>
      </w:r>
      <w:proofErr w:type="spellStart"/>
      <w:r w:rsidRPr="00DC2C4C">
        <w:rPr>
          <w:b/>
          <w:bCs/>
        </w:rPr>
        <w:t>App.</w:t>
      </w:r>
      <w:proofErr w:type="gramEnd"/>
      <w:r w:rsidRPr="00DC2C4C">
        <w:rPr>
          <w:b/>
          <w:bCs/>
        </w:rPr>
        <w:t>config</w:t>
      </w:r>
      <w:proofErr w:type="spellEnd"/>
      <w:r w:rsidRPr="00DC2C4C">
        <w:rPr>
          <w:b/>
          <w:bCs/>
        </w:rPr>
        <w:t>?</w:t>
      </w:r>
      <w:r w:rsidRPr="00DC2C4C">
        <w:t xml:space="preserve"> Es un archivo en formato XML que acompaña a nuestra aplicación. Funciona como un diccionario externo de configuraciones. La gran ventaja es que, si el programa se instala en la computadora de un cliente y la ruta de la carpeta cambia, solo se debe modificar este archivo de texto sin necesidad de abrir Visual Studio ni volver a compilar todo el proyecto.</w:t>
      </w:r>
    </w:p>
    <w:p w14:paraId="6261F703" w14:textId="77777777" w:rsidR="00DC2C4C" w:rsidRPr="00DC2C4C" w:rsidRDefault="00DC2C4C" w:rsidP="00DC2C4C">
      <w:pPr>
        <w:numPr>
          <w:ilvl w:val="0"/>
          <w:numId w:val="1"/>
        </w:numPr>
      </w:pPr>
      <w:proofErr w:type="gramStart"/>
      <w:r w:rsidRPr="00DC2C4C">
        <w:rPr>
          <w:b/>
          <w:bCs/>
        </w:rPr>
        <w:t xml:space="preserve">¿Qué es </w:t>
      </w:r>
      <w:proofErr w:type="spellStart"/>
      <w:r w:rsidRPr="00DC2C4C">
        <w:rPr>
          <w:b/>
          <w:bCs/>
        </w:rPr>
        <w:t>System.</w:t>
      </w:r>
      <w:proofErr w:type="gramEnd"/>
      <w:r w:rsidRPr="00DC2C4C">
        <w:rPr>
          <w:b/>
          <w:bCs/>
        </w:rPr>
        <w:t>Configuration</w:t>
      </w:r>
      <w:proofErr w:type="spellEnd"/>
      <w:r w:rsidRPr="00DC2C4C">
        <w:rPr>
          <w:b/>
          <w:bCs/>
        </w:rPr>
        <w:t>?</w:t>
      </w:r>
      <w:r w:rsidRPr="00DC2C4C">
        <w:t xml:space="preserve"> Es la librería (referencia) que funciona como el traductor oficial de .NET. Le da a C# la capacidad de leer archivos XML de configuración.</w:t>
      </w:r>
    </w:p>
    <w:p w14:paraId="634E206E" w14:textId="77777777" w:rsidR="00DC2C4C" w:rsidRPr="00DC2C4C" w:rsidRDefault="00DC2C4C" w:rsidP="00DC2C4C">
      <w:pPr>
        <w:numPr>
          <w:ilvl w:val="0"/>
          <w:numId w:val="1"/>
        </w:numPr>
      </w:pPr>
      <w:r w:rsidRPr="00DC2C4C">
        <w:rPr>
          <w:b/>
          <w:bCs/>
        </w:rPr>
        <w:t>¿Cómo se usa?</w:t>
      </w:r>
    </w:p>
    <w:p w14:paraId="473EFCD8" w14:textId="77777777" w:rsidR="00DC2C4C" w:rsidRPr="00DC2C4C" w:rsidRDefault="00DC2C4C" w:rsidP="00DC2C4C">
      <w:pPr>
        <w:numPr>
          <w:ilvl w:val="1"/>
          <w:numId w:val="1"/>
        </w:numPr>
      </w:pPr>
      <w:r w:rsidRPr="00DC2C4C">
        <w:t xml:space="preserve">En el </w:t>
      </w:r>
      <w:proofErr w:type="spellStart"/>
      <w:r w:rsidRPr="00DC2C4C">
        <w:t>App.config</w:t>
      </w:r>
      <w:proofErr w:type="spellEnd"/>
      <w:r w:rsidRPr="00DC2C4C">
        <w:t>, dentro de &lt;</w:t>
      </w:r>
      <w:proofErr w:type="spellStart"/>
      <w:r w:rsidRPr="00DC2C4C">
        <w:t>appSettings</w:t>
      </w:r>
      <w:proofErr w:type="spellEnd"/>
      <w:r w:rsidRPr="00DC2C4C">
        <w:t>&gt;, se crea una clave: &lt;</w:t>
      </w:r>
      <w:proofErr w:type="spellStart"/>
      <w:r w:rsidRPr="00DC2C4C">
        <w:t>add</w:t>
      </w:r>
      <w:proofErr w:type="spellEnd"/>
      <w:r w:rsidRPr="00DC2C4C">
        <w:t xml:space="preserve"> </w:t>
      </w:r>
      <w:proofErr w:type="spellStart"/>
      <w:r w:rsidRPr="00DC2C4C">
        <w:t>key</w:t>
      </w:r>
      <w:proofErr w:type="spellEnd"/>
      <w:r w:rsidRPr="00DC2C4C">
        <w:t>="</w:t>
      </w:r>
      <w:proofErr w:type="spellStart"/>
      <w:r w:rsidRPr="00DC2C4C">
        <w:t>images</w:t>
      </w:r>
      <w:proofErr w:type="spellEnd"/>
      <w:r w:rsidRPr="00DC2C4C">
        <w:t xml:space="preserve">-folder" </w:t>
      </w:r>
      <w:proofErr w:type="spellStart"/>
      <w:r w:rsidRPr="00DC2C4C">
        <w:t>value</w:t>
      </w:r>
      <w:proofErr w:type="spellEnd"/>
      <w:r w:rsidRPr="00DC2C4C">
        <w:t>="D:\MiCarpeta\"/&gt;</w:t>
      </w:r>
    </w:p>
    <w:p w14:paraId="5676BEFD" w14:textId="77777777" w:rsidR="00DC2C4C" w:rsidRPr="00DC2C4C" w:rsidRDefault="00DC2C4C" w:rsidP="00DC2C4C">
      <w:pPr>
        <w:numPr>
          <w:ilvl w:val="1"/>
          <w:numId w:val="1"/>
        </w:numPr>
      </w:pPr>
      <w:r w:rsidRPr="00DC2C4C">
        <w:t xml:space="preserve">En C#, se llama a esa clave usando: </w:t>
      </w:r>
      <w:proofErr w:type="spellStart"/>
      <w:r w:rsidRPr="00DC2C4C">
        <w:t>ConfigurationManager.AppSettings</w:t>
      </w:r>
      <w:proofErr w:type="spellEnd"/>
      <w:r w:rsidRPr="00DC2C4C">
        <w:t>["</w:t>
      </w:r>
      <w:proofErr w:type="spellStart"/>
      <w:r w:rsidRPr="00DC2C4C">
        <w:t>images</w:t>
      </w:r>
      <w:proofErr w:type="spellEnd"/>
      <w:r w:rsidRPr="00DC2C4C">
        <w:t>-folder"]</w:t>
      </w:r>
    </w:p>
    <w:p w14:paraId="2489C58E" w14:textId="77777777" w:rsidR="00DC2C4C" w:rsidRPr="00DC2C4C" w:rsidRDefault="00DC2C4C" w:rsidP="00DC2C4C">
      <w:pPr>
        <w:rPr>
          <w:b/>
          <w:bCs/>
        </w:rPr>
      </w:pPr>
      <w:r w:rsidRPr="00DC2C4C">
        <w:rPr>
          <w:b/>
          <w:bCs/>
        </w:rPr>
        <w:t>2. La librería System.IO (Input / Output)</w:t>
      </w:r>
    </w:p>
    <w:p w14:paraId="546CA3AA" w14:textId="77777777" w:rsidR="00DC2C4C" w:rsidRPr="00DC2C4C" w:rsidRDefault="00DC2C4C" w:rsidP="00DC2C4C">
      <w:r w:rsidRPr="00DC2C4C">
        <w:t>Por defecto, una aplicación en C# se ejecuta aislada en la memoria RAM por motivos de seguridad. No tiene permiso ni capacidad para interactuar con el disco duro de la computadora.</w:t>
      </w:r>
    </w:p>
    <w:p w14:paraId="66CF8ABF" w14:textId="77777777" w:rsidR="00DC2C4C" w:rsidRPr="00DC2C4C" w:rsidRDefault="00DC2C4C" w:rsidP="00DC2C4C">
      <w:pPr>
        <w:numPr>
          <w:ilvl w:val="0"/>
          <w:numId w:val="2"/>
        </w:numPr>
      </w:pPr>
      <w:r w:rsidRPr="00DC2C4C">
        <w:rPr>
          <w:b/>
          <w:bCs/>
        </w:rPr>
        <w:t>¿Para qué sirve System.IO?</w:t>
      </w:r>
      <w:r w:rsidRPr="00DC2C4C">
        <w:t xml:space="preserve"> Es el espacio de nombres (</w:t>
      </w:r>
      <w:proofErr w:type="spellStart"/>
      <w:r w:rsidRPr="00DC2C4C">
        <w:t>namespace</w:t>
      </w:r>
      <w:proofErr w:type="spellEnd"/>
      <w:r w:rsidRPr="00DC2C4C">
        <w:t>) que le otorga a nuestra aplicación las herramientas necesarias para leer, crear, copiar, mover y eliminar archivos y carpetas reales dentro del sistema operativo (Windows).</w:t>
      </w:r>
    </w:p>
    <w:p w14:paraId="430AA0FF" w14:textId="77777777" w:rsidR="00DC2C4C" w:rsidRPr="00DC2C4C" w:rsidRDefault="00DC2C4C" w:rsidP="00DC2C4C">
      <w:pPr>
        <w:numPr>
          <w:ilvl w:val="0"/>
          <w:numId w:val="2"/>
        </w:numPr>
      </w:pPr>
      <w:r w:rsidRPr="00DC2C4C">
        <w:t>Sin esta librería importada en la parte superior del código (</w:t>
      </w:r>
      <w:proofErr w:type="spellStart"/>
      <w:r w:rsidRPr="00DC2C4C">
        <w:t>using</w:t>
      </w:r>
      <w:proofErr w:type="spellEnd"/>
      <w:r w:rsidRPr="00DC2C4C">
        <w:t xml:space="preserve"> System.IO;), es imposible realizar operaciones físicas con las imágenes del usuario.</w:t>
      </w:r>
    </w:p>
    <w:p w14:paraId="09CF27CA" w14:textId="77777777" w:rsidR="00DC2C4C" w:rsidRPr="00DC2C4C" w:rsidRDefault="00DC2C4C" w:rsidP="00DC2C4C">
      <w:pPr>
        <w:rPr>
          <w:b/>
          <w:bCs/>
        </w:rPr>
      </w:pPr>
      <w:r w:rsidRPr="00DC2C4C">
        <w:rPr>
          <w:b/>
          <w:bCs/>
        </w:rPr>
        <w:t>3. Selección y Copiado de Imágenes Locales</w:t>
      </w:r>
    </w:p>
    <w:p w14:paraId="6B3618FE" w14:textId="77777777" w:rsidR="00DC2C4C" w:rsidRPr="00DC2C4C" w:rsidRDefault="00DC2C4C" w:rsidP="00DC2C4C">
      <w:r w:rsidRPr="00DC2C4C">
        <w:t>Para que el usuario pueda subir una imagen a nuestra aplicación, se utiliza una combinación de herramientas visuales y de entrada/salida de datos:</w:t>
      </w:r>
    </w:p>
    <w:p w14:paraId="1569B359" w14:textId="77777777" w:rsidR="00DC2C4C" w:rsidRPr="00DC2C4C" w:rsidRDefault="00DC2C4C" w:rsidP="00DC2C4C">
      <w:pPr>
        <w:numPr>
          <w:ilvl w:val="0"/>
          <w:numId w:val="3"/>
        </w:numPr>
      </w:pPr>
      <w:proofErr w:type="spellStart"/>
      <w:r w:rsidRPr="00DC2C4C">
        <w:rPr>
          <w:b/>
          <w:bCs/>
        </w:rPr>
        <w:t>OpenFileDialog</w:t>
      </w:r>
      <w:proofErr w:type="spellEnd"/>
      <w:r w:rsidRPr="00DC2C4C">
        <w:rPr>
          <w:b/>
          <w:bCs/>
        </w:rPr>
        <w:t>:</w:t>
      </w:r>
      <w:r w:rsidRPr="00DC2C4C">
        <w:t xml:space="preserve"> Es un componente nativo que invoca la clásica ventana de exploración de Windows ("Abrir archivo").</w:t>
      </w:r>
    </w:p>
    <w:p w14:paraId="1312268A" w14:textId="77777777" w:rsidR="00DC2C4C" w:rsidRPr="00DC2C4C" w:rsidRDefault="00DC2C4C" w:rsidP="00DC2C4C">
      <w:pPr>
        <w:numPr>
          <w:ilvl w:val="1"/>
          <w:numId w:val="3"/>
        </w:numPr>
      </w:pPr>
      <w:r w:rsidRPr="00DC2C4C">
        <w:rPr>
          <w:b/>
          <w:bCs/>
        </w:rPr>
        <w:t>Filtros de Seguridad:</w:t>
      </w:r>
      <w:r w:rsidRPr="00DC2C4C">
        <w:t xml:space="preserve"> Mediante la </w:t>
      </w:r>
      <w:proofErr w:type="gramStart"/>
      <w:r w:rsidRPr="00DC2C4C">
        <w:t>propiedad .</w:t>
      </w:r>
      <w:proofErr w:type="spellStart"/>
      <w:r w:rsidRPr="00DC2C4C">
        <w:t>Filter</w:t>
      </w:r>
      <w:proofErr w:type="spellEnd"/>
      <w:proofErr w:type="gramEnd"/>
      <w:r w:rsidRPr="00DC2C4C">
        <w:t xml:space="preserve"> = "Archivos de imagen|*.</w:t>
      </w:r>
      <w:proofErr w:type="spellStart"/>
      <w:r w:rsidRPr="00DC2C4C">
        <w:t>jpg</w:t>
      </w:r>
      <w:proofErr w:type="spellEnd"/>
      <w:r w:rsidRPr="00DC2C4C">
        <w:t xml:space="preserve">;*.png", bloqueamos la ventana para que el usuario no pueda seleccionar archivos no deseados (como </w:t>
      </w:r>
      <w:proofErr w:type="spellStart"/>
      <w:r w:rsidRPr="00DC2C4C">
        <w:t>PDFs</w:t>
      </w:r>
      <w:proofErr w:type="spellEnd"/>
      <w:r w:rsidRPr="00DC2C4C">
        <w:t xml:space="preserve"> o ejecutables).</w:t>
      </w:r>
    </w:p>
    <w:p w14:paraId="3A5D415E" w14:textId="77777777" w:rsidR="00DC2C4C" w:rsidRPr="00DC2C4C" w:rsidRDefault="00DC2C4C" w:rsidP="00DC2C4C">
      <w:pPr>
        <w:numPr>
          <w:ilvl w:val="1"/>
          <w:numId w:val="3"/>
        </w:numPr>
      </w:pPr>
      <w:r w:rsidRPr="00DC2C4C">
        <w:rPr>
          <w:b/>
          <w:bCs/>
        </w:rPr>
        <w:t>Validación de Acción:</w:t>
      </w:r>
      <w:r w:rsidRPr="00DC2C4C">
        <w:t xml:space="preserve"> Siempre se debe encerrar en un </w:t>
      </w:r>
      <w:proofErr w:type="spellStart"/>
      <w:r w:rsidRPr="00DC2C4C">
        <w:t>if</w:t>
      </w:r>
      <w:proofErr w:type="spellEnd"/>
      <w:r w:rsidRPr="00DC2C4C">
        <w:t xml:space="preserve"> (</w:t>
      </w:r>
      <w:proofErr w:type="spellStart"/>
      <w:proofErr w:type="gramStart"/>
      <w:r w:rsidRPr="00DC2C4C">
        <w:t>archivo.ShowDialog</w:t>
      </w:r>
      <w:proofErr w:type="spellEnd"/>
      <w:proofErr w:type="gramEnd"/>
      <w:r w:rsidRPr="00DC2C4C">
        <w:t xml:space="preserve">() == </w:t>
      </w:r>
      <w:proofErr w:type="spellStart"/>
      <w:r w:rsidRPr="00DC2C4C">
        <w:t>DialogResult.OK</w:t>
      </w:r>
      <w:proofErr w:type="spellEnd"/>
      <w:r w:rsidRPr="00DC2C4C">
        <w:t>) para garantizar que el código de carga solo se ejecute si el usuario realmente seleccionó un archivo y no cerró la ventana.</w:t>
      </w:r>
    </w:p>
    <w:p w14:paraId="26A186B2" w14:textId="77777777" w:rsidR="00DC2C4C" w:rsidRPr="00DC2C4C" w:rsidRDefault="00DC2C4C" w:rsidP="00DC2C4C">
      <w:pPr>
        <w:numPr>
          <w:ilvl w:val="0"/>
          <w:numId w:val="3"/>
        </w:numPr>
      </w:pPr>
      <w:r w:rsidRPr="00DC2C4C">
        <w:rPr>
          <w:b/>
          <w:bCs/>
        </w:rPr>
        <w:t>Diferencia de Rutas:</w:t>
      </w:r>
    </w:p>
    <w:p w14:paraId="1DB92273" w14:textId="77777777" w:rsidR="00DC2C4C" w:rsidRPr="00DC2C4C" w:rsidRDefault="00DC2C4C" w:rsidP="00DC2C4C">
      <w:pPr>
        <w:numPr>
          <w:ilvl w:val="1"/>
          <w:numId w:val="3"/>
        </w:numPr>
      </w:pPr>
      <w:proofErr w:type="gramStart"/>
      <w:r w:rsidRPr="00DC2C4C">
        <w:t>.</w:t>
      </w:r>
      <w:proofErr w:type="spellStart"/>
      <w:r w:rsidRPr="00DC2C4C">
        <w:t>FileName</w:t>
      </w:r>
      <w:proofErr w:type="spellEnd"/>
      <w:proofErr w:type="gramEnd"/>
      <w:r w:rsidRPr="00DC2C4C">
        <w:t>: Devuelve la ruta absoluta completa (</w:t>
      </w:r>
      <w:proofErr w:type="spellStart"/>
      <w:r w:rsidRPr="00DC2C4C">
        <w:t>Ej</w:t>
      </w:r>
      <w:proofErr w:type="spellEnd"/>
      <w:r w:rsidRPr="00DC2C4C">
        <w:t>: C:\Fotos\pikachu.jpg).</w:t>
      </w:r>
    </w:p>
    <w:p w14:paraId="626B49B3" w14:textId="77777777" w:rsidR="00DC2C4C" w:rsidRPr="00DC2C4C" w:rsidRDefault="00DC2C4C" w:rsidP="00DC2C4C">
      <w:pPr>
        <w:numPr>
          <w:ilvl w:val="1"/>
          <w:numId w:val="3"/>
        </w:numPr>
      </w:pPr>
      <w:proofErr w:type="gramStart"/>
      <w:r w:rsidRPr="00DC2C4C">
        <w:lastRenderedPageBreak/>
        <w:t>.</w:t>
      </w:r>
      <w:proofErr w:type="spellStart"/>
      <w:r w:rsidRPr="00DC2C4C">
        <w:t>SafeFileName</w:t>
      </w:r>
      <w:proofErr w:type="spellEnd"/>
      <w:proofErr w:type="gramEnd"/>
      <w:r w:rsidRPr="00DC2C4C">
        <w:t>: Devuelve únicamente el nombre y extensión del archivo (</w:t>
      </w:r>
      <w:proofErr w:type="spellStart"/>
      <w:r w:rsidRPr="00DC2C4C">
        <w:t>Ej</w:t>
      </w:r>
      <w:proofErr w:type="spellEnd"/>
      <w:r w:rsidRPr="00DC2C4C">
        <w:t>: pikachu.jpg).</w:t>
      </w:r>
    </w:p>
    <w:p w14:paraId="48F75382" w14:textId="77777777" w:rsidR="00DC2C4C" w:rsidRPr="00DC2C4C" w:rsidRDefault="00DC2C4C" w:rsidP="00DC2C4C">
      <w:pPr>
        <w:numPr>
          <w:ilvl w:val="0"/>
          <w:numId w:val="3"/>
        </w:numPr>
      </w:pPr>
      <w:r w:rsidRPr="00DC2C4C">
        <w:rPr>
          <w:b/>
          <w:bCs/>
        </w:rPr>
        <w:t>El guardado local (</w:t>
      </w:r>
      <w:proofErr w:type="spellStart"/>
      <w:r w:rsidRPr="00DC2C4C">
        <w:rPr>
          <w:b/>
          <w:bCs/>
        </w:rPr>
        <w:t>File.Copy</w:t>
      </w:r>
      <w:proofErr w:type="spellEnd"/>
      <w:r w:rsidRPr="00DC2C4C">
        <w:rPr>
          <w:b/>
          <w:bCs/>
        </w:rPr>
        <w:t>):</w:t>
      </w:r>
      <w:r w:rsidRPr="00DC2C4C">
        <w:t xml:space="preserve"> Es el método de System.IO que realiza el clonado del archivo. Exige dos parámetros estrictos:</w:t>
      </w:r>
    </w:p>
    <w:p w14:paraId="534B8941" w14:textId="77777777" w:rsidR="00DC2C4C" w:rsidRPr="00DC2C4C" w:rsidRDefault="00DC2C4C" w:rsidP="00DC2C4C">
      <w:pPr>
        <w:numPr>
          <w:ilvl w:val="1"/>
          <w:numId w:val="4"/>
        </w:numPr>
      </w:pPr>
      <w:r w:rsidRPr="00DC2C4C">
        <w:rPr>
          <w:i/>
          <w:iCs/>
        </w:rPr>
        <w:t>Origen:</w:t>
      </w:r>
      <w:r w:rsidRPr="00DC2C4C">
        <w:t xml:space="preserve"> La ruta absoluta donde está la foto actualmente (</w:t>
      </w:r>
      <w:proofErr w:type="spellStart"/>
      <w:proofErr w:type="gramStart"/>
      <w:r w:rsidRPr="00DC2C4C">
        <w:t>archivo.FileName</w:t>
      </w:r>
      <w:proofErr w:type="spellEnd"/>
      <w:proofErr w:type="gramEnd"/>
      <w:r w:rsidRPr="00DC2C4C">
        <w:t>).</w:t>
      </w:r>
    </w:p>
    <w:p w14:paraId="13DD5317" w14:textId="77777777" w:rsidR="00DC2C4C" w:rsidRPr="00DC2C4C" w:rsidRDefault="00DC2C4C" w:rsidP="00DC2C4C">
      <w:pPr>
        <w:numPr>
          <w:ilvl w:val="1"/>
          <w:numId w:val="4"/>
        </w:numPr>
      </w:pPr>
      <w:r w:rsidRPr="00DC2C4C">
        <w:rPr>
          <w:i/>
          <w:iCs/>
        </w:rPr>
        <w:t>Destino:</w:t>
      </w:r>
      <w:r w:rsidRPr="00DC2C4C">
        <w:t xml:space="preserve"> La ruta de nuestra carpeta de proyecto (</w:t>
      </w:r>
      <w:proofErr w:type="spellStart"/>
      <w:r w:rsidRPr="00DC2C4C">
        <w:t>ConfigurationManager</w:t>
      </w:r>
      <w:proofErr w:type="spellEnd"/>
      <w:r w:rsidRPr="00DC2C4C">
        <w:t>...) concatenada con el nombre del archivo original (</w:t>
      </w:r>
      <w:proofErr w:type="spellStart"/>
      <w:proofErr w:type="gramStart"/>
      <w:r w:rsidRPr="00DC2C4C">
        <w:t>archivo.SafeFileName</w:t>
      </w:r>
      <w:proofErr w:type="spellEnd"/>
      <w:proofErr w:type="gramEnd"/>
      <w:r w:rsidRPr="00DC2C4C">
        <w:t>).</w:t>
      </w:r>
    </w:p>
    <w:p w14:paraId="25A0B17F" w14:textId="77777777" w:rsidR="008E41AE" w:rsidRDefault="008E41AE"/>
    <w:sectPr w:rsidR="008E41AE" w:rsidSect="00DC2C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215C9"/>
    <w:multiLevelType w:val="multilevel"/>
    <w:tmpl w:val="D37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45DCB"/>
    <w:multiLevelType w:val="multilevel"/>
    <w:tmpl w:val="EE42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7E2814"/>
    <w:multiLevelType w:val="multilevel"/>
    <w:tmpl w:val="96547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A2119"/>
    <w:multiLevelType w:val="hybridMultilevel"/>
    <w:tmpl w:val="E4EE2204"/>
    <w:lvl w:ilvl="0" w:tplc="4548318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148636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698D0E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71FEA5A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0C9C11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B9D845C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459E2D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9368A23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A010FC3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124327">
    <w:abstractNumId w:val="0"/>
  </w:num>
  <w:num w:numId="2" w16cid:durableId="1526409937">
    <w:abstractNumId w:val="1"/>
  </w:num>
  <w:num w:numId="3" w16cid:durableId="542325269">
    <w:abstractNumId w:val="2"/>
  </w:num>
  <w:num w:numId="4" w16cid:durableId="6010625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4C"/>
    <w:rsid w:val="0007441C"/>
    <w:rsid w:val="008E41AE"/>
    <w:rsid w:val="00944EBB"/>
    <w:rsid w:val="00DC2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B45DC"/>
  <w15:chartTrackingRefBased/>
  <w15:docId w15:val="{FFB493BE-CBE9-4505-8459-46CECF03A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C2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C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C2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C2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C2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C2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C2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C2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C2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C2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C2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C2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C2C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C2C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C2C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C2C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C2C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C2C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C2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C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C2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C2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C2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C2C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C2C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C2C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C2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C2C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C2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517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451</Words>
  <Characters>2484</Characters>
  <Application>Microsoft Office Word</Application>
  <DocSecurity>0</DocSecurity>
  <Lines>20</Lines>
  <Paragraphs>5</Paragraphs>
  <ScaleCrop>false</ScaleCrop>
  <Company/>
  <LinksUpToDate>false</LinksUpToDate>
  <CharactersWithSpaces>2930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ŁuCιдлØ ŁG .</dc:creator>
  <cp:keywords/>
  <dc:description/>
  <cp:lastModifiedBy>ŁuCιдлØ ŁG .</cp:lastModifiedBy>
  <cp:revision>1</cp:revision>
  <dcterms:created xsi:type="dcterms:W3CDTF">2026-02-20T05:19:00Z</dcterms:created>
  <dcterms:modified xsi:type="dcterms:W3CDTF">2026-02-20T05:20:00Z</dcterms:modified>
</cp:coreProperties>
</file>