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F540" w14:textId="77777777" w:rsidR="00D51436" w:rsidRDefault="00D51436">
      <w:pPr>
        <w:ind w:firstLine="0"/>
        <w:rPr>
          <w:b/>
          <w:color w:val="005874"/>
          <w:sz w:val="24"/>
          <w:szCs w:val="24"/>
        </w:rPr>
      </w:pPr>
    </w:p>
    <w:p w14:paraId="747F5397" w14:textId="77777777" w:rsidR="00D51436" w:rsidRDefault="00D51436">
      <w:pPr>
        <w:spacing w:before="200"/>
        <w:ind w:firstLine="0"/>
        <w:jc w:val="center"/>
        <w:rPr>
          <w:b/>
          <w:color w:val="005874"/>
          <w:sz w:val="24"/>
          <w:szCs w:val="24"/>
        </w:rPr>
      </w:pPr>
    </w:p>
    <w:p w14:paraId="53B6C2A9" w14:textId="66CA5CA1" w:rsidR="00D51436" w:rsidRPr="001D48AB" w:rsidRDefault="00000000">
      <w:pPr>
        <w:spacing w:before="200"/>
        <w:ind w:firstLine="0"/>
        <w:jc w:val="center"/>
        <w:rPr>
          <w:rFonts w:ascii="Arial" w:eastAsia="Calibri" w:hAnsi="Arial" w:cs="Arial"/>
          <w:b/>
          <w:color w:val="005874"/>
        </w:rPr>
      </w:pPr>
      <w:r w:rsidRPr="001D48AB">
        <w:rPr>
          <w:rFonts w:ascii="Arial" w:eastAsia="Calibri" w:hAnsi="Arial" w:cs="Arial"/>
          <w:b/>
          <w:color w:val="005874"/>
        </w:rPr>
        <w:t xml:space="preserve">Trabajo Práctico </w:t>
      </w:r>
      <w:r w:rsidR="001D48AB">
        <w:rPr>
          <w:rFonts w:ascii="Arial" w:eastAsia="Calibri" w:hAnsi="Arial" w:cs="Arial"/>
          <w:b/>
          <w:color w:val="005874"/>
        </w:rPr>
        <w:t>Integrador: Entrega Nº1</w:t>
      </w:r>
    </w:p>
    <w:p w14:paraId="2556C282" w14:textId="59933866" w:rsidR="00D51436" w:rsidRDefault="00C65AB7">
      <w:pPr>
        <w:spacing w:before="200"/>
        <w:ind w:firstLine="0"/>
        <w:jc w:val="center"/>
        <w:rPr>
          <w:rFonts w:ascii="Arial" w:eastAsia="Calibri" w:hAnsi="Arial" w:cs="Arial"/>
          <w:b/>
          <w:color w:val="005874"/>
        </w:rPr>
      </w:pPr>
      <w:r>
        <w:rPr>
          <w:rFonts w:ascii="Arial" w:eastAsia="Calibri" w:hAnsi="Arial" w:cs="Arial"/>
          <w:b/>
          <w:color w:val="005874"/>
        </w:rPr>
        <w:t xml:space="preserve">La Organización y su enfoque sistémico </w:t>
      </w:r>
    </w:p>
    <w:p w14:paraId="42A31C41" w14:textId="13917151" w:rsidR="00896514" w:rsidRPr="001D48AB" w:rsidRDefault="004806DC">
      <w:pPr>
        <w:spacing w:before="200"/>
        <w:ind w:firstLine="0"/>
        <w:jc w:val="center"/>
        <w:rPr>
          <w:rFonts w:ascii="Arial" w:eastAsia="Calibri" w:hAnsi="Arial" w:cs="Arial"/>
          <w:b/>
          <w:color w:val="005874"/>
        </w:rPr>
      </w:pPr>
      <w:r>
        <w:rPr>
          <w:rFonts w:ascii="Arial" w:eastAsia="Calibri" w:hAnsi="Arial" w:cs="Arial"/>
          <w:b/>
          <w:color w:val="005874"/>
        </w:rPr>
        <w:t xml:space="preserve">La </w:t>
      </w:r>
      <w:r w:rsidR="00896514">
        <w:rPr>
          <w:rFonts w:ascii="Arial" w:eastAsia="Calibri" w:hAnsi="Arial" w:cs="Arial"/>
          <w:b/>
          <w:color w:val="005874"/>
        </w:rPr>
        <w:t>Camionera Mendocina</w:t>
      </w:r>
      <w:r>
        <w:rPr>
          <w:rFonts w:ascii="Arial" w:eastAsia="Calibri" w:hAnsi="Arial" w:cs="Arial"/>
          <w:b/>
          <w:color w:val="005874"/>
        </w:rPr>
        <w:t xml:space="preserve"> </w:t>
      </w:r>
      <w:proofErr w:type="spellStart"/>
      <w:r>
        <w:rPr>
          <w:rFonts w:ascii="Arial" w:eastAsia="Calibri" w:hAnsi="Arial" w:cs="Arial"/>
          <w:b/>
          <w:color w:val="005874"/>
        </w:rPr>
        <w:t>srl</w:t>
      </w:r>
      <w:proofErr w:type="spellEnd"/>
    </w:p>
    <w:p w14:paraId="5E37B72F" w14:textId="77777777" w:rsidR="00D51436" w:rsidRPr="001D48AB" w:rsidRDefault="00D51436" w:rsidP="00896514">
      <w:pPr>
        <w:ind w:firstLine="0"/>
        <w:rPr>
          <w:rFonts w:ascii="Arial" w:eastAsia="Calibri" w:hAnsi="Arial" w:cs="Arial"/>
          <w:b/>
          <w:color w:val="005874"/>
        </w:rPr>
      </w:pPr>
    </w:p>
    <w:p w14:paraId="1A7B6995" w14:textId="292F5CB4" w:rsidR="00D51436" w:rsidRPr="001D48AB" w:rsidRDefault="00000000">
      <w:pPr>
        <w:ind w:firstLine="0"/>
        <w:jc w:val="center"/>
        <w:rPr>
          <w:rFonts w:ascii="Arial" w:eastAsia="Calibri" w:hAnsi="Arial" w:cs="Arial"/>
          <w:b/>
        </w:rPr>
      </w:pPr>
      <w:r w:rsidRPr="001D48AB">
        <w:rPr>
          <w:rFonts w:ascii="Arial" w:eastAsia="Calibri" w:hAnsi="Arial" w:cs="Arial"/>
          <w:b/>
        </w:rPr>
        <w:t>Alumno</w:t>
      </w:r>
    </w:p>
    <w:p w14:paraId="0B8E3500" w14:textId="24543DD6" w:rsidR="00D51436" w:rsidRPr="001D48AB" w:rsidRDefault="00C65AB7">
      <w:pPr>
        <w:ind w:firstLine="0"/>
        <w:jc w:val="center"/>
        <w:rPr>
          <w:rFonts w:ascii="Arial" w:eastAsia="Calibri" w:hAnsi="Arial" w:cs="Arial"/>
          <w:color w:val="434343"/>
        </w:rPr>
      </w:pPr>
      <w:r>
        <w:rPr>
          <w:rFonts w:ascii="Arial" w:eastAsia="Calibri" w:hAnsi="Arial" w:cs="Arial"/>
          <w:color w:val="434343"/>
        </w:rPr>
        <w:t xml:space="preserve">Bernardo Luciano Fernandez </w:t>
      </w:r>
    </w:p>
    <w:p w14:paraId="6993F97E" w14:textId="77777777" w:rsidR="00D51436" w:rsidRPr="001D48AB" w:rsidRDefault="00D51436">
      <w:pPr>
        <w:ind w:firstLine="0"/>
        <w:jc w:val="center"/>
        <w:rPr>
          <w:rFonts w:ascii="Arial" w:eastAsia="Calibri" w:hAnsi="Arial" w:cs="Arial"/>
          <w:color w:val="434343"/>
        </w:rPr>
      </w:pPr>
    </w:p>
    <w:p w14:paraId="6CD75553" w14:textId="77777777" w:rsidR="00D51436" w:rsidRPr="001D48AB" w:rsidRDefault="00000000">
      <w:pPr>
        <w:ind w:firstLine="0"/>
        <w:jc w:val="center"/>
        <w:rPr>
          <w:rFonts w:ascii="Arial" w:eastAsia="Calibri" w:hAnsi="Arial" w:cs="Arial"/>
          <w:b/>
        </w:rPr>
      </w:pPr>
      <w:r w:rsidRPr="001D48AB">
        <w:rPr>
          <w:rFonts w:ascii="Arial" w:eastAsia="Calibri" w:hAnsi="Arial" w:cs="Arial"/>
          <w:b/>
        </w:rPr>
        <w:t>Tecnicatura Universitaria en Programación - Universidad Tecnológica Nacional.</w:t>
      </w:r>
    </w:p>
    <w:p w14:paraId="1BF14957" w14:textId="77777777" w:rsidR="00D51436" w:rsidRPr="001D48AB" w:rsidRDefault="00000000">
      <w:pPr>
        <w:spacing w:after="200"/>
        <w:ind w:firstLine="0"/>
        <w:jc w:val="center"/>
        <w:rPr>
          <w:rFonts w:ascii="Arial" w:eastAsia="Calibri" w:hAnsi="Arial" w:cs="Arial"/>
        </w:rPr>
      </w:pPr>
      <w:r w:rsidRPr="001D48AB">
        <w:rPr>
          <w:rFonts w:ascii="Arial" w:eastAsia="Calibri" w:hAnsi="Arial" w:cs="Arial"/>
          <w:b/>
        </w:rPr>
        <w:t>Organización Empresarial</w:t>
      </w:r>
    </w:p>
    <w:p w14:paraId="12974F92" w14:textId="77777777" w:rsidR="00D51436" w:rsidRPr="001D48AB" w:rsidRDefault="00000000">
      <w:pPr>
        <w:ind w:firstLine="0"/>
        <w:jc w:val="center"/>
        <w:rPr>
          <w:rFonts w:ascii="Arial" w:eastAsia="Calibri" w:hAnsi="Arial" w:cs="Arial"/>
          <w:b/>
        </w:rPr>
      </w:pPr>
      <w:r w:rsidRPr="001D48AB">
        <w:rPr>
          <w:rFonts w:ascii="Arial" w:eastAsia="Calibri" w:hAnsi="Arial" w:cs="Arial"/>
          <w:b/>
        </w:rPr>
        <w:t>Docente Titular</w:t>
      </w:r>
    </w:p>
    <w:p w14:paraId="51D45A05" w14:textId="0BF7B8CD" w:rsidR="00D51436" w:rsidRPr="001D48AB" w:rsidRDefault="00C65AB7">
      <w:pPr>
        <w:ind w:firstLine="0"/>
        <w:jc w:val="center"/>
        <w:rPr>
          <w:rFonts w:ascii="Arial" w:eastAsia="Calibri" w:hAnsi="Arial" w:cs="Arial"/>
          <w:color w:val="434343"/>
        </w:rPr>
      </w:pPr>
      <w:r>
        <w:rPr>
          <w:rFonts w:ascii="Arial" w:eastAsia="Calibri" w:hAnsi="Arial" w:cs="Arial"/>
          <w:color w:val="434343"/>
        </w:rPr>
        <w:t xml:space="preserve">Prof. Gabriela </w:t>
      </w:r>
      <w:r w:rsidR="00AC0B87">
        <w:rPr>
          <w:rFonts w:ascii="Arial" w:eastAsia="Calibri" w:hAnsi="Arial" w:cs="Arial"/>
          <w:color w:val="434343"/>
        </w:rPr>
        <w:t>Martínez</w:t>
      </w:r>
    </w:p>
    <w:p w14:paraId="5A8E64AE" w14:textId="77777777" w:rsidR="00D51436" w:rsidRPr="001D48AB" w:rsidRDefault="00000000">
      <w:pPr>
        <w:ind w:firstLine="0"/>
        <w:jc w:val="center"/>
        <w:rPr>
          <w:rFonts w:ascii="Arial" w:eastAsia="Calibri" w:hAnsi="Arial" w:cs="Arial"/>
          <w:color w:val="434343"/>
        </w:rPr>
      </w:pPr>
      <w:r w:rsidRPr="001D48AB">
        <w:rPr>
          <w:rFonts w:ascii="Arial" w:eastAsia="Calibri" w:hAnsi="Arial" w:cs="Arial"/>
          <w:b/>
        </w:rPr>
        <w:t>Docente Tutor</w:t>
      </w:r>
    </w:p>
    <w:p w14:paraId="23B95283" w14:textId="4B4F7A50" w:rsidR="00D51436" w:rsidRPr="001D48AB" w:rsidRDefault="00C65AB7">
      <w:pPr>
        <w:ind w:firstLine="0"/>
        <w:jc w:val="center"/>
        <w:rPr>
          <w:rFonts w:ascii="Arial" w:eastAsia="Calibri" w:hAnsi="Arial" w:cs="Arial"/>
          <w:color w:val="434343"/>
        </w:rPr>
      </w:pPr>
      <w:r>
        <w:rPr>
          <w:rFonts w:ascii="Arial" w:eastAsia="Calibri" w:hAnsi="Arial" w:cs="Arial"/>
          <w:color w:val="434343"/>
        </w:rPr>
        <w:t>Prof. Martina Zabala</w:t>
      </w:r>
    </w:p>
    <w:p w14:paraId="179F2344" w14:textId="77777777" w:rsidR="00D51436" w:rsidRPr="001D48AB" w:rsidRDefault="00D51436">
      <w:pPr>
        <w:ind w:firstLine="0"/>
        <w:jc w:val="center"/>
        <w:rPr>
          <w:rFonts w:ascii="Arial" w:eastAsia="Calibri" w:hAnsi="Arial" w:cs="Arial"/>
          <w:b/>
        </w:rPr>
      </w:pPr>
    </w:p>
    <w:p w14:paraId="4F18999B" w14:textId="7A678782" w:rsidR="00D51436" w:rsidRDefault="00C65AB7">
      <w:pPr>
        <w:ind w:firstLine="0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Arial" w:eastAsia="Calibri" w:hAnsi="Arial" w:cs="Arial"/>
        </w:rPr>
        <w:t>28</w:t>
      </w:r>
      <w:r w:rsidRPr="001D48AB">
        <w:rPr>
          <w:rFonts w:ascii="Arial" w:eastAsia="Calibri" w:hAnsi="Arial" w:cs="Arial"/>
        </w:rPr>
        <w:t xml:space="preserve"> de </w:t>
      </w:r>
      <w:r w:rsidR="00AC0B87">
        <w:rPr>
          <w:rFonts w:ascii="Arial" w:eastAsia="Calibri" w:hAnsi="Arial" w:cs="Arial"/>
        </w:rPr>
        <w:t>agosto</w:t>
      </w:r>
      <w:r w:rsidRPr="001D48AB">
        <w:rPr>
          <w:rFonts w:ascii="Arial" w:eastAsia="Calibri" w:hAnsi="Arial" w:cs="Arial"/>
        </w:rPr>
        <w:t xml:space="preserve"> de 202</w:t>
      </w:r>
      <w:r>
        <w:rPr>
          <w:rFonts w:ascii="Arial" w:eastAsia="Calibri" w:hAnsi="Arial" w:cs="Arial"/>
        </w:rPr>
        <w:t>6</w:t>
      </w:r>
      <w:r>
        <w:br w:type="page"/>
      </w:r>
    </w:p>
    <w:p w14:paraId="45F06BDB" w14:textId="77777777" w:rsidR="00C631E1" w:rsidRDefault="00C631E1" w:rsidP="00C631E1">
      <w:pPr>
        <w:pStyle w:val="Subttulo"/>
        <w:spacing w:after="200" w:line="360" w:lineRule="auto"/>
        <w:jc w:val="center"/>
        <w:rPr>
          <w:rFonts w:eastAsia="Calibri"/>
          <w:b/>
          <w:color w:val="000000"/>
          <w:sz w:val="22"/>
          <w:szCs w:val="22"/>
        </w:rPr>
      </w:pPr>
      <w:bookmarkStart w:id="0" w:name="_uw755rcfvytg" w:colFirst="0" w:colLast="0"/>
      <w:bookmarkEnd w:id="0"/>
    </w:p>
    <w:p w14:paraId="6312FA22" w14:textId="77777777" w:rsidR="00896514" w:rsidRDefault="00896514" w:rsidP="00896514">
      <w:pPr>
        <w:pStyle w:val="Subttulo"/>
        <w:spacing w:after="200" w:line="360" w:lineRule="auto"/>
        <w:jc w:val="both"/>
        <w:rPr>
          <w:rFonts w:eastAsia="Calibri"/>
          <w:b/>
          <w:color w:val="000000"/>
          <w:sz w:val="22"/>
          <w:szCs w:val="22"/>
        </w:rPr>
      </w:pPr>
    </w:p>
    <w:p w14:paraId="7DC9A818" w14:textId="07ABC0E0" w:rsidR="00D51436" w:rsidRPr="00AC0B87" w:rsidRDefault="00000000" w:rsidP="00896514">
      <w:pPr>
        <w:pStyle w:val="Subttulo"/>
        <w:spacing w:after="200" w:line="360" w:lineRule="auto"/>
        <w:jc w:val="both"/>
        <w:rPr>
          <w:rFonts w:eastAsia="Calibri"/>
          <w:sz w:val="22"/>
          <w:szCs w:val="22"/>
        </w:rPr>
      </w:pPr>
      <w:r w:rsidRPr="00AC0B87">
        <w:rPr>
          <w:rFonts w:eastAsia="Calibri"/>
          <w:b/>
          <w:color w:val="000000"/>
          <w:sz w:val="22"/>
          <w:szCs w:val="22"/>
        </w:rPr>
        <w:t>Tabla de contenido</w:t>
      </w:r>
    </w:p>
    <w:p w14:paraId="0B849742" w14:textId="1546BC26" w:rsidR="00AC0B87" w:rsidRPr="00AC0B87" w:rsidRDefault="00AC0B87" w:rsidP="00896514">
      <w:pPr>
        <w:spacing w:line="360" w:lineRule="auto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Introducción</w:t>
      </w:r>
      <w:r w:rsidR="00080F41">
        <w:rPr>
          <w:rFonts w:ascii="Arial" w:eastAsia="Calibri" w:hAnsi="Arial" w:cs="Arial"/>
        </w:rPr>
        <w:t xml:space="preserve"> / Objetivos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  <w:t>3</w:t>
      </w:r>
    </w:p>
    <w:p w14:paraId="3C42AA4A" w14:textId="04A1EEBA" w:rsidR="00D51436" w:rsidRPr="00AC0B87" w:rsidRDefault="00000000" w:rsidP="00896514">
      <w:pPr>
        <w:spacing w:line="360" w:lineRule="auto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Consignas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="00320F42">
        <w:rPr>
          <w:rFonts w:ascii="Arial" w:eastAsia="Calibri" w:hAnsi="Arial" w:cs="Arial"/>
        </w:rPr>
        <w:t>4</w:t>
      </w:r>
    </w:p>
    <w:p w14:paraId="648B9F3D" w14:textId="77777777" w:rsidR="00D51436" w:rsidRPr="00AC0B87" w:rsidRDefault="00000000" w:rsidP="00896514">
      <w:pPr>
        <w:spacing w:line="360" w:lineRule="auto"/>
        <w:ind w:left="720" w:firstLine="0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Desarrollo</w:t>
      </w:r>
    </w:p>
    <w:p w14:paraId="5B68D681" w14:textId="77777777" w:rsidR="00D51436" w:rsidRPr="00AC0B87" w:rsidRDefault="00000000" w:rsidP="00896514">
      <w:pPr>
        <w:spacing w:line="360" w:lineRule="auto"/>
        <w:ind w:left="720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Consigna 1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  <w:t>5</w:t>
      </w:r>
    </w:p>
    <w:p w14:paraId="72D21BC9" w14:textId="1E6BC1C8" w:rsidR="00583F3F" w:rsidRDefault="00000000" w:rsidP="00896514">
      <w:pPr>
        <w:spacing w:line="360" w:lineRule="auto"/>
        <w:ind w:left="720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Consigna 2</w:t>
      </w:r>
      <w:r w:rsidRPr="00AC0B87">
        <w:rPr>
          <w:rFonts w:ascii="Arial" w:eastAsia="Calibri" w:hAnsi="Arial" w:cs="Arial"/>
        </w:rPr>
        <w:tab/>
      </w:r>
      <w:r w:rsidR="00583F3F">
        <w:rPr>
          <w:rFonts w:ascii="Arial" w:eastAsia="Calibri" w:hAnsi="Arial" w:cs="Arial"/>
        </w:rPr>
        <w:tab/>
      </w:r>
      <w:r w:rsidR="00583F3F">
        <w:rPr>
          <w:rFonts w:ascii="Arial" w:eastAsia="Calibri" w:hAnsi="Arial" w:cs="Arial"/>
        </w:rPr>
        <w:tab/>
      </w:r>
      <w:r w:rsidR="00583F3F">
        <w:rPr>
          <w:rFonts w:ascii="Arial" w:eastAsia="Calibri" w:hAnsi="Arial" w:cs="Arial"/>
        </w:rPr>
        <w:tab/>
      </w:r>
      <w:r w:rsidR="00583F3F">
        <w:rPr>
          <w:rFonts w:ascii="Arial" w:eastAsia="Calibri" w:hAnsi="Arial" w:cs="Arial"/>
        </w:rPr>
        <w:tab/>
      </w:r>
      <w:r w:rsidR="00583F3F">
        <w:rPr>
          <w:rFonts w:ascii="Arial" w:eastAsia="Calibri" w:hAnsi="Arial" w:cs="Arial"/>
        </w:rPr>
        <w:tab/>
        <w:t>6</w:t>
      </w:r>
    </w:p>
    <w:p w14:paraId="20CA4EA5" w14:textId="77777777" w:rsidR="003B7D40" w:rsidRDefault="00583F3F" w:rsidP="00896514">
      <w:pPr>
        <w:spacing w:line="360" w:lineRule="auto"/>
        <w:ind w:left="720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Consigna 3</w:t>
      </w:r>
      <w:r w:rsidRPr="00AC0B87"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 w:rsidR="00CF2A8B">
        <w:rPr>
          <w:rFonts w:ascii="Arial" w:eastAsia="Calibri" w:hAnsi="Arial" w:cs="Arial"/>
        </w:rPr>
        <w:t>9</w:t>
      </w:r>
      <w:r w:rsidRPr="00AC0B87">
        <w:rPr>
          <w:rFonts w:ascii="Arial" w:eastAsia="Calibri" w:hAnsi="Arial" w:cs="Arial"/>
        </w:rPr>
        <w:tab/>
      </w:r>
    </w:p>
    <w:p w14:paraId="5FF9E98E" w14:textId="7A28645A" w:rsidR="00D51436" w:rsidRPr="00AC0B87" w:rsidRDefault="003B7D40" w:rsidP="003B7D40">
      <w:p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Declaración jurada uso de IA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  <w:t>10</w:t>
      </w:r>
    </w:p>
    <w:p w14:paraId="1181CC7F" w14:textId="01D5C589" w:rsidR="00D51436" w:rsidRPr="00AC0B87" w:rsidRDefault="00000000" w:rsidP="00896514">
      <w:pPr>
        <w:spacing w:line="360" w:lineRule="auto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Conclusión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="009534F9">
        <w:rPr>
          <w:rFonts w:ascii="Arial" w:eastAsia="Calibri" w:hAnsi="Arial" w:cs="Arial"/>
        </w:rPr>
        <w:t>11</w:t>
      </w:r>
    </w:p>
    <w:p w14:paraId="3B8EEACB" w14:textId="57C9E3CC" w:rsidR="00D51436" w:rsidRPr="00AC0B87" w:rsidRDefault="00000000" w:rsidP="00896514">
      <w:pPr>
        <w:spacing w:line="360" w:lineRule="auto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>Referencias</w:t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Pr="00AC0B87">
        <w:rPr>
          <w:rFonts w:ascii="Arial" w:eastAsia="Calibri" w:hAnsi="Arial" w:cs="Arial"/>
        </w:rPr>
        <w:tab/>
      </w:r>
      <w:r w:rsidR="009534F9">
        <w:rPr>
          <w:rFonts w:ascii="Arial" w:eastAsia="Calibri" w:hAnsi="Arial" w:cs="Arial"/>
        </w:rPr>
        <w:t>12</w:t>
      </w:r>
    </w:p>
    <w:p w14:paraId="74D25299" w14:textId="77777777" w:rsidR="00D51436" w:rsidRPr="00AC0B87" w:rsidRDefault="00D51436">
      <w:pPr>
        <w:widowControl w:val="0"/>
        <w:tabs>
          <w:tab w:val="right" w:pos="12000"/>
        </w:tabs>
        <w:spacing w:before="60"/>
        <w:ind w:firstLine="0"/>
        <w:rPr>
          <w:rFonts w:ascii="Arial" w:eastAsia="Calibri" w:hAnsi="Arial" w:cs="Arial"/>
        </w:rPr>
      </w:pPr>
    </w:p>
    <w:p w14:paraId="43B7A427" w14:textId="77777777" w:rsidR="00D51436" w:rsidRPr="00AC0B87" w:rsidRDefault="00D51436">
      <w:pPr>
        <w:widowControl w:val="0"/>
        <w:tabs>
          <w:tab w:val="right" w:pos="12000"/>
        </w:tabs>
        <w:spacing w:before="60"/>
        <w:ind w:firstLine="0"/>
        <w:rPr>
          <w:rFonts w:ascii="Arial" w:eastAsia="Calibri" w:hAnsi="Arial" w:cs="Arial"/>
          <w:b/>
          <w:color w:val="000000"/>
        </w:rPr>
      </w:pPr>
    </w:p>
    <w:p w14:paraId="77214DA6" w14:textId="77777777" w:rsidR="00D51436" w:rsidRPr="00AC0B87" w:rsidRDefault="00D51436">
      <w:pPr>
        <w:rPr>
          <w:rFonts w:ascii="Arial" w:eastAsia="Calibri" w:hAnsi="Arial" w:cs="Arial"/>
        </w:rPr>
      </w:pPr>
    </w:p>
    <w:p w14:paraId="53ACBF35" w14:textId="77777777" w:rsidR="00D51436" w:rsidRPr="00AC0B87" w:rsidRDefault="00D51436">
      <w:pPr>
        <w:rPr>
          <w:rFonts w:ascii="Arial" w:eastAsia="Calibri" w:hAnsi="Arial" w:cs="Arial"/>
        </w:rPr>
      </w:pPr>
    </w:p>
    <w:p w14:paraId="25302F4B" w14:textId="77777777" w:rsidR="00D51436" w:rsidRPr="00AC0B87" w:rsidRDefault="00D51436">
      <w:pPr>
        <w:rPr>
          <w:rFonts w:ascii="Arial" w:eastAsia="Calibri" w:hAnsi="Arial" w:cs="Arial"/>
        </w:rPr>
      </w:pPr>
    </w:p>
    <w:p w14:paraId="44931E52" w14:textId="77777777" w:rsidR="00D51436" w:rsidRPr="00AC0B8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rFonts w:ascii="Arial" w:eastAsia="Calibri" w:hAnsi="Arial" w:cs="Arial"/>
          <w:b/>
          <w:color w:val="211915"/>
        </w:rPr>
      </w:pPr>
      <w:bookmarkStart w:id="1" w:name="_g33robuekwyj" w:colFirst="0" w:colLast="0"/>
      <w:bookmarkEnd w:id="1"/>
      <w:r w:rsidRPr="00AC0B87">
        <w:rPr>
          <w:rFonts w:ascii="Arial" w:hAnsi="Arial" w:cs="Arial"/>
        </w:rPr>
        <w:br w:type="page"/>
      </w:r>
    </w:p>
    <w:p w14:paraId="1BFB02EB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bookmarkStart w:id="2" w:name="_249183fnwm34" w:colFirst="0" w:colLast="0"/>
      <w:bookmarkStart w:id="3" w:name="_o0iughdkw3sx" w:colFirst="0" w:colLast="0"/>
      <w:bookmarkEnd w:id="2"/>
      <w:bookmarkEnd w:id="3"/>
    </w:p>
    <w:p w14:paraId="06ADE551" w14:textId="750D5822" w:rsidR="00D51436" w:rsidRPr="00AC0B87" w:rsidRDefault="00000000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 w:rsidRPr="00AC0B87">
        <w:rPr>
          <w:rFonts w:ascii="Arial" w:eastAsia="Calibri" w:hAnsi="Arial" w:cs="Arial"/>
          <w:b/>
          <w:color w:val="000000"/>
        </w:rPr>
        <w:t>Introducción</w:t>
      </w:r>
    </w:p>
    <w:p w14:paraId="58430E32" w14:textId="4121F40B" w:rsidR="00D51436" w:rsidRDefault="00AC0B87" w:rsidP="00896514">
      <w:pPr>
        <w:spacing w:line="360" w:lineRule="auto"/>
        <w:jc w:val="both"/>
        <w:rPr>
          <w:rFonts w:ascii="Arial" w:eastAsia="Calibri" w:hAnsi="Arial" w:cs="Arial"/>
        </w:rPr>
      </w:pPr>
      <w:r w:rsidRPr="00AC0B87">
        <w:rPr>
          <w:rFonts w:ascii="Arial" w:eastAsia="Calibri" w:hAnsi="Arial" w:cs="Arial"/>
        </w:rPr>
        <w:t xml:space="preserve">En este Trabajo Practico Integrador se analizará una organización seleccionada </w:t>
      </w:r>
      <w:r>
        <w:rPr>
          <w:rFonts w:ascii="Arial" w:eastAsia="Calibri" w:hAnsi="Arial" w:cs="Arial"/>
        </w:rPr>
        <w:t xml:space="preserve">a partir de los conceptos trabajados en la materia Organización empresarial. El propósito es comenzar a relacionar los contenidos de la </w:t>
      </w:r>
      <w:r w:rsidR="00320F42">
        <w:rPr>
          <w:rFonts w:ascii="Arial" w:eastAsia="Calibri" w:hAnsi="Arial" w:cs="Arial"/>
        </w:rPr>
        <w:t>Teoría</w:t>
      </w:r>
      <w:r>
        <w:rPr>
          <w:rFonts w:ascii="Arial" w:eastAsia="Calibri" w:hAnsi="Arial" w:cs="Arial"/>
        </w:rPr>
        <w:t xml:space="preserve"> </w:t>
      </w:r>
      <w:r w:rsidR="00320F42">
        <w:rPr>
          <w:rFonts w:ascii="Arial" w:eastAsia="Calibri" w:hAnsi="Arial" w:cs="Arial"/>
        </w:rPr>
        <w:t>General</w:t>
      </w:r>
      <w:r>
        <w:rPr>
          <w:rFonts w:ascii="Arial" w:eastAsia="Calibri" w:hAnsi="Arial" w:cs="Arial"/>
        </w:rPr>
        <w:t xml:space="preserve"> de Sistemas </w:t>
      </w:r>
      <w:r w:rsidR="00320F42">
        <w:rPr>
          <w:rFonts w:ascii="Arial" w:eastAsia="Calibri" w:hAnsi="Arial" w:cs="Arial"/>
        </w:rPr>
        <w:t xml:space="preserve">con una situación organizacional concreta. </w:t>
      </w:r>
    </w:p>
    <w:p w14:paraId="58BB4788" w14:textId="79FD2C15" w:rsidR="00320F42" w:rsidRDefault="00320F42" w:rsidP="00896514">
      <w:p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A lo largo de esta primera entrega se presentará la organización elegida. Sus principales características, objetivos y forma de funcionamiento. También se analizará como se relaciona con su entorno, identificando sus entradas, procesos y salidas para comprenderla como un sistema abierto.</w:t>
      </w:r>
    </w:p>
    <w:p w14:paraId="06F6B895" w14:textId="7108D9C2" w:rsidR="00320F42" w:rsidRPr="00AC0B87" w:rsidRDefault="00320F42" w:rsidP="00896514">
      <w:p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De esta manera se busca aplicar los conceptos estudiados y observar como las distintas partes de una organización se relacionan entre si para alcanzar determinados objetivos.</w:t>
      </w:r>
    </w:p>
    <w:p w14:paraId="1F846FBB" w14:textId="77777777" w:rsidR="00D51436" w:rsidRPr="00AC0B87" w:rsidRDefault="00D51436" w:rsidP="00896514">
      <w:pPr>
        <w:jc w:val="both"/>
        <w:rPr>
          <w:rFonts w:ascii="Arial" w:eastAsia="Calibri" w:hAnsi="Arial" w:cs="Arial"/>
        </w:rPr>
      </w:pPr>
    </w:p>
    <w:p w14:paraId="36BF0B10" w14:textId="77777777" w:rsidR="00D51436" w:rsidRPr="00AC0B87" w:rsidRDefault="00D51436" w:rsidP="00896514">
      <w:pPr>
        <w:jc w:val="both"/>
        <w:rPr>
          <w:rFonts w:ascii="Arial" w:eastAsia="Calibri" w:hAnsi="Arial" w:cs="Arial"/>
        </w:rPr>
      </w:pPr>
    </w:p>
    <w:p w14:paraId="5A182C25" w14:textId="77777777" w:rsidR="00D51436" w:rsidRPr="00AC0B87" w:rsidRDefault="00D51436" w:rsidP="00896514">
      <w:pPr>
        <w:jc w:val="both"/>
        <w:rPr>
          <w:rFonts w:ascii="Arial" w:eastAsia="Calibri" w:hAnsi="Arial" w:cs="Arial"/>
        </w:rPr>
      </w:pPr>
    </w:p>
    <w:p w14:paraId="6C625E48" w14:textId="77777777" w:rsidR="00D51436" w:rsidRPr="00AC0B87" w:rsidRDefault="00000000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bookmarkStart w:id="4" w:name="_oi7qarxgj0ht" w:colFirst="0" w:colLast="0"/>
      <w:bookmarkEnd w:id="4"/>
      <w:r w:rsidRPr="00AC0B87">
        <w:rPr>
          <w:rFonts w:ascii="Arial" w:eastAsia="Calibri" w:hAnsi="Arial" w:cs="Arial"/>
          <w:b/>
          <w:color w:val="000000"/>
        </w:rPr>
        <w:t>Objetivos</w:t>
      </w:r>
    </w:p>
    <w:p w14:paraId="529C8AED" w14:textId="2E3EB7CC" w:rsidR="00D51436" w:rsidRPr="00AC0B87" w:rsidRDefault="00320F42" w:rsidP="00896514">
      <w:pPr>
        <w:numPr>
          <w:ilvl w:val="0"/>
          <w:numId w:val="1"/>
        </w:num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Seleccionar y describir una organización de manera clara y ordenada.</w:t>
      </w:r>
    </w:p>
    <w:p w14:paraId="5A8A99A3" w14:textId="2F1286DC" w:rsidR="00D51436" w:rsidRPr="00AC0B87" w:rsidRDefault="00320F42" w:rsidP="00896514">
      <w:pPr>
        <w:numPr>
          <w:ilvl w:val="0"/>
          <w:numId w:val="1"/>
        </w:num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Aplicar los conceptos de la Teoría General de Sistemas al análisis de una organización.</w:t>
      </w:r>
    </w:p>
    <w:p w14:paraId="1234DF81" w14:textId="55EFFA5E" w:rsidR="00D51436" w:rsidRDefault="00320F42" w:rsidP="00896514">
      <w:pPr>
        <w:numPr>
          <w:ilvl w:val="0"/>
          <w:numId w:val="1"/>
        </w:num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Identificar sus principales entradas, procesos</w:t>
      </w:r>
      <w:r w:rsidR="00C631E1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salidas </w:t>
      </w:r>
      <w:r w:rsidR="00C631E1">
        <w:rPr>
          <w:rFonts w:ascii="Arial" w:eastAsia="Calibri" w:hAnsi="Arial" w:cs="Arial"/>
        </w:rPr>
        <w:t>y elementos del entorno.</w:t>
      </w:r>
    </w:p>
    <w:p w14:paraId="228089E6" w14:textId="7710AE26" w:rsidR="00C631E1" w:rsidRDefault="00C631E1" w:rsidP="00896514">
      <w:pPr>
        <w:numPr>
          <w:ilvl w:val="0"/>
          <w:numId w:val="1"/>
        </w:num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Comprender la relación e interdependencia entre las distintas partes de una organización.</w:t>
      </w:r>
    </w:p>
    <w:p w14:paraId="553CED33" w14:textId="32FDC566" w:rsidR="00C631E1" w:rsidRDefault="00C631E1" w:rsidP="00896514">
      <w:pPr>
        <w:numPr>
          <w:ilvl w:val="0"/>
          <w:numId w:val="1"/>
        </w:numPr>
        <w:spacing w:line="36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Reconocer la importancia de analizar una organización como un sistema abierto.</w:t>
      </w:r>
    </w:p>
    <w:p w14:paraId="7FAA8047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16E09FE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4CC40B30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21973CC5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0B270EAD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3F28E592" w14:textId="77777777" w:rsid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271BFFCC" w14:textId="746AC588" w:rsidR="00C631E1" w:rsidRPr="00C631E1" w:rsidRDefault="00C631E1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>
        <w:rPr>
          <w:rFonts w:ascii="Arial" w:eastAsia="Calibri" w:hAnsi="Arial" w:cs="Arial"/>
          <w:b/>
          <w:color w:val="000000"/>
        </w:rPr>
        <w:t>Consignas</w:t>
      </w:r>
    </w:p>
    <w:p w14:paraId="42A00DCF" w14:textId="315F1100" w:rsidR="00C631E1" w:rsidRPr="00C631E1" w:rsidRDefault="00C631E1" w:rsidP="00896514">
      <w:pPr>
        <w:spacing w:line="360" w:lineRule="auto"/>
        <w:ind w:left="1080" w:firstLine="0"/>
        <w:jc w:val="both"/>
        <w:rPr>
          <w:rFonts w:ascii="Arial" w:eastAsia="Calibri" w:hAnsi="Arial" w:cs="Arial"/>
        </w:rPr>
      </w:pPr>
      <w:r w:rsidRPr="00C631E1">
        <w:rPr>
          <w:rFonts w:ascii="Arial" w:eastAsia="Calibri" w:hAnsi="Arial" w:cs="Arial"/>
          <w:b/>
          <w:bCs/>
        </w:rPr>
        <w:t>1</w:t>
      </w:r>
      <w:r w:rsidRPr="00C631E1">
        <w:rPr>
          <w:rFonts w:ascii="Arial" w:eastAsia="Calibri" w:hAnsi="Arial" w:cs="Arial"/>
        </w:rPr>
        <w:t xml:space="preserve">. Selección del Caso de Estudio: seleccionar una organización o empresa (real o ficticia estructurada de forma lógica). Describir de manera concisa su misión, visión y el sector económico o mercado en el cual opera. </w:t>
      </w:r>
    </w:p>
    <w:p w14:paraId="113EA84D" w14:textId="77777777" w:rsidR="00C631E1" w:rsidRPr="00C631E1" w:rsidRDefault="00C631E1" w:rsidP="00896514">
      <w:pPr>
        <w:spacing w:line="360" w:lineRule="auto"/>
        <w:ind w:left="1080" w:firstLine="0"/>
        <w:jc w:val="both"/>
        <w:rPr>
          <w:rFonts w:ascii="Arial" w:eastAsia="Calibri" w:hAnsi="Arial" w:cs="Arial"/>
        </w:rPr>
      </w:pPr>
      <w:r w:rsidRPr="00C631E1">
        <w:rPr>
          <w:rFonts w:ascii="Arial" w:eastAsia="Calibri" w:hAnsi="Arial" w:cs="Arial"/>
          <w:b/>
          <w:bCs/>
        </w:rPr>
        <w:t>2</w:t>
      </w:r>
      <w:r w:rsidRPr="00C631E1">
        <w:rPr>
          <w:rFonts w:ascii="Arial" w:eastAsia="Calibri" w:hAnsi="Arial" w:cs="Arial"/>
        </w:rPr>
        <w:t xml:space="preserve">. Modelado como Sistema Abierto: identificar y esquematizar conceptualmente la organización elegida bajo la óptica de la TGS. Delimitar con precisión analítica sus Entradas (insumos, recursos, datos), sus Procesos de Transformación internos, sus Salidas (productos, servicios, información) y los factores críticos del Ambiente/Contexto (competencia, regulaciones, clientes). </w:t>
      </w:r>
    </w:p>
    <w:p w14:paraId="116F10D0" w14:textId="43674DBB" w:rsidR="00D51436" w:rsidRDefault="00C631E1" w:rsidP="00896514">
      <w:pPr>
        <w:spacing w:line="360" w:lineRule="auto"/>
        <w:ind w:left="1080" w:firstLine="0"/>
        <w:jc w:val="both"/>
        <w:rPr>
          <w:rFonts w:ascii="Arial" w:eastAsia="Calibri" w:hAnsi="Arial" w:cs="Arial"/>
        </w:rPr>
      </w:pPr>
      <w:r w:rsidRPr="00C631E1">
        <w:rPr>
          <w:rFonts w:ascii="Arial" w:eastAsia="Calibri" w:hAnsi="Arial" w:cs="Arial"/>
          <w:b/>
          <w:bCs/>
        </w:rPr>
        <w:t>3</w:t>
      </w:r>
      <w:r w:rsidRPr="00C631E1">
        <w:rPr>
          <w:rFonts w:ascii="Arial" w:eastAsia="Calibri" w:hAnsi="Arial" w:cs="Arial"/>
        </w:rPr>
        <w:t>. Interdependencia de Módulos: proponer un área o módulo de software específico que requiera desarrollo o mejora (ej. comercialización, inventario, facturación) y explicar detalladamente cómo su implantación alterará e interactuará sistémicamente con las demás dependencias de la organización.</w:t>
      </w:r>
    </w:p>
    <w:p w14:paraId="607F15DC" w14:textId="77777777" w:rsidR="00C631E1" w:rsidRPr="00C631E1" w:rsidRDefault="00C631E1" w:rsidP="00896514">
      <w:pPr>
        <w:spacing w:line="360" w:lineRule="auto"/>
        <w:ind w:firstLine="0"/>
        <w:jc w:val="both"/>
        <w:rPr>
          <w:rFonts w:ascii="Arial" w:eastAsia="Calibri" w:hAnsi="Arial" w:cs="Arial"/>
        </w:rPr>
      </w:pPr>
    </w:p>
    <w:p w14:paraId="5C2937A2" w14:textId="0676752A" w:rsidR="00C631E1" w:rsidRPr="00C631E1" w:rsidRDefault="00C631E1" w:rsidP="00896514">
      <w:pPr>
        <w:spacing w:line="360" w:lineRule="auto"/>
        <w:ind w:left="1080" w:firstLine="0"/>
        <w:jc w:val="both"/>
        <w:rPr>
          <w:rFonts w:ascii="Arial" w:eastAsia="Calibri" w:hAnsi="Arial" w:cs="Arial"/>
        </w:rPr>
      </w:pPr>
      <w:r w:rsidRPr="00C631E1">
        <w:rPr>
          <w:rFonts w:ascii="Arial" w:eastAsia="Calibri" w:hAnsi="Arial" w:cs="Arial"/>
        </w:rPr>
        <w:t xml:space="preserve"> </w:t>
      </w:r>
      <w:r w:rsidRPr="00C631E1">
        <w:rPr>
          <w:rFonts w:ascii="Arial" w:eastAsia="Calibri" w:hAnsi="Arial" w:cs="Arial"/>
          <w:i/>
          <w:iCs/>
        </w:rPr>
        <w:t>Incluir un diagrama de elaboración propia (esquema de bloques) que represente conceptualmente a la organización como un sistema abierto en interacción con su entorno (Entradas, Procesos, Salidas, Feedback y Límites), alineado con la TGS.</w:t>
      </w:r>
    </w:p>
    <w:p w14:paraId="1C60E134" w14:textId="77777777" w:rsidR="00D51436" w:rsidRDefault="00D51436">
      <w:pPr>
        <w:spacing w:before="200"/>
        <w:ind w:firstLine="0"/>
        <w:rPr>
          <w:rFonts w:ascii="Calibri" w:eastAsia="Calibri" w:hAnsi="Calibri" w:cs="Calibri"/>
          <w:b/>
          <w:sz w:val="24"/>
          <w:szCs w:val="24"/>
        </w:rPr>
      </w:pPr>
    </w:p>
    <w:p w14:paraId="4BAC4B40" w14:textId="77777777" w:rsidR="00D514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5" w:name="_370rr0uyjphu" w:colFirst="0" w:colLast="0"/>
      <w:bookmarkEnd w:id="5"/>
      <w:r>
        <w:br w:type="page"/>
      </w:r>
    </w:p>
    <w:p w14:paraId="2BCFBB68" w14:textId="77777777" w:rsidR="00D51436" w:rsidRPr="00896514" w:rsidRDefault="00000000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bookmarkStart w:id="6" w:name="_axdhasng3xsp" w:colFirst="0" w:colLast="0"/>
      <w:bookmarkEnd w:id="6"/>
      <w:r w:rsidRPr="00896514">
        <w:rPr>
          <w:rFonts w:ascii="Arial" w:eastAsia="Calibri" w:hAnsi="Arial" w:cs="Arial"/>
          <w:b/>
          <w:color w:val="000000"/>
        </w:rPr>
        <w:lastRenderedPageBreak/>
        <w:t>Desarrollo</w:t>
      </w:r>
    </w:p>
    <w:p w14:paraId="21554CE1" w14:textId="1DA37951" w:rsidR="00896514" w:rsidRDefault="00000000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/>
          <w:iCs/>
          <w:color w:val="000000"/>
        </w:rPr>
      </w:pPr>
      <w:bookmarkStart w:id="7" w:name="_u4cygbaeh2en" w:colFirst="0" w:colLast="0"/>
      <w:bookmarkEnd w:id="7"/>
      <w:r w:rsidRPr="00F31FC3">
        <w:rPr>
          <w:rFonts w:ascii="Arial" w:eastAsia="Calibri" w:hAnsi="Arial" w:cs="Arial"/>
          <w:b/>
          <w:iCs/>
          <w:color w:val="000000"/>
        </w:rPr>
        <w:t>Consigna 1</w:t>
      </w:r>
      <w:r w:rsidR="00F31FC3">
        <w:rPr>
          <w:rFonts w:ascii="Arial" w:eastAsia="Calibri" w:hAnsi="Arial" w:cs="Arial"/>
          <w:b/>
          <w:iCs/>
          <w:color w:val="000000"/>
        </w:rPr>
        <w:t xml:space="preserve">- </w:t>
      </w:r>
      <w:r w:rsidR="00896514" w:rsidRPr="00896514">
        <w:rPr>
          <w:rFonts w:ascii="Arial" w:eastAsia="Calibri" w:hAnsi="Arial" w:cs="Arial"/>
          <w:b/>
          <w:iCs/>
          <w:color w:val="000000"/>
        </w:rPr>
        <w:t xml:space="preserve">Selección del </w:t>
      </w:r>
      <w:r w:rsidR="00896514" w:rsidRPr="00F31FC3">
        <w:rPr>
          <w:rFonts w:ascii="Arial" w:eastAsia="Calibri" w:hAnsi="Arial" w:cs="Arial"/>
          <w:b/>
          <w:iCs/>
          <w:color w:val="000000"/>
        </w:rPr>
        <w:t>c</w:t>
      </w:r>
      <w:r w:rsidR="00896514" w:rsidRPr="00896514">
        <w:rPr>
          <w:rFonts w:ascii="Arial" w:eastAsia="Calibri" w:hAnsi="Arial" w:cs="Arial"/>
          <w:b/>
          <w:iCs/>
          <w:color w:val="000000"/>
        </w:rPr>
        <w:t xml:space="preserve">aso de </w:t>
      </w:r>
      <w:r w:rsidR="00896514" w:rsidRPr="00F31FC3">
        <w:rPr>
          <w:rFonts w:ascii="Arial" w:eastAsia="Calibri" w:hAnsi="Arial" w:cs="Arial"/>
          <w:b/>
          <w:iCs/>
          <w:color w:val="000000"/>
        </w:rPr>
        <w:t>e</w:t>
      </w:r>
      <w:r w:rsidR="00896514" w:rsidRPr="00896514">
        <w:rPr>
          <w:rFonts w:ascii="Arial" w:eastAsia="Calibri" w:hAnsi="Arial" w:cs="Arial"/>
          <w:b/>
          <w:iCs/>
          <w:color w:val="000000"/>
        </w:rPr>
        <w:t>studio</w:t>
      </w:r>
      <w:r w:rsidR="00896514" w:rsidRPr="00F31FC3">
        <w:rPr>
          <w:rFonts w:ascii="Arial" w:eastAsia="Calibri" w:hAnsi="Arial" w:cs="Arial"/>
          <w:b/>
          <w:iCs/>
          <w:color w:val="000000"/>
        </w:rPr>
        <w:t xml:space="preserve"> e identidad organizacional</w:t>
      </w:r>
    </w:p>
    <w:p w14:paraId="74DD3125" w14:textId="08D54346" w:rsidR="00F31FC3" w:rsidRPr="00F31FC3" w:rsidRDefault="00F31FC3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lang w:val="es-ES"/>
        </w:rPr>
      </w:pPr>
      <w:r>
        <w:rPr>
          <w:rFonts w:ascii="Arial" w:eastAsia="Calibri" w:hAnsi="Arial" w:cs="Arial"/>
          <w:iCs/>
          <w:color w:val="000000"/>
          <w:lang w:val="es-ES"/>
        </w:rPr>
        <w:t xml:space="preserve">La Empresa/Organización elegida para este trabajo practico se llama: </w:t>
      </w:r>
      <w:r w:rsidR="00CD562D">
        <w:rPr>
          <w:rFonts w:ascii="Arial" w:eastAsia="Calibri" w:hAnsi="Arial" w:cs="Arial"/>
          <w:iCs/>
          <w:color w:val="000000"/>
          <w:lang w:val="es-ES"/>
        </w:rPr>
        <w:t xml:space="preserve">La </w:t>
      </w:r>
      <w:r w:rsidRPr="00F31FC3">
        <w:rPr>
          <w:rFonts w:ascii="Arial" w:eastAsia="Calibri" w:hAnsi="Arial" w:cs="Arial"/>
          <w:iCs/>
          <w:color w:val="000000"/>
          <w:lang w:val="es-ES"/>
        </w:rPr>
        <w:t>Camionera Mendocina</w:t>
      </w:r>
      <w:r w:rsidR="00CD562D">
        <w:rPr>
          <w:rFonts w:ascii="Arial" w:eastAsia="Calibri" w:hAnsi="Arial" w:cs="Arial"/>
          <w:iCs/>
          <w:color w:val="000000"/>
          <w:lang w:val="es-ES"/>
        </w:rPr>
        <w:t xml:space="preserve"> </w:t>
      </w:r>
      <w:proofErr w:type="spellStart"/>
      <w:r w:rsidR="00CD562D">
        <w:rPr>
          <w:rFonts w:ascii="Arial" w:eastAsia="Calibri" w:hAnsi="Arial" w:cs="Arial"/>
          <w:iCs/>
          <w:color w:val="000000"/>
          <w:lang w:val="es-ES"/>
        </w:rPr>
        <w:t>srl</w:t>
      </w:r>
      <w:proofErr w:type="spellEnd"/>
      <w:r>
        <w:rPr>
          <w:rFonts w:ascii="Arial" w:eastAsia="Calibri" w:hAnsi="Arial" w:cs="Arial"/>
          <w:iCs/>
          <w:color w:val="000000"/>
          <w:lang w:val="es-ES"/>
        </w:rPr>
        <w:t>. Es una empresa real, dedicada al transporte de encomiendas y servicios logísticos en varios puntos del país y el motivo de la elección fue que yo como alumno, realizo mis tareas laborales en dicha empresa, lo que me va a permitir encarar con mayor conocimiento este trabajo practico.</w:t>
      </w:r>
    </w:p>
    <w:p w14:paraId="64B347C8" w14:textId="77777777" w:rsidR="00F31FC3" w:rsidRPr="00F31FC3" w:rsidRDefault="00F31FC3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Cs/>
          <w:iCs/>
          <w:color w:val="000000"/>
          <w:lang w:val="es-ES"/>
        </w:rPr>
      </w:pPr>
      <w:r w:rsidRPr="00F31FC3">
        <w:rPr>
          <w:rFonts w:ascii="Arial" w:eastAsia="Calibri" w:hAnsi="Arial" w:cs="Arial"/>
          <w:bCs/>
          <w:iCs/>
          <w:color w:val="000000"/>
          <w:u w:val="single"/>
          <w:lang w:val="es-ES"/>
        </w:rPr>
        <w:t>Misión:</w:t>
      </w:r>
      <w:r w:rsidRPr="00F31FC3">
        <w:rPr>
          <w:rFonts w:ascii="Arial" w:eastAsia="Calibri" w:hAnsi="Arial" w:cs="Arial"/>
          <w:bCs/>
          <w:iCs/>
          <w:color w:val="000000"/>
          <w:lang w:val="es-ES"/>
        </w:rPr>
        <w:t xml:space="preserve"> conectar los negocios y las localidades del país con soluciones logísticas eficientes, seguras y confiables.</w:t>
      </w:r>
    </w:p>
    <w:p w14:paraId="4CD5C0DC" w14:textId="77777777" w:rsidR="00F31FC3" w:rsidRPr="00F31FC3" w:rsidRDefault="00F31FC3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Cs/>
          <w:iCs/>
          <w:color w:val="000000"/>
        </w:rPr>
      </w:pPr>
      <w:r w:rsidRPr="00F31FC3">
        <w:rPr>
          <w:rFonts w:ascii="Arial" w:eastAsia="Calibri" w:hAnsi="Arial" w:cs="Arial"/>
          <w:bCs/>
          <w:iCs/>
          <w:color w:val="000000"/>
          <w:u w:val="single"/>
          <w:lang w:val="es-ES"/>
        </w:rPr>
        <w:t>Visión:</w:t>
      </w:r>
      <w:r w:rsidRPr="00F31FC3">
        <w:rPr>
          <w:rFonts w:ascii="Arial" w:eastAsia="Calibri" w:hAnsi="Arial" w:cs="Arial"/>
          <w:bCs/>
          <w:iCs/>
          <w:color w:val="000000"/>
          <w:lang w:val="es-ES"/>
        </w:rPr>
        <w:t xml:space="preserve"> </w:t>
      </w:r>
      <w:r w:rsidRPr="00F31FC3">
        <w:rPr>
          <w:rFonts w:ascii="Arial" w:eastAsia="Calibri" w:hAnsi="Arial" w:cs="Arial"/>
          <w:bCs/>
          <w:iCs/>
          <w:color w:val="000000"/>
        </w:rPr>
        <w:t>mantener vivo el legado familiar y consolidarse como un socio logístico integral confiable en Argentina y Chile.</w:t>
      </w:r>
    </w:p>
    <w:p w14:paraId="765460AA" w14:textId="77777777" w:rsidR="00F31FC3" w:rsidRDefault="00F31FC3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Cs/>
          <w:iCs/>
          <w:color w:val="000000"/>
        </w:rPr>
      </w:pPr>
      <w:r w:rsidRPr="00F31FC3">
        <w:rPr>
          <w:rFonts w:ascii="Arial" w:eastAsia="Calibri" w:hAnsi="Arial" w:cs="Arial"/>
          <w:bCs/>
          <w:iCs/>
          <w:color w:val="000000"/>
          <w:u w:val="single"/>
        </w:rPr>
        <w:t>Sector económico:</w:t>
      </w:r>
      <w:r w:rsidRPr="00F31FC3">
        <w:rPr>
          <w:rFonts w:ascii="Arial" w:eastAsia="Calibri" w:hAnsi="Arial" w:cs="Arial"/>
          <w:b/>
          <w:iCs/>
          <w:color w:val="000000"/>
        </w:rPr>
        <w:t xml:space="preserve"> </w:t>
      </w:r>
      <w:r w:rsidRPr="00F31FC3">
        <w:rPr>
          <w:rFonts w:ascii="Arial" w:eastAsia="Calibri" w:hAnsi="Arial" w:cs="Arial"/>
          <w:bCs/>
          <w:iCs/>
          <w:color w:val="000000"/>
        </w:rPr>
        <w:t>Terciario o de servicios. No produce bienes materiales, sino que ofrece prestaciones operativas indispensables para el funcionamiento del mercado.</w:t>
      </w:r>
    </w:p>
    <w:p w14:paraId="3F54A5C4" w14:textId="1E0D5A7D" w:rsidR="00F31FC3" w:rsidRPr="00F31FC3" w:rsidRDefault="00F31FC3" w:rsidP="00F31F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/>
          <w:iCs/>
          <w:color w:val="000000"/>
        </w:rPr>
      </w:pPr>
      <w:r w:rsidRPr="00F31FC3">
        <w:rPr>
          <w:rFonts w:ascii="Arial" w:eastAsia="Calibri" w:hAnsi="Arial" w:cs="Arial"/>
          <w:bCs/>
          <w:iCs/>
          <w:color w:val="000000"/>
          <w:u w:val="single"/>
        </w:rPr>
        <w:t>Rama de actividad específica:</w:t>
      </w:r>
      <w:r w:rsidRPr="00F31FC3">
        <w:rPr>
          <w:rFonts w:ascii="Arial" w:eastAsia="Calibri" w:hAnsi="Arial" w:cs="Arial"/>
          <w:b/>
          <w:iCs/>
          <w:color w:val="000000"/>
        </w:rPr>
        <w:t xml:space="preserve"> </w:t>
      </w:r>
      <w:r w:rsidRPr="00F31FC3">
        <w:rPr>
          <w:rFonts w:ascii="Arial" w:eastAsia="Calibri" w:hAnsi="Arial" w:cs="Arial"/>
          <w:bCs/>
          <w:iCs/>
          <w:color w:val="000000"/>
        </w:rPr>
        <w:t>Transporte, logística y almacenamiento. Su negocio principal radica en el servicio de transporte automotor de cargas generales, distribución de mercadería paletizada y encomiendas a nivel nacional e internacional.</w:t>
      </w:r>
    </w:p>
    <w:p w14:paraId="6EF36C2C" w14:textId="77777777" w:rsidR="00F31FC3" w:rsidRPr="00F31FC3" w:rsidRDefault="00F31FC3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Arial" w:eastAsia="Calibri" w:hAnsi="Arial" w:cs="Arial"/>
          <w:b/>
          <w:iCs/>
          <w:color w:val="000000"/>
        </w:rPr>
      </w:pPr>
    </w:p>
    <w:p w14:paraId="64282962" w14:textId="77777777" w:rsidR="00F31FC3" w:rsidRPr="00896514" w:rsidRDefault="00F31FC3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Arial" w:eastAsia="Calibri" w:hAnsi="Arial" w:cs="Arial"/>
          <w:b/>
          <w:i/>
          <w:color w:val="000000"/>
        </w:rPr>
      </w:pPr>
    </w:p>
    <w:p w14:paraId="61B2856A" w14:textId="77777777" w:rsidR="00896514" w:rsidRPr="00896514" w:rsidRDefault="00896514" w:rsidP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alibri" w:eastAsia="Calibri" w:hAnsi="Calibri" w:cs="Calibri"/>
          <w:b/>
          <w:i/>
          <w:color w:val="000000"/>
          <w:sz w:val="24"/>
          <w:szCs w:val="24"/>
        </w:rPr>
      </w:pPr>
    </w:p>
    <w:p w14:paraId="7E50841E" w14:textId="77777777" w:rsidR="00896514" w:rsidRDefault="008965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alibri" w:eastAsia="Calibri" w:hAnsi="Calibri" w:cs="Calibri"/>
          <w:b/>
          <w:i/>
          <w:color w:val="000000"/>
          <w:sz w:val="24"/>
          <w:szCs w:val="24"/>
        </w:rPr>
      </w:pPr>
    </w:p>
    <w:p w14:paraId="70983F6B" w14:textId="77777777" w:rsidR="00D5143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alibri" w:eastAsia="Calibri" w:hAnsi="Calibri" w:cs="Calibri"/>
          <w:b/>
          <w:i/>
          <w:color w:val="000000"/>
          <w:sz w:val="24"/>
          <w:szCs w:val="24"/>
        </w:rPr>
      </w:pPr>
      <w:bookmarkStart w:id="8" w:name="_xt3d7cgw6qv" w:colFirst="0" w:colLast="0"/>
      <w:bookmarkEnd w:id="8"/>
      <w:r>
        <w:br w:type="page"/>
      </w:r>
    </w:p>
    <w:p w14:paraId="2FDFC35C" w14:textId="77777777" w:rsidR="004806DC" w:rsidRDefault="004806D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bookmarkStart w:id="9" w:name="_m6fqjbbv6iq2" w:colFirst="0" w:colLast="0"/>
      <w:bookmarkEnd w:id="9"/>
    </w:p>
    <w:p w14:paraId="419F5990" w14:textId="4DB4E5C6" w:rsidR="00516BFC" w:rsidRPr="00896514" w:rsidRDefault="00516BF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 w:rsidRPr="00896514">
        <w:rPr>
          <w:rFonts w:ascii="Arial" w:eastAsia="Calibri" w:hAnsi="Arial" w:cs="Arial"/>
          <w:b/>
          <w:color w:val="000000"/>
        </w:rPr>
        <w:t>Desarrollo</w:t>
      </w:r>
    </w:p>
    <w:p w14:paraId="193BB8E4" w14:textId="605CB57A" w:rsidR="00516BFC" w:rsidRDefault="00516BF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/>
          <w:iCs/>
          <w:color w:val="000000"/>
        </w:rPr>
      </w:pPr>
      <w:r w:rsidRPr="00F31FC3">
        <w:rPr>
          <w:rFonts w:ascii="Arial" w:eastAsia="Calibri" w:hAnsi="Arial" w:cs="Arial"/>
          <w:b/>
          <w:iCs/>
          <w:color w:val="000000"/>
        </w:rPr>
        <w:t xml:space="preserve">Consigna </w:t>
      </w:r>
      <w:r>
        <w:rPr>
          <w:rFonts w:ascii="Arial" w:eastAsia="Calibri" w:hAnsi="Arial" w:cs="Arial"/>
          <w:b/>
          <w:iCs/>
          <w:color w:val="000000"/>
        </w:rPr>
        <w:t>2- Modelado como sistema abierto</w:t>
      </w:r>
    </w:p>
    <w:p w14:paraId="74FBF076" w14:textId="77777777" w:rsidR="00516BFC" w:rsidRDefault="00516BF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rPr>
          <w:rFonts w:ascii="Arial" w:eastAsia="Calibri" w:hAnsi="Arial" w:cs="Arial"/>
          <w:iCs/>
          <w:color w:val="000000"/>
          <w:lang w:val="es-ES"/>
        </w:rPr>
        <w:t>Aplicando los principios de la Teoría General de Sistemas (TGS) la empresa se define como un sistema concreto, abierto y dinámico en constante interacción con su entorno.</w:t>
      </w:r>
      <w:r w:rsidRPr="00516BFC">
        <w:t xml:space="preserve"> </w:t>
      </w:r>
    </w:p>
    <w:p w14:paraId="0A1A8320" w14:textId="34EA1CA4" w:rsidR="00516BFC" w:rsidRDefault="00516BF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iCs/>
          <w:color w:val="000000"/>
          <w:lang w:val="es-ES"/>
        </w:rPr>
      </w:pPr>
      <w:r>
        <w:rPr>
          <w:rFonts w:ascii="Arial" w:eastAsia="Calibri" w:hAnsi="Arial" w:cs="Arial"/>
          <w:iCs/>
          <w:color w:val="000000"/>
        </w:rPr>
        <w:t>E</w:t>
      </w:r>
      <w:r w:rsidRPr="00516BFC">
        <w:rPr>
          <w:rFonts w:ascii="Arial" w:eastAsia="Calibri" w:hAnsi="Arial" w:cs="Arial"/>
          <w:iCs/>
          <w:color w:val="000000"/>
        </w:rPr>
        <w:t>l modelado de sus componentes principales se estructura de la siguiente manera:</w:t>
      </w:r>
      <w:r>
        <w:rPr>
          <w:rFonts w:ascii="Arial" w:eastAsia="Calibri" w:hAnsi="Arial" w:cs="Arial"/>
          <w:iCs/>
          <w:color w:val="000000"/>
          <w:lang w:val="es-ES"/>
        </w:rPr>
        <w:t xml:space="preserve"> </w:t>
      </w:r>
    </w:p>
    <w:p w14:paraId="72556B95" w14:textId="0F21D531" w:rsidR="00516BFC" w:rsidRDefault="00CD562D" w:rsidP="00CF2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ascii="Arial" w:eastAsia="Calibri" w:hAnsi="Arial" w:cs="Arial"/>
          <w:iCs/>
          <w:color w:val="000000"/>
          <w:lang w:val="es-ES"/>
        </w:rPr>
      </w:pPr>
      <w:r w:rsidRPr="00CD562D">
        <w:rPr>
          <w:rFonts w:ascii="Arial" w:eastAsia="Calibri" w:hAnsi="Arial" w:cs="Arial"/>
          <w:iCs/>
          <w:noProof/>
          <w:color w:val="000000"/>
          <w:lang w:val="es-ES"/>
        </w:rPr>
        <w:drawing>
          <wp:inline distT="0" distB="0" distL="0" distR="0" wp14:anchorId="1FFC628A" wp14:editId="43ABE7D8">
            <wp:extent cx="5850255" cy="43929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295E" w14:textId="02DA7177" w:rsidR="00CF2A8B" w:rsidRDefault="00CF2A8B" w:rsidP="00CF2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rPr>
          <w:rFonts w:ascii="Arial" w:eastAsia="Calibri" w:hAnsi="Arial" w:cs="Arial"/>
          <w:iCs/>
          <w:color w:val="000000"/>
          <w:lang w:val="es-ES"/>
        </w:rPr>
      </w:pPr>
      <w:r w:rsidRPr="00CF2A8B">
        <w:rPr>
          <w:rFonts w:ascii="Arial" w:eastAsia="Calibri" w:hAnsi="Arial" w:cs="Arial"/>
          <w:iCs/>
          <w:color w:val="000000"/>
          <w:lang w:val="es-ES"/>
        </w:rPr>
        <w:t>Figura 1. TGS Modernas. Fuente; Elaboración propia con asistencia de Chat GPT.</w:t>
      </w:r>
    </w:p>
    <w:p w14:paraId="2DB5B328" w14:textId="77777777" w:rsidR="00CF2A8B" w:rsidRDefault="00CF2A8B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b/>
          <w:bCs/>
          <w:iCs/>
          <w:color w:val="000000"/>
          <w:lang w:val="es-ES"/>
        </w:rPr>
      </w:pPr>
    </w:p>
    <w:p w14:paraId="2A9AFC2F" w14:textId="77777777" w:rsidR="004806DC" w:rsidRDefault="004806DC" w:rsidP="00CF2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rPr>
          <w:rFonts w:ascii="Arial" w:eastAsia="Calibri" w:hAnsi="Arial" w:cs="Arial"/>
          <w:b/>
          <w:bCs/>
          <w:iCs/>
          <w:color w:val="000000"/>
          <w:lang w:val="es-ES"/>
        </w:rPr>
      </w:pPr>
    </w:p>
    <w:p w14:paraId="663DA89D" w14:textId="36565F83" w:rsidR="00516BFC" w:rsidRDefault="00516BFC" w:rsidP="00CF2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rPr>
          <w:rFonts w:ascii="Arial" w:eastAsia="Calibri" w:hAnsi="Arial" w:cs="Arial"/>
          <w:b/>
          <w:bCs/>
          <w:iCs/>
          <w:color w:val="000000"/>
          <w:lang w:val="es-ES"/>
        </w:rPr>
      </w:pPr>
      <w:r w:rsidRPr="00516BFC">
        <w:rPr>
          <w:rFonts w:ascii="Arial" w:eastAsia="Calibri" w:hAnsi="Arial" w:cs="Arial"/>
          <w:b/>
          <w:bCs/>
          <w:iCs/>
          <w:color w:val="000000"/>
          <w:lang w:val="es-ES"/>
        </w:rPr>
        <w:lastRenderedPageBreak/>
        <w:t>Componentes del Sistema</w:t>
      </w:r>
    </w:p>
    <w:p w14:paraId="248DA52C" w14:textId="77777777" w:rsidR="00516BFC" w:rsidRPr="00516BFC" w:rsidRDefault="00516BFC" w:rsidP="00CF2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u w:val="single"/>
          <w:lang w:val="es-ES"/>
        </w:rPr>
      </w:pPr>
      <w:r w:rsidRPr="00516BFC">
        <w:rPr>
          <w:rFonts w:ascii="Arial" w:eastAsia="Calibri" w:hAnsi="Arial" w:cs="Arial"/>
          <w:iCs/>
          <w:color w:val="000000"/>
          <w:u w:val="single"/>
          <w:lang w:val="es-ES"/>
        </w:rPr>
        <w:t>Entradas:</w:t>
      </w:r>
    </w:p>
    <w:p w14:paraId="69065928" w14:textId="77777777" w:rsidR="00516BFC" w:rsidRPr="00516BFC" w:rsidRDefault="00516BFC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516BFC">
        <w:rPr>
          <w:rFonts w:ascii="Arial" w:eastAsia="Calibri" w:hAnsi="Arial" w:cs="Arial"/>
          <w:iCs/>
          <w:color w:val="000000"/>
        </w:rPr>
        <w:t>Información y solicitudes: Pedidos de envío, guías de carga, direcciones de origen y destino, requerimientos de clientes y datos de facturación.</w:t>
      </w:r>
    </w:p>
    <w:p w14:paraId="33973B02" w14:textId="77777777" w:rsidR="00516BFC" w:rsidRPr="00516BFC" w:rsidRDefault="00516BFC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516BFC">
        <w:rPr>
          <w:rFonts w:ascii="Arial" w:eastAsia="Calibri" w:hAnsi="Arial" w:cs="Arial"/>
          <w:iCs/>
          <w:color w:val="000000"/>
        </w:rPr>
        <w:t>Recursos materiales: Combustible, repuestos, flota de camiones/utilitarios, material de embalaje y palets.</w:t>
      </w:r>
    </w:p>
    <w:p w14:paraId="4BBF8FA5" w14:textId="77777777" w:rsidR="00516BFC" w:rsidRPr="00516BFC" w:rsidRDefault="00516BFC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516BFC">
        <w:rPr>
          <w:rFonts w:ascii="Arial" w:eastAsia="Calibri" w:hAnsi="Arial" w:cs="Arial"/>
          <w:iCs/>
          <w:color w:val="000000"/>
        </w:rPr>
        <w:t>Recursos humanos: Choferes, personal de depósito, mecánicos, coordinadores de logística y personal administrativo.</w:t>
      </w:r>
    </w:p>
    <w:p w14:paraId="40C41C15" w14:textId="7EA2DAB0" w:rsidR="00F564FB" w:rsidRDefault="00516BFC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516BFC">
        <w:rPr>
          <w:rFonts w:ascii="Arial" w:eastAsia="Calibri" w:hAnsi="Arial" w:cs="Arial"/>
          <w:iCs/>
          <w:color w:val="000000"/>
        </w:rPr>
        <w:t>Capital y recursos financieros: Pagos de clientes, inversiones en infraestructura y presupuestos operativos.</w:t>
      </w:r>
    </w:p>
    <w:p w14:paraId="5A7E25E2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u w:val="single"/>
        </w:rPr>
      </w:pPr>
      <w:r w:rsidRPr="00F564FB">
        <w:rPr>
          <w:rFonts w:ascii="Arial" w:eastAsia="Calibri" w:hAnsi="Arial" w:cs="Arial"/>
          <w:iCs/>
          <w:color w:val="000000"/>
          <w:u w:val="single"/>
        </w:rPr>
        <w:t>Procesos:</w:t>
      </w:r>
    </w:p>
    <w:p w14:paraId="34802558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Gestión de pedidos y planificación: Recepción de solicitudes, consolidación de cargas, asignación de vehículos y diseño/optimización de rutas de transporte.</w:t>
      </w:r>
    </w:p>
    <w:p w14:paraId="33257D6E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Operación logística en depósito: Mapeo de inventario, recepción, clasificación, embalaje y carga de mercadería en las unidades de transporte.</w:t>
      </w:r>
    </w:p>
    <w:p w14:paraId="4049C458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Transporte y distribución: Traslado físico de cargas generales desde el origen hasta los centros de distribución o destino final.</w:t>
      </w:r>
    </w:p>
    <w:p w14:paraId="68FE4692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Mantenimiento y soporte: Mantenimiento preventivo y correctivo de la flota de camiones para garantizar la operatividad y seguridad en ruta.</w:t>
      </w:r>
    </w:p>
    <w:p w14:paraId="7DE650BD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Seguimiento y control: Rastreo satelital (GPS) en tiempo real de las unidades y monitoreo del estado de las entregas.</w:t>
      </w:r>
    </w:p>
    <w:p w14:paraId="0A40A060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u w:val="single"/>
        </w:rPr>
      </w:pPr>
      <w:r w:rsidRPr="00F564FB">
        <w:rPr>
          <w:rFonts w:ascii="Arial" w:eastAsia="Calibri" w:hAnsi="Arial" w:cs="Arial"/>
          <w:iCs/>
          <w:color w:val="000000"/>
          <w:u w:val="single"/>
        </w:rPr>
        <w:t>Salidas:</w:t>
      </w:r>
    </w:p>
    <w:p w14:paraId="6C553E71" w14:textId="69FBB565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Servicios completados: Mercadería y encomiendas entregadas en tiempo y forma a los destinatarios.</w:t>
      </w:r>
    </w:p>
    <w:p w14:paraId="1D497565" w14:textId="36FDA224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Documentación y comprobantes: Remitos firmados, facturas emitidas, acuses de recibo y reportes de entrega.</w:t>
      </w:r>
    </w:p>
    <w:p w14:paraId="26297417" w14:textId="70FF49D6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lastRenderedPageBreak/>
        <w:t>Información de retorno (Retroalimentación): Indicadores de desempeño (tiempos de entrega, nivel de cumplimiento), encuestas de satisfacción de clientes y reportes de siniestralidad o fallas mecánicas.</w:t>
      </w:r>
    </w:p>
    <w:p w14:paraId="77E5666E" w14:textId="4F5B027A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Impacto ambiental y residuos: Emisiones de gases de combustión (CO2), aceites usados y neumáticos en desuso a ser gestionados.</w:t>
      </w:r>
    </w:p>
    <w:p w14:paraId="369775B5" w14:textId="77777777" w:rsidR="00F564FB" w:rsidRP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u w:val="single"/>
        </w:rPr>
      </w:pPr>
      <w:r w:rsidRPr="00F564FB">
        <w:rPr>
          <w:rFonts w:ascii="Arial" w:eastAsia="Calibri" w:hAnsi="Arial" w:cs="Arial"/>
          <w:iCs/>
          <w:color w:val="000000"/>
          <w:u w:val="single"/>
        </w:rPr>
        <w:t>Retroalimentación (Feedback):</w:t>
      </w:r>
    </w:p>
    <w:p w14:paraId="5779C03D" w14:textId="11B03ED2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F564FB">
        <w:rPr>
          <w:rFonts w:ascii="Arial" w:eastAsia="Calibri" w:hAnsi="Arial" w:cs="Arial"/>
          <w:iCs/>
          <w:color w:val="000000"/>
        </w:rPr>
        <w:t>El nivel de satisfacción del cliente y la eficiencia operacional recopilados en las salidas reingresan al sistema como entradas de información para ajustar rutas, optimizar la carga de los camiones o realizar mantenimiento preventivo en la flota.</w:t>
      </w:r>
    </w:p>
    <w:p w14:paraId="18FB741A" w14:textId="77777777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34ED9A80" w14:textId="77777777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17888922" w14:textId="77777777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15417E0E" w14:textId="77777777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2E64AE2D" w14:textId="77777777" w:rsidR="00F564FB" w:rsidRDefault="00F564FB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15C2BB5D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46C1A7D2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30830C12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8D0E858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D6564FB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728B58BB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800CDAC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05541F7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12888C6B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AFB6960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D3690D3" w14:textId="77777777" w:rsidR="00A355DA" w:rsidRDefault="00A355DA" w:rsidP="00F564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4CACAD6D" w14:textId="3C7D93F8" w:rsidR="00F564FB" w:rsidRPr="00896514" w:rsidRDefault="00F564FB" w:rsidP="00DF19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 w:rsidRPr="00896514">
        <w:rPr>
          <w:rFonts w:ascii="Arial" w:eastAsia="Calibri" w:hAnsi="Arial" w:cs="Arial"/>
          <w:b/>
          <w:color w:val="000000"/>
        </w:rPr>
        <w:t>Desarrollo</w:t>
      </w:r>
    </w:p>
    <w:p w14:paraId="17860D03" w14:textId="6EA353D9" w:rsidR="00F564FB" w:rsidRDefault="00F564FB" w:rsidP="00DF19E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b/>
          <w:iCs/>
          <w:color w:val="000000"/>
        </w:rPr>
      </w:pPr>
      <w:r w:rsidRPr="00F31FC3">
        <w:rPr>
          <w:rFonts w:ascii="Arial" w:eastAsia="Calibri" w:hAnsi="Arial" w:cs="Arial"/>
          <w:b/>
          <w:iCs/>
          <w:color w:val="000000"/>
        </w:rPr>
        <w:t xml:space="preserve">Consigna </w:t>
      </w:r>
      <w:r>
        <w:rPr>
          <w:rFonts w:ascii="Arial" w:eastAsia="Calibri" w:hAnsi="Arial" w:cs="Arial"/>
          <w:b/>
          <w:iCs/>
          <w:color w:val="000000"/>
        </w:rPr>
        <w:t>3- Interdependencia de módulos</w:t>
      </w:r>
    </w:p>
    <w:p w14:paraId="0BED034C" w14:textId="059E897C" w:rsidR="003522C8" w:rsidRPr="003522C8" w:rsidRDefault="00080F41" w:rsidP="003522C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iCs/>
          <w:color w:val="000000"/>
          <w:lang w:val="es-ES"/>
        </w:rPr>
        <w:t>La</w:t>
      </w:r>
      <w:r w:rsidR="003522C8">
        <w:rPr>
          <w:rFonts w:ascii="Arial" w:eastAsia="Calibri" w:hAnsi="Arial" w:cs="Arial"/>
          <w:b/>
          <w:bCs/>
          <w:iCs/>
          <w:color w:val="000000"/>
          <w:lang w:val="es-ES"/>
        </w:rPr>
        <w:t xml:space="preserve"> </w:t>
      </w:r>
      <w:r>
        <w:rPr>
          <w:rFonts w:ascii="Arial" w:eastAsia="Calibri" w:hAnsi="Arial" w:cs="Arial"/>
          <w:iCs/>
          <w:color w:val="000000"/>
          <w:lang w:val="es-ES"/>
        </w:rPr>
        <w:t>ides es proponer e</w:t>
      </w:r>
      <w:r>
        <w:rPr>
          <w:rFonts w:ascii="Arial" w:eastAsia="Calibri" w:hAnsi="Arial" w:cs="Arial"/>
          <w:color w:val="000000"/>
        </w:rPr>
        <w:t xml:space="preserve"> implementar un </w:t>
      </w:r>
      <w:r w:rsidR="003522C8" w:rsidRPr="003522C8">
        <w:rPr>
          <w:rFonts w:ascii="Arial" w:eastAsia="Calibri" w:hAnsi="Arial" w:cs="Arial"/>
          <w:color w:val="000000"/>
        </w:rPr>
        <w:t xml:space="preserve">software de gestión logística y trazabilidad (Rutas GPS + Etiquetado) </w:t>
      </w:r>
      <w:r>
        <w:rPr>
          <w:rFonts w:ascii="Arial" w:eastAsia="Calibri" w:hAnsi="Arial" w:cs="Arial"/>
          <w:color w:val="000000"/>
        </w:rPr>
        <w:t>que no actúe</w:t>
      </w:r>
      <w:r w:rsidR="003522C8" w:rsidRPr="003522C8">
        <w:rPr>
          <w:rFonts w:ascii="Arial" w:eastAsia="Calibri" w:hAnsi="Arial" w:cs="Arial"/>
          <w:color w:val="000000"/>
        </w:rPr>
        <w:t xml:space="preserve"> de forma aislada en el sector de Depósito y Tráfico</w:t>
      </w:r>
      <w:r>
        <w:rPr>
          <w:rFonts w:ascii="Arial" w:eastAsia="Calibri" w:hAnsi="Arial" w:cs="Arial"/>
          <w:color w:val="000000"/>
        </w:rPr>
        <w:t>, si no que</w:t>
      </w:r>
      <w:r w:rsidR="003522C8" w:rsidRPr="003522C8">
        <w:rPr>
          <w:rFonts w:ascii="Arial" w:eastAsia="Calibri" w:hAnsi="Arial" w:cs="Arial"/>
          <w:color w:val="000000"/>
        </w:rPr>
        <w:t xml:space="preserve"> gener</w:t>
      </w:r>
      <w:r>
        <w:rPr>
          <w:rFonts w:ascii="Arial" w:eastAsia="Calibri" w:hAnsi="Arial" w:cs="Arial"/>
          <w:color w:val="000000"/>
        </w:rPr>
        <w:t>e</w:t>
      </w:r>
      <w:r w:rsidR="003522C8" w:rsidRPr="003522C8">
        <w:rPr>
          <w:rFonts w:ascii="Arial" w:eastAsia="Calibri" w:hAnsi="Arial" w:cs="Arial"/>
          <w:color w:val="000000"/>
        </w:rPr>
        <w:t xml:space="preserve"> un efecto dominó transformador en toda la cadena de valor de La Camionera Mendocina S.R.L.:</w:t>
      </w:r>
    </w:p>
    <w:p w14:paraId="1EA43F40" w14:textId="77777777" w:rsidR="003522C8" w:rsidRPr="003522C8" w:rsidRDefault="003522C8" w:rsidP="003522C8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color w:val="000000"/>
        </w:rPr>
      </w:pPr>
      <w:r w:rsidRPr="003522C8">
        <w:rPr>
          <w:rFonts w:ascii="Arial" w:eastAsia="Calibri" w:hAnsi="Arial" w:cs="Arial"/>
          <w:color w:val="000000"/>
        </w:rPr>
        <w:t>Comercial / Atención al Cliente: Al automatizar el seguimiento vía web mediante el escaneo de etiquetas, se reduce la carga operativa en la atención telefónica y se transforma la propuesta de valor comercial al ofrecer transparencia en tiempo real.</w:t>
      </w:r>
    </w:p>
    <w:p w14:paraId="1E1B2D0B" w14:textId="77777777" w:rsidR="003522C8" w:rsidRPr="003522C8" w:rsidRDefault="003522C8" w:rsidP="003522C8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color w:val="000000"/>
        </w:rPr>
      </w:pPr>
      <w:r w:rsidRPr="003522C8">
        <w:rPr>
          <w:rFonts w:ascii="Arial" w:eastAsia="Calibri" w:hAnsi="Arial" w:cs="Arial"/>
          <w:color w:val="000000"/>
        </w:rPr>
        <w:t>Administración y Facturación: El escaneo de recepción en la entrega valida el remito digitalmente, disparando la facturación inmediata y acortando el ciclo de cobro.</w:t>
      </w:r>
    </w:p>
    <w:p w14:paraId="139BCF6F" w14:textId="77777777" w:rsidR="003522C8" w:rsidRPr="003522C8" w:rsidRDefault="003522C8" w:rsidP="003522C8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Arial" w:eastAsia="Calibri" w:hAnsi="Arial" w:cs="Arial"/>
          <w:color w:val="000000"/>
        </w:rPr>
      </w:pPr>
      <w:r w:rsidRPr="003522C8">
        <w:rPr>
          <w:rFonts w:ascii="Arial" w:eastAsia="Calibri" w:hAnsi="Arial" w:cs="Arial"/>
          <w:color w:val="000000"/>
        </w:rPr>
        <w:t xml:space="preserve">Finanzas y Mantenimiento: La optimización de rutas impacta directamente en Finanzas al reducir el consumo de combustible, mientras que la telemetría del GPS reporta kilometraje en tiempo real al área de Mantenimiento para programar </w:t>
      </w:r>
      <w:proofErr w:type="spellStart"/>
      <w:r w:rsidRPr="003522C8">
        <w:rPr>
          <w:rFonts w:ascii="Arial" w:eastAsia="Calibri" w:hAnsi="Arial" w:cs="Arial"/>
          <w:color w:val="000000"/>
        </w:rPr>
        <w:t>services</w:t>
      </w:r>
      <w:proofErr w:type="spellEnd"/>
      <w:r w:rsidRPr="003522C8">
        <w:rPr>
          <w:rFonts w:ascii="Arial" w:eastAsia="Calibri" w:hAnsi="Arial" w:cs="Arial"/>
          <w:color w:val="000000"/>
        </w:rPr>
        <w:t xml:space="preserve"> preventivos sin interrumpir la operación.</w:t>
      </w:r>
    </w:p>
    <w:p w14:paraId="24FBCC59" w14:textId="5B719BA5" w:rsidR="003522C8" w:rsidRPr="003522C8" w:rsidRDefault="003522C8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Arial" w:eastAsia="Calibri" w:hAnsi="Arial" w:cs="Arial"/>
          <w:iCs/>
          <w:color w:val="000000"/>
          <w:u w:val="single"/>
          <w:lang w:val="es-ES"/>
        </w:rPr>
      </w:pPr>
    </w:p>
    <w:p w14:paraId="5637A338" w14:textId="77777777" w:rsidR="00516BFC" w:rsidRDefault="00516BFC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</w:pPr>
    </w:p>
    <w:p w14:paraId="6AB343F1" w14:textId="663339A7" w:rsidR="00516BFC" w:rsidRPr="00516BFC" w:rsidRDefault="00000000" w:rsidP="00516BF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>
        <w:br w:type="page"/>
      </w:r>
    </w:p>
    <w:p w14:paraId="7AD3A129" w14:textId="77777777" w:rsidR="003B7D40" w:rsidRDefault="003B7D40" w:rsidP="003B7D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bookmarkStart w:id="10" w:name="_9gty2pto9dg2" w:colFirst="0" w:colLast="0"/>
      <w:bookmarkEnd w:id="10"/>
    </w:p>
    <w:p w14:paraId="765AA8CE" w14:textId="6621FB32" w:rsidR="003B7D40" w:rsidRPr="00896514" w:rsidRDefault="003B7D40" w:rsidP="003B7D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 w:rsidRPr="00896514">
        <w:rPr>
          <w:rFonts w:ascii="Arial" w:eastAsia="Calibri" w:hAnsi="Arial" w:cs="Arial"/>
          <w:b/>
          <w:color w:val="000000"/>
        </w:rPr>
        <w:t>De</w:t>
      </w:r>
      <w:r>
        <w:rPr>
          <w:rFonts w:ascii="Arial" w:eastAsia="Calibri" w:hAnsi="Arial" w:cs="Arial"/>
          <w:b/>
          <w:color w:val="000000"/>
        </w:rPr>
        <w:t>claración Jurada uso de IA</w:t>
      </w:r>
    </w:p>
    <w:p w14:paraId="2F00CB62" w14:textId="0AEDF396" w:rsidR="003B7D40" w:rsidRDefault="003B7D40" w:rsidP="003B7D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lang w:val="es-ES"/>
        </w:rPr>
      </w:pPr>
      <w:r>
        <w:rPr>
          <w:rFonts w:ascii="Arial" w:eastAsia="Calibri" w:hAnsi="Arial" w:cs="Arial"/>
          <w:iCs/>
          <w:color w:val="000000"/>
          <w:lang w:val="es-ES"/>
        </w:rPr>
        <w:t xml:space="preserve">En esta entrega se utilizo IA </w:t>
      </w:r>
      <w:r w:rsidR="00E82155">
        <w:rPr>
          <w:rFonts w:ascii="Arial" w:eastAsia="Calibri" w:hAnsi="Arial" w:cs="Arial"/>
          <w:iCs/>
          <w:color w:val="000000"/>
          <w:lang w:val="es-ES"/>
        </w:rPr>
        <w:t>generativa (</w:t>
      </w:r>
      <w:proofErr w:type="spellStart"/>
      <w:r w:rsidR="00E82155">
        <w:rPr>
          <w:rFonts w:ascii="Arial" w:eastAsia="Calibri" w:hAnsi="Arial" w:cs="Arial"/>
          <w:iCs/>
          <w:color w:val="000000"/>
          <w:lang w:val="es-ES"/>
        </w:rPr>
        <w:t>ChatGPT</w:t>
      </w:r>
      <w:proofErr w:type="spellEnd"/>
      <w:r w:rsidR="00E82155">
        <w:rPr>
          <w:rFonts w:ascii="Arial" w:eastAsia="Calibri" w:hAnsi="Arial" w:cs="Arial"/>
          <w:iCs/>
          <w:color w:val="000000"/>
          <w:lang w:val="es-ES"/>
        </w:rPr>
        <w:t>) para realizar la parte grafica del diagrama, organizar el texto y sugerir ejemplos. Todo el contenido fue revisado, corregido y aprobado por el autor, quien asume la responsabilidad final del trabajo presentado.</w:t>
      </w:r>
    </w:p>
    <w:p w14:paraId="0AC17FE7" w14:textId="77777777" w:rsidR="003B7D40" w:rsidRDefault="003B7D40" w:rsidP="003B7D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  <w:lang w:val="es-ES"/>
        </w:rPr>
      </w:pPr>
    </w:p>
    <w:p w14:paraId="0E27A232" w14:textId="22224598" w:rsidR="003B7D40" w:rsidRPr="00516BFC" w:rsidRDefault="003B7D40" w:rsidP="003B7D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66F594CF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231013EB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303886FB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09B87BBD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27A1E71E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7CA37B37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6C7A7233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D7CC53D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71E70A0B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3047C01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A0DD00C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6E1DB1A0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64B5526E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70CB4570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7D4930DA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75D42E37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1E71F58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F91328F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5216B1F7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3D90DB24" w14:textId="77777777" w:rsidR="0018298C" w:rsidRDefault="0018298C" w:rsidP="00E821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61D01712" w14:textId="5A099B1F" w:rsidR="00E82155" w:rsidRPr="00896514" w:rsidRDefault="00E82155" w:rsidP="00E821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0"/>
        <w:jc w:val="both"/>
        <w:rPr>
          <w:rFonts w:ascii="Arial" w:eastAsia="Calibri" w:hAnsi="Arial" w:cs="Arial"/>
          <w:b/>
          <w:color w:val="000000"/>
        </w:rPr>
      </w:pPr>
      <w:r>
        <w:rPr>
          <w:rFonts w:ascii="Arial" w:eastAsia="Calibri" w:hAnsi="Arial" w:cs="Arial"/>
          <w:b/>
          <w:color w:val="000000"/>
        </w:rPr>
        <w:t>Conclusión</w:t>
      </w:r>
    </w:p>
    <w:p w14:paraId="74928B1A" w14:textId="12657A18" w:rsidR="002E5B8B" w:rsidRPr="002E5B8B" w:rsidRDefault="002E5B8B" w:rsidP="002E5B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b/>
          <w:bCs/>
          <w:iCs/>
          <w:color w:val="000000"/>
        </w:rPr>
        <w:t>El Enfoque Sistémico de la Solución Propuesta</w:t>
      </w:r>
    </w:p>
    <w:p w14:paraId="34EF4A20" w14:textId="77777777" w:rsidR="002E5B8B" w:rsidRPr="002E5B8B" w:rsidRDefault="002E5B8B" w:rsidP="002E5B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iCs/>
          <w:color w:val="000000"/>
        </w:rPr>
        <w:t xml:space="preserve">La implementación del módulo de gestión logística y trazabilidad en tiempo real demuestra que en </w:t>
      </w:r>
      <w:r w:rsidRPr="002E5B8B">
        <w:rPr>
          <w:rFonts w:ascii="Arial" w:eastAsia="Calibri" w:hAnsi="Arial" w:cs="Arial"/>
          <w:b/>
          <w:bCs/>
          <w:iCs/>
          <w:color w:val="000000"/>
        </w:rPr>
        <w:t>La Camionera Mendocina S.R.L.</w:t>
      </w:r>
      <w:r w:rsidRPr="002E5B8B">
        <w:rPr>
          <w:rFonts w:ascii="Arial" w:eastAsia="Calibri" w:hAnsi="Arial" w:cs="Arial"/>
          <w:iCs/>
          <w:color w:val="000000"/>
        </w:rPr>
        <w:t xml:space="preserve"> los procesos no operan como islas independientes, sino como un sistema interconectado de entradas, salidas y retroalimentaciones (</w:t>
      </w:r>
      <w:proofErr w:type="spellStart"/>
      <w:r w:rsidRPr="002E5B8B">
        <w:rPr>
          <w:rFonts w:ascii="Arial" w:eastAsia="Calibri" w:hAnsi="Arial" w:cs="Arial"/>
          <w:i/>
          <w:iCs/>
          <w:color w:val="000000"/>
        </w:rPr>
        <w:t>feedback</w:t>
      </w:r>
      <w:proofErr w:type="spellEnd"/>
      <w:r w:rsidRPr="002E5B8B">
        <w:rPr>
          <w:rFonts w:ascii="Arial" w:eastAsia="Calibri" w:hAnsi="Arial" w:cs="Arial"/>
          <w:iCs/>
          <w:color w:val="000000"/>
        </w:rPr>
        <w:t>).</w:t>
      </w:r>
    </w:p>
    <w:p w14:paraId="5AFB73D5" w14:textId="77777777" w:rsidR="002E5B8B" w:rsidRPr="002E5B8B" w:rsidRDefault="002E5B8B" w:rsidP="002E5B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iCs/>
          <w:color w:val="000000"/>
        </w:rPr>
        <w:t xml:space="preserve">Si bien el software nace para resolver una necesidad operativa en el sector de Tráfico y Depósito (optimización de rutas por GPS y etiquetado para seguimiento), su verdadero valor radica en la </w:t>
      </w:r>
      <w:r w:rsidRPr="002E5B8B">
        <w:rPr>
          <w:rFonts w:ascii="Arial" w:eastAsia="Calibri" w:hAnsi="Arial" w:cs="Arial"/>
          <w:b/>
          <w:bCs/>
          <w:iCs/>
          <w:color w:val="000000"/>
        </w:rPr>
        <w:t>interdependencia sistémica</w:t>
      </w:r>
      <w:r w:rsidRPr="002E5B8B">
        <w:rPr>
          <w:rFonts w:ascii="Arial" w:eastAsia="Calibri" w:hAnsi="Arial" w:cs="Arial"/>
          <w:iCs/>
          <w:color w:val="000000"/>
        </w:rPr>
        <w:t xml:space="preserve"> que genera en la organización:</w:t>
      </w:r>
    </w:p>
    <w:p w14:paraId="7B9793C8" w14:textId="77777777" w:rsidR="002E5B8B" w:rsidRPr="002E5B8B" w:rsidRDefault="002E5B8B" w:rsidP="002E5B8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b/>
          <w:bCs/>
          <w:iCs/>
          <w:color w:val="000000"/>
        </w:rPr>
        <w:t>Sustentabilidad y Costos:</w:t>
      </w:r>
      <w:r w:rsidRPr="002E5B8B">
        <w:rPr>
          <w:rFonts w:ascii="Arial" w:eastAsia="Calibri" w:hAnsi="Arial" w:cs="Arial"/>
          <w:iCs/>
          <w:color w:val="000000"/>
        </w:rPr>
        <w:t xml:space="preserve"> La optimización de rutas impacta inmediatamente en la gestión financiera al reducir el consumo de combustible y habilita al área de Mantenimiento a pasar de un esquema reactivo a uno preventivo mediante el control automatizado del kilometraje.</w:t>
      </w:r>
    </w:p>
    <w:p w14:paraId="010D64F5" w14:textId="77777777" w:rsidR="002E5B8B" w:rsidRPr="002E5B8B" w:rsidRDefault="002E5B8B" w:rsidP="002E5B8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b/>
          <w:bCs/>
          <w:iCs/>
          <w:color w:val="000000"/>
        </w:rPr>
        <w:t>Flujo Administrativo Contable:</w:t>
      </w:r>
      <w:r w:rsidRPr="002E5B8B">
        <w:rPr>
          <w:rFonts w:ascii="Arial" w:eastAsia="Calibri" w:hAnsi="Arial" w:cs="Arial"/>
          <w:iCs/>
          <w:color w:val="000000"/>
        </w:rPr>
        <w:t xml:space="preserve"> La validación digital en cada entrega (</w:t>
      </w:r>
      <w:proofErr w:type="spellStart"/>
      <w:r w:rsidRPr="002E5B8B">
        <w:rPr>
          <w:rFonts w:ascii="Arial" w:eastAsia="Calibri" w:hAnsi="Arial" w:cs="Arial"/>
          <w:i/>
          <w:iCs/>
          <w:color w:val="000000"/>
        </w:rPr>
        <w:t>Proof</w:t>
      </w:r>
      <w:proofErr w:type="spellEnd"/>
      <w:r w:rsidRPr="002E5B8B">
        <w:rPr>
          <w:rFonts w:ascii="Arial" w:eastAsia="Calibri" w:hAnsi="Arial" w:cs="Arial"/>
          <w:i/>
          <w:iCs/>
          <w:color w:val="000000"/>
        </w:rPr>
        <w:t xml:space="preserve"> </w:t>
      </w:r>
      <w:proofErr w:type="spellStart"/>
      <w:r w:rsidRPr="002E5B8B">
        <w:rPr>
          <w:rFonts w:ascii="Arial" w:eastAsia="Calibri" w:hAnsi="Arial" w:cs="Arial"/>
          <w:i/>
          <w:iCs/>
          <w:color w:val="000000"/>
        </w:rPr>
        <w:t>of</w:t>
      </w:r>
      <w:proofErr w:type="spellEnd"/>
      <w:r w:rsidRPr="002E5B8B">
        <w:rPr>
          <w:rFonts w:ascii="Arial" w:eastAsia="Calibri" w:hAnsi="Arial" w:cs="Arial"/>
          <w:i/>
          <w:iCs/>
          <w:color w:val="000000"/>
        </w:rPr>
        <w:t xml:space="preserve"> </w:t>
      </w:r>
      <w:proofErr w:type="spellStart"/>
      <w:r w:rsidRPr="002E5B8B">
        <w:rPr>
          <w:rFonts w:ascii="Arial" w:eastAsia="Calibri" w:hAnsi="Arial" w:cs="Arial"/>
          <w:i/>
          <w:iCs/>
          <w:color w:val="000000"/>
        </w:rPr>
        <w:t>Delivery</w:t>
      </w:r>
      <w:proofErr w:type="spellEnd"/>
      <w:r w:rsidRPr="002E5B8B">
        <w:rPr>
          <w:rFonts w:ascii="Arial" w:eastAsia="Calibri" w:hAnsi="Arial" w:cs="Arial"/>
          <w:iCs/>
          <w:color w:val="000000"/>
        </w:rPr>
        <w:t>) elimina los tiempos muertos por remitos en papel, acelerando el circuito de facturación y cobro.</w:t>
      </w:r>
    </w:p>
    <w:p w14:paraId="79E6C3DF" w14:textId="77777777" w:rsidR="002E5B8B" w:rsidRPr="002E5B8B" w:rsidRDefault="002E5B8B" w:rsidP="002E5B8B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b/>
          <w:bCs/>
          <w:iCs/>
          <w:color w:val="000000"/>
        </w:rPr>
        <w:t>Propuesta de Valor Comercial:</w:t>
      </w:r>
      <w:r w:rsidRPr="002E5B8B">
        <w:rPr>
          <w:rFonts w:ascii="Arial" w:eastAsia="Calibri" w:hAnsi="Arial" w:cs="Arial"/>
          <w:iCs/>
          <w:color w:val="000000"/>
        </w:rPr>
        <w:t xml:space="preserve"> La trazabilidad compartida con el cliente libera la carga operativa del equipo de Atención al Cliente y fortalece la confianza en el servicio, convirtiendo a la tecnología en una ventaja competitiva directa.</w:t>
      </w:r>
    </w:p>
    <w:p w14:paraId="24F53D0C" w14:textId="77777777" w:rsidR="002E5B8B" w:rsidRPr="002E5B8B" w:rsidRDefault="002E5B8B" w:rsidP="002E5B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  <w:r w:rsidRPr="002E5B8B">
        <w:rPr>
          <w:rFonts w:ascii="Arial" w:eastAsia="Calibri" w:hAnsi="Arial" w:cs="Arial"/>
          <w:iCs/>
          <w:color w:val="000000"/>
        </w:rPr>
        <w:t>En conclusión, la herramienta propuesta no solo digitaliza la ruta de los choferes o el escaneo de un paquete; reorganiza la dinámica interna de la empresa, alineando la operativa, la administración, el mantenimiento y la comercialización hacia un modelo de gestión integral, eficiente y enfocado en la satisfacción del usuario final.</w:t>
      </w:r>
    </w:p>
    <w:p w14:paraId="4E55E088" w14:textId="6F33BE1D" w:rsidR="002E5B8B" w:rsidRPr="00516BFC" w:rsidRDefault="002E5B8B" w:rsidP="00E821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both"/>
        <w:rPr>
          <w:rFonts w:ascii="Arial" w:eastAsia="Calibri" w:hAnsi="Arial" w:cs="Arial"/>
          <w:iCs/>
          <w:color w:val="000000"/>
        </w:rPr>
      </w:pPr>
    </w:p>
    <w:p w14:paraId="0EAB0D47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5FE68214" w14:textId="77777777" w:rsidR="00E82155" w:rsidRDefault="00E82155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324F0F03" w14:textId="77777777" w:rsidR="00E82155" w:rsidRDefault="00E82155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143A5394" w14:textId="77777777" w:rsidR="003B7D40" w:rsidRDefault="003B7D4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</w:p>
    <w:p w14:paraId="2CE9350B" w14:textId="104723EF" w:rsidR="00D51436" w:rsidRPr="00583F3F" w:rsidRDefault="00000000" w:rsidP="00583F3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ascii="Arial" w:eastAsia="Calibri" w:hAnsi="Arial" w:cs="Arial"/>
          <w:b/>
          <w:color w:val="000000"/>
        </w:rPr>
      </w:pPr>
      <w:r w:rsidRPr="00583F3F">
        <w:rPr>
          <w:rFonts w:ascii="Arial" w:eastAsia="Calibri" w:hAnsi="Arial" w:cs="Arial"/>
          <w:b/>
          <w:color w:val="000000"/>
        </w:rPr>
        <w:t>Referencias</w:t>
      </w:r>
    </w:p>
    <w:p w14:paraId="135DD69A" w14:textId="525DF0E5" w:rsidR="00D51436" w:rsidRPr="00583F3F" w:rsidRDefault="00583F3F" w:rsidP="00583F3F">
      <w:pPr>
        <w:ind w:left="720" w:hanging="720"/>
        <w:jc w:val="both"/>
        <w:rPr>
          <w:rFonts w:ascii="Arial" w:eastAsia="Calibri" w:hAnsi="Arial" w:cs="Arial"/>
        </w:rPr>
      </w:pPr>
      <w:r w:rsidRPr="00583F3F">
        <w:rPr>
          <w:rFonts w:ascii="Arial" w:eastAsia="Calibri" w:hAnsi="Arial" w:cs="Arial"/>
        </w:rPr>
        <w:t>Apuntes de la catedra: Tecnicatura Universitaria en Programación. Organización Empresarial.</w:t>
      </w:r>
      <w:r>
        <w:rPr>
          <w:rFonts w:ascii="Arial" w:eastAsia="Calibri" w:hAnsi="Arial" w:cs="Arial"/>
        </w:rPr>
        <w:t xml:space="preserve"> </w:t>
      </w:r>
      <w:r w:rsidRPr="00583F3F">
        <w:rPr>
          <w:rFonts w:ascii="Arial" w:eastAsia="Calibri" w:hAnsi="Arial" w:cs="Arial"/>
        </w:rPr>
        <w:t>Unidad 1. Universidad Tecnológica Nacional (2026)</w:t>
      </w:r>
    </w:p>
    <w:sectPr w:rsidR="00D51436" w:rsidRPr="00583F3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58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62E3" w14:textId="77777777" w:rsidR="000B338E" w:rsidRDefault="000B338E">
      <w:pPr>
        <w:spacing w:line="240" w:lineRule="auto"/>
      </w:pPr>
      <w:r>
        <w:separator/>
      </w:r>
    </w:p>
  </w:endnote>
  <w:endnote w:type="continuationSeparator" w:id="0">
    <w:p w14:paraId="53BAD485" w14:textId="77777777" w:rsidR="000B338E" w:rsidRDefault="000B33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0E38A" w14:textId="77777777" w:rsidR="00D51436" w:rsidRDefault="00D51436">
    <w:pPr>
      <w:spacing w:before="240" w:after="240"/>
      <w:ind w:firstLine="0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04755" w14:textId="77777777" w:rsidR="00D51436" w:rsidRDefault="00D5143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6C860" w14:textId="77777777" w:rsidR="000B338E" w:rsidRDefault="000B338E">
      <w:pPr>
        <w:spacing w:line="240" w:lineRule="auto"/>
      </w:pPr>
      <w:r>
        <w:separator/>
      </w:r>
    </w:p>
  </w:footnote>
  <w:footnote w:type="continuationSeparator" w:id="0">
    <w:p w14:paraId="6B796874" w14:textId="77777777" w:rsidR="000B338E" w:rsidRDefault="000B33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A96C4" w14:textId="77777777" w:rsidR="00D51436" w:rsidRDefault="00000000">
    <w:pPr>
      <w:ind w:left="-1275" w:right="-277" w:firstLine="0"/>
      <w:jc w:val="right"/>
    </w:pPr>
    <w:r>
      <w:t>TRABAJO PRÁCTICO N°01</w:t>
    </w:r>
    <w:r>
      <w:tab/>
    </w:r>
    <w:r>
      <w:tab/>
    </w:r>
    <w:r>
      <w:tab/>
      <w:t xml:space="preserve">             </w:t>
    </w:r>
    <w:r>
      <w:tab/>
    </w:r>
    <w:r>
      <w:tab/>
      <w:t xml:space="preserve">   </w:t>
    </w:r>
    <w:r>
      <w:tab/>
    </w:r>
    <w:r>
      <w:tab/>
    </w:r>
    <w:r>
      <w:tab/>
      <w:t xml:space="preserve">                           </w:t>
    </w:r>
    <w:r>
      <w:fldChar w:fldCharType="begin"/>
    </w:r>
    <w:r>
      <w:instrText>PAGE</w:instrText>
    </w:r>
    <w:r>
      <w:fldChar w:fldCharType="separate"/>
    </w:r>
    <w:r w:rsidR="001D48AB">
      <w:rPr>
        <w:noProof/>
      </w:rPr>
      <w:t>2</w:t>
    </w:r>
    <w:r>
      <w:fldChar w:fldCharType="end"/>
    </w:r>
  </w:p>
  <w:p w14:paraId="5D76AECC" w14:textId="77777777" w:rsidR="00D51436" w:rsidRDefault="00D5143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8A117" w14:textId="77777777" w:rsidR="00D5143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D48AB">
      <w:rPr>
        <w:noProof/>
      </w:rPr>
      <w:t>1</w:t>
    </w:r>
    <w:r>
      <w:fldChar w:fldCharType="end"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E0B60C0" wp14:editId="158B90AD">
          <wp:simplePos x="0" y="0"/>
          <wp:positionH relativeFrom="column">
            <wp:posOffset>5</wp:posOffset>
          </wp:positionH>
          <wp:positionV relativeFrom="paragraph">
            <wp:posOffset>-295270</wp:posOffset>
          </wp:positionV>
          <wp:extent cx="1783007" cy="7477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07F28"/>
    <w:multiLevelType w:val="multilevel"/>
    <w:tmpl w:val="0D5869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B04F6D"/>
    <w:multiLevelType w:val="multilevel"/>
    <w:tmpl w:val="C12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82579"/>
    <w:multiLevelType w:val="multilevel"/>
    <w:tmpl w:val="901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D4C53"/>
    <w:multiLevelType w:val="hybridMultilevel"/>
    <w:tmpl w:val="86FA8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27C10"/>
    <w:multiLevelType w:val="multilevel"/>
    <w:tmpl w:val="76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058">
    <w:abstractNumId w:val="0"/>
  </w:num>
  <w:num w:numId="2" w16cid:durableId="1039358311">
    <w:abstractNumId w:val="4"/>
  </w:num>
  <w:num w:numId="3" w16cid:durableId="1836190498">
    <w:abstractNumId w:val="3"/>
  </w:num>
  <w:num w:numId="4" w16cid:durableId="1023942873">
    <w:abstractNumId w:val="2"/>
  </w:num>
  <w:num w:numId="5" w16cid:durableId="74580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36"/>
    <w:rsid w:val="00080F41"/>
    <w:rsid w:val="00091291"/>
    <w:rsid w:val="000B338E"/>
    <w:rsid w:val="00155CBF"/>
    <w:rsid w:val="0018298C"/>
    <w:rsid w:val="001D48AB"/>
    <w:rsid w:val="001D69F6"/>
    <w:rsid w:val="002E5B8B"/>
    <w:rsid w:val="00320F42"/>
    <w:rsid w:val="003522C8"/>
    <w:rsid w:val="003B7D40"/>
    <w:rsid w:val="00444E8E"/>
    <w:rsid w:val="004806DC"/>
    <w:rsid w:val="00516BFC"/>
    <w:rsid w:val="00583F3F"/>
    <w:rsid w:val="0060502A"/>
    <w:rsid w:val="007609E8"/>
    <w:rsid w:val="00896514"/>
    <w:rsid w:val="009534F9"/>
    <w:rsid w:val="009D494C"/>
    <w:rsid w:val="00A355DA"/>
    <w:rsid w:val="00AC0B87"/>
    <w:rsid w:val="00C631E1"/>
    <w:rsid w:val="00C65AB7"/>
    <w:rsid w:val="00CD562D"/>
    <w:rsid w:val="00CF2A8B"/>
    <w:rsid w:val="00D51436"/>
    <w:rsid w:val="00DF19E2"/>
    <w:rsid w:val="00E82155"/>
    <w:rsid w:val="00E84D5F"/>
    <w:rsid w:val="00ED71DE"/>
    <w:rsid w:val="00F31FC3"/>
    <w:rsid w:val="00F564FB"/>
    <w:rsid w:val="00F946B8"/>
    <w:rsid w:val="00F9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6461"/>
  <w15:docId w15:val="{63355FE0-8DFB-4F89-90ED-B7391909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ind w:firstLine="0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240"/>
      <w:ind w:firstLine="0"/>
      <w:jc w:val="both"/>
      <w:outlineLvl w:val="2"/>
    </w:pPr>
    <w:rPr>
      <w:b/>
      <w:i/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631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22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12</Pages>
  <Words>1471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Luciano Fernandez</cp:lastModifiedBy>
  <cp:revision>11</cp:revision>
  <dcterms:created xsi:type="dcterms:W3CDTF">2026-08-30T02:30:00Z</dcterms:created>
  <dcterms:modified xsi:type="dcterms:W3CDTF">2026-09-30T14:11:00Z</dcterms:modified>
</cp:coreProperties>
</file>