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34D9" w14:textId="2736EDF9" w:rsidR="00392A19" w:rsidRDefault="007E0895" w:rsidP="007E0895">
      <w:pPr>
        <w:pStyle w:val="PargrafodaLista"/>
        <w:numPr>
          <w:ilvl w:val="0"/>
          <w:numId w:val="1"/>
        </w:numPr>
      </w:pPr>
      <w:r w:rsidRPr="007E0895">
        <w:t xml:space="preserve">Selecionar o </w:t>
      </w:r>
      <w:proofErr w:type="spellStart"/>
      <w:r w:rsidRPr="007E0895">
        <w:t>clienteVá</w:t>
      </w:r>
      <w:proofErr w:type="spellEnd"/>
      <w:r w:rsidRPr="007E0895">
        <w:t xml:space="preserve"> em </w:t>
      </w:r>
      <w:r w:rsidRPr="007E0895">
        <w:rPr>
          <w:rFonts w:ascii="Segoe UI Emoji" w:hAnsi="Segoe UI Emoji" w:cs="Segoe UI Emoji"/>
        </w:rPr>
        <w:t>👥</w:t>
      </w:r>
      <w:r w:rsidRPr="007E0895">
        <w:t xml:space="preserve"> Clientes e abra a empresa que você quer analisar (se ainda não estiver aberta).</w:t>
      </w:r>
    </w:p>
    <w:p w14:paraId="6D747199" w14:textId="6608DB00" w:rsidR="007E0895" w:rsidRDefault="007E0895" w:rsidP="007E0895">
      <w:pPr>
        <w:pStyle w:val="PargrafodaLista"/>
        <w:numPr>
          <w:ilvl w:val="0"/>
          <w:numId w:val="1"/>
        </w:numPr>
      </w:pPr>
      <w:r w:rsidRPr="007E0895">
        <w:t xml:space="preserve">2. OBRIGATÓRIO ×3 — Rodar o Motor de Compras, por </w:t>
      </w:r>
      <w:proofErr w:type="spellStart"/>
      <w:r w:rsidRPr="007E0895">
        <w:t>filialEm</w:t>
      </w:r>
      <w:proofErr w:type="spellEnd"/>
      <w:r w:rsidRPr="007E0895">
        <w:t xml:space="preserve"> </w:t>
      </w:r>
      <w:r w:rsidRPr="007E0895">
        <w:rPr>
          <w:rFonts w:ascii="Segoe UI Emoji" w:hAnsi="Segoe UI Emoji" w:cs="Segoe UI Emoji"/>
        </w:rPr>
        <w:t>📦</w:t>
      </w:r>
      <w:r w:rsidRPr="007E0895">
        <w:t xml:space="preserve"> Gestão Comercial de Compras, escolha a filial (Loja Centro) e clique em Rodar Motor de Compras. Isso alimenta o Radar de Estoque E os cálculos de fornecedor (participação, capital parado) que o Parecer usa depois.</w:t>
      </w:r>
    </w:p>
    <w:p w14:paraId="2A7EDB9C" w14:textId="32997FA6" w:rsidR="007E0895" w:rsidRDefault="007E0895" w:rsidP="007E0895">
      <w:pPr>
        <w:pStyle w:val="PargrafodaLista"/>
        <w:numPr>
          <w:ilvl w:val="0"/>
          <w:numId w:val="1"/>
        </w:numPr>
      </w:pPr>
      <w:r w:rsidRPr="007E0895">
        <w:t xml:space="preserve">OBRIGATÓRIO ×3 — Abrir o Dashboard Executivo, por </w:t>
      </w:r>
      <w:proofErr w:type="spellStart"/>
      <w:r w:rsidRPr="007E0895">
        <w:t>filialEm</w:t>
      </w:r>
      <w:proofErr w:type="spellEnd"/>
      <w:r w:rsidRPr="007E0895">
        <w:t xml:space="preserve"> </w:t>
      </w:r>
      <w:r w:rsidRPr="007E0895">
        <w:rPr>
          <w:rFonts w:ascii="Segoe UI Emoji" w:hAnsi="Segoe UI Emoji" w:cs="Segoe UI Emoji"/>
        </w:rPr>
        <w:t>📊</w:t>
      </w:r>
      <w:r w:rsidRPr="007E0895">
        <w:t xml:space="preserve"> Dashboard Executivo, escolha a MESMA filial e confirme que os cards carregam. Isso salva a "foto" do Painel de Indicadores daquela filial — é um dos 2 itens que o Parecer exige.</w:t>
      </w:r>
    </w:p>
    <w:p w14:paraId="5C6ECB5C" w14:textId="19F33415" w:rsidR="007E0895" w:rsidRDefault="007E0895" w:rsidP="007E0895">
      <w:pPr>
        <w:pStyle w:val="PargrafodaLista"/>
        <w:numPr>
          <w:ilvl w:val="0"/>
          <w:numId w:val="1"/>
        </w:numPr>
      </w:pPr>
      <w:r w:rsidRPr="007E0895">
        <w:t xml:space="preserve">OBRIGATÓRIO ×3 — Gerar o Fluxo de Caixa Comercial Projetado, por </w:t>
      </w:r>
      <w:proofErr w:type="spellStart"/>
      <w:r w:rsidRPr="007E0895">
        <w:t>filialEm</w:t>
      </w:r>
      <w:proofErr w:type="spellEnd"/>
      <w:r w:rsidRPr="007E0895">
        <w:t xml:space="preserve"> </w:t>
      </w:r>
      <w:r w:rsidRPr="007E0895">
        <w:rPr>
          <w:rFonts w:ascii="Segoe UI Emoji" w:hAnsi="Segoe UI Emoji" w:cs="Segoe UI Emoji"/>
        </w:rPr>
        <w:t>💰</w:t>
      </w:r>
      <w:r w:rsidRPr="007E0895">
        <w:t xml:space="preserve"> Fluxo de Caixa Comercial Projetado, escolha a MESMA filial e gere o fluxo. Isso salva a "foto" do Fluxo daquela filial — o segundo item obrigatório.</w:t>
      </w:r>
    </w:p>
    <w:p w14:paraId="05716EB0" w14:textId="1C840B24" w:rsidR="007E0895" w:rsidRDefault="007E0895" w:rsidP="007E0895">
      <w:pPr>
        <w:pStyle w:val="PargrafodaLista"/>
        <w:numPr>
          <w:ilvl w:val="0"/>
          <w:numId w:val="1"/>
        </w:numPr>
      </w:pPr>
      <w:r w:rsidRPr="007E0895">
        <w:t xml:space="preserve">Repetir os passos 2-4 </w:t>
      </w:r>
      <w:proofErr w:type="spellStart"/>
      <w:r w:rsidRPr="007E0895">
        <w:t>pras</w:t>
      </w:r>
      <w:proofErr w:type="spellEnd"/>
      <w:r w:rsidRPr="007E0895">
        <w:t xml:space="preserve"> outras 2 </w:t>
      </w:r>
      <w:proofErr w:type="spellStart"/>
      <w:r w:rsidRPr="007E0895">
        <w:t>filiaisRepita</w:t>
      </w:r>
      <w:proofErr w:type="spellEnd"/>
      <w:r w:rsidRPr="007E0895">
        <w:t xml:space="preserve"> os passos 2, 3 e 4 pra Loja Norte, depois pra Loja Sul. No total: 3 filiais × 3 telas = 9 ações obrigatórias.</w:t>
      </w:r>
    </w:p>
    <w:p w14:paraId="34753B3E" w14:textId="14061CF7" w:rsidR="007E0895" w:rsidRDefault="007E0895" w:rsidP="007E0895">
      <w:pPr>
        <w:pStyle w:val="PargrafodaLista"/>
        <w:numPr>
          <w:ilvl w:val="0"/>
          <w:numId w:val="1"/>
        </w:numPr>
      </w:pPr>
      <w:r w:rsidRPr="007E0895">
        <w:t xml:space="preserve">OPCIONAL, por filial — Simulador de Cenário e Motor de Previsão </w:t>
      </w:r>
      <w:proofErr w:type="spellStart"/>
      <w:r w:rsidRPr="007E0895">
        <w:t>MLOpcional</w:t>
      </w:r>
      <w:proofErr w:type="spellEnd"/>
      <w:r w:rsidRPr="007E0895">
        <w:t xml:space="preserve">, mas melhora a análise: rodar o Simulador de Cenário (dentro de Gestão Comercial de Compras) e um Cenário no Motor de Previsão Estatística Avançada - ML, também por filial. Sem isso, o Parecer ainda gera, só fica sem a seção de Giro/Capital por Classe e </w:t>
      </w:r>
      <w:proofErr w:type="spellStart"/>
      <w:r w:rsidRPr="007E0895">
        <w:t>Config</w:t>
      </w:r>
      <w:proofErr w:type="spellEnd"/>
      <w:r w:rsidRPr="007E0895">
        <w:t>. do modelo daquela filial.</w:t>
      </w:r>
    </w:p>
    <w:p w14:paraId="7CC919CB" w14:textId="13664A2A" w:rsidR="007E0895" w:rsidRDefault="007E0895" w:rsidP="007E0895">
      <w:pPr>
        <w:pStyle w:val="PargrafodaLista"/>
        <w:numPr>
          <w:ilvl w:val="0"/>
          <w:numId w:val="1"/>
        </w:numPr>
      </w:pPr>
      <w:r w:rsidRPr="007E0895">
        <w:t xml:space="preserve">OPCIONAL, só 1× (não é por </w:t>
      </w:r>
      <w:proofErr w:type="gramStart"/>
      <w:r w:rsidRPr="007E0895">
        <w:t>filial)Gerar</w:t>
      </w:r>
      <w:proofErr w:type="gramEnd"/>
      <w:r w:rsidRPr="007E0895">
        <w:t xml:space="preserve"> a Curva de Pareto (uma vez, catálogo inteiro) e preencher o Desempenho de Fornecedores — Prazo/Qualidade/OTIF (uma vez, vale pra todas as filiais, você já confirmou que é global).</w:t>
      </w:r>
    </w:p>
    <w:p w14:paraId="3AE8C49F" w14:textId="6507AA25" w:rsidR="007E0895" w:rsidRDefault="007E0895" w:rsidP="007E0895">
      <w:pPr>
        <w:pStyle w:val="PargrafodaLista"/>
        <w:numPr>
          <w:ilvl w:val="0"/>
          <w:numId w:val="1"/>
        </w:numPr>
      </w:pPr>
      <w:r w:rsidRPr="007E0895">
        <w:t xml:space="preserve">Ir no Parecer Consolidado e clicar em </w:t>
      </w:r>
      <w:proofErr w:type="spellStart"/>
      <w:r w:rsidRPr="007E0895">
        <w:t>GerarVá</w:t>
      </w:r>
      <w:proofErr w:type="spellEnd"/>
      <w:r w:rsidRPr="007E0895">
        <w:t xml:space="preserve"> em </w:t>
      </w:r>
      <w:r w:rsidRPr="007E0895">
        <w:rPr>
          <w:rFonts w:ascii="Segoe UI Emoji" w:hAnsi="Segoe UI Emoji" w:cs="Segoe UI Emoji"/>
        </w:rPr>
        <w:t>🧭</w:t>
      </w:r>
      <w:r w:rsidRPr="007E0895">
        <w:t xml:space="preserve"> Parecer Consolidado. Confira a tabela de checklist — Painel e Fluxo precisam estar </w:t>
      </w:r>
      <w:r w:rsidRPr="007E0895">
        <w:rPr>
          <w:rFonts w:ascii="Segoe UI Emoji" w:hAnsi="Segoe UI Emoji" w:cs="Segoe UI Emoji"/>
        </w:rPr>
        <w:t>✅</w:t>
      </w:r>
      <w:r w:rsidRPr="007E0895">
        <w:t xml:space="preserve"> nas 3 linhas (uma por filial). Se estiver tudo certo, o bot</w:t>
      </w:r>
      <w:r w:rsidRPr="007E0895">
        <w:rPr>
          <w:rFonts w:ascii="Calibri" w:hAnsi="Calibri" w:cs="Calibri"/>
        </w:rPr>
        <w:t>ã</w:t>
      </w:r>
      <w:r w:rsidRPr="007E0895">
        <w:t>o "</w:t>
      </w:r>
      <w:r w:rsidRPr="007E0895">
        <w:rPr>
          <w:rFonts w:ascii="Segoe UI Emoji" w:hAnsi="Segoe UI Emoji" w:cs="Segoe UI Emoji"/>
        </w:rPr>
        <w:t>🚀</w:t>
      </w:r>
      <w:r w:rsidRPr="007E0895">
        <w:t xml:space="preserve"> Gerar Parecer Estratégico" fica liberado. Clique nele.</w:t>
      </w:r>
    </w:p>
    <w:p w14:paraId="31A4821C" w14:textId="77777777" w:rsidR="00C60ABF" w:rsidRDefault="00C60ABF" w:rsidP="00C60ABF"/>
    <w:p w14:paraId="1DE9510F" w14:textId="77777777" w:rsidR="00C60ABF" w:rsidRDefault="00C60ABF" w:rsidP="00C60ABF"/>
    <w:p w14:paraId="398D44C5" w14:textId="73D5F36D" w:rsidR="00E516E8" w:rsidRDefault="00C60ABF" w:rsidP="00E516E8">
      <w:r w:rsidRPr="00C60ABF">
        <w:t xml:space="preserve">Vá em </w:t>
      </w:r>
      <w:r w:rsidRPr="00C60ABF">
        <w:rPr>
          <w:rFonts w:ascii="Segoe UI Emoji" w:hAnsi="Segoe UI Emoji" w:cs="Segoe UI Emoji"/>
        </w:rPr>
        <w:t>🚨</w:t>
      </w:r>
      <w:r w:rsidRPr="00C60ABF">
        <w:t xml:space="preserve"> Alertas e Diagnóstico. No seletor de Filial, escolha Loja Centro. A página recalcula os números e os alertas já classificados (Margem, Liquidez, Kanitz, Ciclo de Caixa, etc.) automaticamente pra essa loja — você não precisa clicar em nenhum botão extra, só abrir a tela já salva a foto.</w:t>
      </w:r>
    </w:p>
    <w:p w14:paraId="29BFDB27" w14:textId="77777777" w:rsidR="00C60ABF" w:rsidRDefault="00C60ABF" w:rsidP="00E516E8"/>
    <w:p w14:paraId="055FA064" w14:textId="4E64B2AC" w:rsidR="00C60ABF" w:rsidRDefault="00C60ABF" w:rsidP="00E516E8">
      <w:r w:rsidRPr="00C60ABF">
        <w:t>Troque o seletor de Filial pra Loja Norte. A tela recarrega com os números dessa loja e salva a foto dela também — sem apagar a da Loja Centro, cada uma fica guardada separada.</w:t>
      </w:r>
    </w:p>
    <w:p w14:paraId="42738FF4" w14:textId="77777777" w:rsidR="00C60ABF" w:rsidRDefault="00C60ABF" w:rsidP="00E516E8"/>
    <w:p w14:paraId="7FFA8AE7" w14:textId="53EBAA40" w:rsidR="00C60ABF" w:rsidRDefault="00C60ABF" w:rsidP="00E516E8">
      <w:r w:rsidRPr="00C60ABF">
        <w:t>Troque o seletor de Filial pra Loja Sul. Mesma coisa — salva a foto dela.</w:t>
      </w:r>
    </w:p>
    <w:p w14:paraId="406518B1" w14:textId="77777777" w:rsidR="00C60ABF" w:rsidRDefault="00C60ABF" w:rsidP="00E516E8"/>
    <w:p w14:paraId="6CD7364E" w14:textId="00620EFB" w:rsidR="00C60ABF" w:rsidRDefault="00C60ABF" w:rsidP="00E516E8">
      <w:r w:rsidRPr="00C60ABF">
        <w:t xml:space="preserve">4. Trocar pra "(Todas as filiais)"Troque o seletor de Filial pra "(Todas as filiais)". Essa é a visita que salva Liquidez Corrente, Liquidez Imediata, Kanitz e ROE — métricas que só existem no </w:t>
      </w:r>
      <w:proofErr w:type="spellStart"/>
      <w:r w:rsidRPr="00C60ABF">
        <w:t>nivel</w:t>
      </w:r>
      <w:proofErr w:type="spellEnd"/>
      <w:r w:rsidRPr="00C60ABF">
        <w:t xml:space="preserve"> da empresa inteira, não por loja (já alinhamos isso).</w:t>
      </w:r>
    </w:p>
    <w:p w14:paraId="13C140D8" w14:textId="77777777" w:rsidR="00C60ABF" w:rsidRDefault="00C60ABF" w:rsidP="00E516E8"/>
    <w:p w14:paraId="19148DF8" w14:textId="4B2F9168" w:rsidR="00C60ABF" w:rsidRDefault="00C60ABF" w:rsidP="00E516E8">
      <w:r w:rsidRPr="00C60ABF">
        <w:lastRenderedPageBreak/>
        <w:t xml:space="preserve">5. Ir no Parecer Consolidado e rolar até a seção </w:t>
      </w:r>
      <w:proofErr w:type="spellStart"/>
      <w:r w:rsidRPr="00C60ABF">
        <w:t>FinanceiraVá</w:t>
      </w:r>
      <w:proofErr w:type="spellEnd"/>
      <w:r w:rsidRPr="00C60ABF">
        <w:t xml:space="preserve"> em </w:t>
      </w:r>
      <w:r w:rsidRPr="00C60ABF">
        <w:rPr>
          <w:rFonts w:ascii="Segoe UI Emoji" w:hAnsi="Segoe UI Emoji" w:cs="Segoe UI Emoji"/>
        </w:rPr>
        <w:t>🧭</w:t>
      </w:r>
      <w:r w:rsidRPr="00C60ABF">
        <w:t xml:space="preserve"> Parecer Consolidado. Role a tela pra baixo, passando pelo Parecer Comercial, até achar a seção "</w:t>
      </w:r>
      <w:r w:rsidRPr="00C60ABF">
        <w:rPr>
          <w:rFonts w:ascii="Segoe UI Emoji" w:hAnsi="Segoe UI Emoji" w:cs="Segoe UI Emoji"/>
        </w:rPr>
        <w:t>💼</w:t>
      </w:r>
      <w:r w:rsidRPr="00C60ABF">
        <w:t xml:space="preserve"> Parecer Financeiro — Módulo Financeiro".</w:t>
      </w:r>
    </w:p>
    <w:p w14:paraId="47E7BCA5" w14:textId="77777777" w:rsidR="00C60ABF" w:rsidRDefault="00C60ABF" w:rsidP="00E516E8"/>
    <w:p w14:paraId="5B112570" w14:textId="3F83CAB6" w:rsidR="00C60ABF" w:rsidRDefault="00C60ABF" w:rsidP="00E516E8">
      <w:r w:rsidRPr="00C60ABF">
        <w:t xml:space="preserve">6. Conferir o </w:t>
      </w:r>
      <w:proofErr w:type="spellStart"/>
      <w:r w:rsidRPr="00C60ABF">
        <w:t>checklistConfira</w:t>
      </w:r>
      <w:proofErr w:type="spellEnd"/>
      <w:r w:rsidRPr="00C60ABF">
        <w:t xml:space="preserve"> a tabela: deve mostrar </w:t>
      </w:r>
      <w:r w:rsidRPr="00C60ABF">
        <w:rPr>
          <w:rFonts w:ascii="Segoe UI Emoji" w:hAnsi="Segoe UI Emoji" w:cs="Segoe UI Emoji"/>
        </w:rPr>
        <w:t>✅</w:t>
      </w:r>
      <w:r w:rsidRPr="00C60ABF">
        <w:t xml:space="preserve"> nas 3 linhas de filial mais a linha "(Todas as filiais)" </w:t>
      </w:r>
      <w:r w:rsidRPr="00C60ABF">
        <w:rPr>
          <w:rFonts w:ascii="Calibri" w:hAnsi="Calibri" w:cs="Calibri"/>
        </w:rPr>
        <w:t>—</w:t>
      </w:r>
      <w:r w:rsidRPr="00C60ABF">
        <w:t xml:space="preserve"> 4 linhas no total, todas verdes. Se alguma estiver com </w:t>
      </w:r>
      <w:r w:rsidRPr="00C60ABF">
        <w:rPr>
          <w:rFonts w:ascii="Segoe UI Emoji" w:hAnsi="Segoe UI Emoji" w:cs="Segoe UI Emoji"/>
        </w:rPr>
        <w:t>❌</w:t>
      </w:r>
      <w:r w:rsidRPr="00C60ABF">
        <w:t>, volta no passo 1-4 s</w:t>
      </w:r>
      <w:r w:rsidRPr="00C60ABF">
        <w:rPr>
          <w:rFonts w:ascii="Calibri" w:hAnsi="Calibri" w:cs="Calibri"/>
        </w:rPr>
        <w:t>ó</w:t>
      </w:r>
      <w:r w:rsidRPr="00C60ABF">
        <w:t xml:space="preserve"> pra ela.</w:t>
      </w:r>
    </w:p>
    <w:p w14:paraId="6C90A94F" w14:textId="77777777" w:rsidR="00C60ABF" w:rsidRDefault="00C60ABF" w:rsidP="00E516E8"/>
    <w:p w14:paraId="422257CF" w14:textId="6DE953EA" w:rsidR="00C60ABF" w:rsidRDefault="00C60ABF" w:rsidP="00E516E8">
      <w:r w:rsidRPr="00C60ABF">
        <w:t xml:space="preserve">7. Clicar em Gerar Parecer </w:t>
      </w:r>
      <w:proofErr w:type="spellStart"/>
      <w:r w:rsidRPr="00C60ABF">
        <w:t>FinanceiroCom</w:t>
      </w:r>
      <w:proofErr w:type="spellEnd"/>
      <w:r w:rsidRPr="00C60ABF">
        <w:t xml:space="preserve"> o checklist completo, o botão "</w:t>
      </w:r>
      <w:r w:rsidRPr="00C60ABF">
        <w:rPr>
          <w:rFonts w:ascii="Segoe UI Emoji" w:hAnsi="Segoe UI Emoji" w:cs="Segoe UI Emoji"/>
        </w:rPr>
        <w:t>🚀</w:t>
      </w:r>
      <w:r w:rsidRPr="00C60ABF">
        <w:t xml:space="preserve"> Gerar Parecer Financeiro" fica liberado. Clique nele e aguarde a IA processar.</w:t>
      </w:r>
    </w:p>
    <w:p w14:paraId="000A0C7D" w14:textId="77777777" w:rsidR="00E516E8" w:rsidRDefault="00E516E8" w:rsidP="00E516E8"/>
    <w:sectPr w:rsidR="00E51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713"/>
    <w:multiLevelType w:val="hybridMultilevel"/>
    <w:tmpl w:val="D88ACA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422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895"/>
    <w:rsid w:val="00295D31"/>
    <w:rsid w:val="002B1516"/>
    <w:rsid w:val="00392A19"/>
    <w:rsid w:val="00734126"/>
    <w:rsid w:val="007E0895"/>
    <w:rsid w:val="009736FC"/>
    <w:rsid w:val="00A16EAC"/>
    <w:rsid w:val="00A41F47"/>
    <w:rsid w:val="00C60ABF"/>
    <w:rsid w:val="00E5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9BC86"/>
  <w15:chartTrackingRefBased/>
  <w15:docId w15:val="{6D67D5F0-331E-4D99-97F9-E459A8D85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0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0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0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0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0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0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0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0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0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0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0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0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08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089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08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08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08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08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0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0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0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0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0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08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08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08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0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08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0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504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Neto</dc:creator>
  <cp:keywords/>
  <dc:description/>
  <cp:lastModifiedBy>Claudio Neto</cp:lastModifiedBy>
  <cp:revision>3</cp:revision>
  <dcterms:created xsi:type="dcterms:W3CDTF">2026-08-11T19:02:00Z</dcterms:created>
  <dcterms:modified xsi:type="dcterms:W3CDTF">2026-08-11T21:24:00Z</dcterms:modified>
</cp:coreProperties>
</file>