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2F5" w:rsidRDefault="006D65A1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1.75pt;height:215.15pt">
            <v:imagedata r:id="rId4" o:title="Diagrama-FactoryMethod"/>
          </v:shape>
        </w:pict>
      </w:r>
    </w:p>
    <w:sectPr w:rsidR="003622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2AA"/>
    <w:rsid w:val="002422AA"/>
    <w:rsid w:val="003622F5"/>
    <w:rsid w:val="006D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1A3395-FBEA-45A9-AF83-4BA7B096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agostina g</dc:creator>
  <cp:keywords/>
  <dc:description/>
  <cp:lastModifiedBy>agostina g</cp:lastModifiedBy>
  <cp:revision>3</cp:revision>
  <dcterms:created xsi:type="dcterms:W3CDTF">2026-09-22T13:53:00Z</dcterms:created>
  <dcterms:modified xsi:type="dcterms:W3CDTF">2026-09-22T14:00:00Z</dcterms:modified>
</cp:coreProperties>
</file>