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Checklist Title</w:t>
      </w:r>
    </w:p>
    <w:p>
      <w:r>
        <w:t>Instructions: Mark each item ✓ when complete. Use Notes for context.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Due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[ ] Task 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[ ] Task 10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 w:eastAsia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Poppins" w:hAnsi="Poppins" w:eastAsia="Poppins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Poppins" w:hAnsi="Poppins" w:eastAsia="Poppins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Poppins" w:hAnsi="Poppins" w:eastAsia="Poppins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