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EA93ED" w14:textId="34BBA1AE" w:rsidR="00585295" w:rsidRPr="002B22CA" w:rsidRDefault="00585295" w:rsidP="00585295">
      <w:pPr>
        <w:pStyle w:val="Titre"/>
        <w:jc w:val="center"/>
        <w:rPr>
          <w:sz w:val="48"/>
          <w:szCs w:val="48"/>
        </w:rPr>
      </w:pPr>
      <w:r w:rsidRPr="002B22CA">
        <w:rPr>
          <w:sz w:val="48"/>
          <w:szCs w:val="48"/>
        </w:rPr>
        <w:t xml:space="preserve">Project </w:t>
      </w:r>
      <w:r w:rsidR="003A49B6">
        <w:rPr>
          <w:sz w:val="48"/>
          <w:szCs w:val="48"/>
        </w:rPr>
        <w:t>3</w:t>
      </w:r>
      <w:r w:rsidRPr="002B22CA">
        <w:rPr>
          <w:sz w:val="48"/>
          <w:szCs w:val="48"/>
        </w:rPr>
        <w:t xml:space="preserve"> - </w:t>
      </w:r>
      <w:r w:rsidR="003A49B6" w:rsidRPr="00A95DF5">
        <w:rPr>
          <w:sz w:val="48"/>
          <w:szCs w:val="48"/>
        </w:rPr>
        <w:t>Image Deblurring</w:t>
      </w:r>
    </w:p>
    <w:p w14:paraId="60BBEF60" w14:textId="3B2749B8" w:rsidR="001B1C66" w:rsidRPr="002B22CA" w:rsidRDefault="00585295" w:rsidP="00585295">
      <w:pPr>
        <w:pStyle w:val="Sous-titre"/>
        <w:jc w:val="center"/>
        <w:rPr>
          <w:rFonts w:eastAsiaTheme="minorHAnsi"/>
        </w:rPr>
      </w:pPr>
      <w:r w:rsidRPr="002B22CA">
        <w:rPr>
          <w:rFonts w:eastAsiaTheme="minorHAnsi"/>
        </w:rPr>
        <w:t>Linear Algebra and Learning from Data</w:t>
      </w:r>
    </w:p>
    <w:p w14:paraId="6142A7C3" w14:textId="77777777" w:rsidR="00585295" w:rsidRPr="002B22CA" w:rsidRDefault="00585295" w:rsidP="00585295"/>
    <w:p w14:paraId="426D3EF1" w14:textId="0585E824" w:rsidR="00585295" w:rsidRPr="002B22CA" w:rsidRDefault="009A304E" w:rsidP="00A05C1D">
      <w:pPr>
        <w:pStyle w:val="Titre1"/>
        <w:numPr>
          <w:ilvl w:val="0"/>
          <w:numId w:val="1"/>
        </w:numPr>
        <w:rPr>
          <w:sz w:val="32"/>
          <w:szCs w:val="32"/>
        </w:rPr>
      </w:pPr>
      <w:r>
        <w:rPr>
          <w:sz w:val="32"/>
          <w:szCs w:val="32"/>
        </w:rPr>
        <w:t>Introduction</w:t>
      </w:r>
    </w:p>
    <w:p w14:paraId="68CED36D" w14:textId="77777777" w:rsidR="00585295" w:rsidRPr="002B22CA" w:rsidRDefault="00585295" w:rsidP="00585295"/>
    <w:p w14:paraId="482513C1" w14:textId="47A62B83" w:rsidR="003B329E" w:rsidRDefault="00585295" w:rsidP="003B329E">
      <w:r w:rsidRPr="002B22CA">
        <w:rPr>
          <w:b/>
          <w:bCs/>
        </w:rPr>
        <w:t>Task</w:t>
      </w:r>
      <w:r w:rsidR="003B329E">
        <w:rPr>
          <w:b/>
          <w:bCs/>
        </w:rPr>
        <w:t>s</w:t>
      </w:r>
      <w:r w:rsidRPr="002B22CA">
        <w:rPr>
          <w:b/>
          <w:bCs/>
        </w:rPr>
        <w:t>:</w:t>
      </w:r>
      <w:r w:rsidR="003B329E">
        <w:rPr>
          <w:b/>
          <w:bCs/>
        </w:rPr>
        <w:t xml:space="preserve"> </w:t>
      </w:r>
      <w:r w:rsidR="003B329E" w:rsidRPr="003B329E">
        <w:t>You should deliver computer codes to</w:t>
      </w:r>
    </w:p>
    <w:p w14:paraId="6CDDBA98" w14:textId="77777777" w:rsidR="003B329E" w:rsidRDefault="003B329E" w:rsidP="003B329E">
      <w:pPr>
        <w:pStyle w:val="Paragraphedeliste"/>
        <w:numPr>
          <w:ilvl w:val="0"/>
          <w:numId w:val="3"/>
        </w:numPr>
      </w:pPr>
      <w:r w:rsidRPr="003B329E">
        <w:t>implement the three methods described in this text to recover the original</w:t>
      </w:r>
      <w:r>
        <w:t xml:space="preserve"> </w:t>
      </w:r>
      <w:r w:rsidRPr="003B329E">
        <w:t>image (called deblurring),</w:t>
      </w:r>
    </w:p>
    <w:p w14:paraId="64F94FF1" w14:textId="6DD05870" w:rsidR="00585295" w:rsidRDefault="003B329E" w:rsidP="003B329E">
      <w:pPr>
        <w:pStyle w:val="Paragraphedeliste"/>
        <w:numPr>
          <w:ilvl w:val="0"/>
          <w:numId w:val="3"/>
        </w:numPr>
      </w:pPr>
      <w:r w:rsidRPr="003B329E">
        <w:t>a report that answers the questions raised in this text.</w:t>
      </w:r>
    </w:p>
    <w:p w14:paraId="525B7219" w14:textId="0DB1DBDC" w:rsidR="00AC6EB8" w:rsidRDefault="00AC6EB8">
      <w:r>
        <w:rPr>
          <w:noProof/>
        </w:rPr>
        <w:drawing>
          <wp:anchor distT="0" distB="0" distL="114300" distR="114300" simplePos="0" relativeHeight="251670528" behindDoc="1" locked="0" layoutInCell="1" allowOverlap="1" wp14:anchorId="40D3A66C" wp14:editId="7B4C414A">
            <wp:simplePos x="0" y="0"/>
            <wp:positionH relativeFrom="margin">
              <wp:align>center</wp:align>
            </wp:positionH>
            <wp:positionV relativeFrom="paragraph">
              <wp:posOffset>6350</wp:posOffset>
            </wp:positionV>
            <wp:extent cx="3775710" cy="2613025"/>
            <wp:effectExtent l="0" t="0" r="0" b="0"/>
            <wp:wrapTight wrapText="bothSides">
              <wp:wrapPolygon edited="0">
                <wp:start x="0" y="0"/>
                <wp:lineTo x="0" y="21416"/>
                <wp:lineTo x="21469" y="21416"/>
                <wp:lineTo x="21469" y="0"/>
                <wp:lineTo x="0" y="0"/>
              </wp:wrapPolygon>
            </wp:wrapTight>
            <wp:docPr id="1006919082" name="Image 1" descr="Une image contenant trouble, flou, capture d’écran,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19082" name="Image 1" descr="Une image contenant trouble, flou, capture d’écran, Caractère coloré&#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3775710" cy="2613025"/>
                    </a:xfrm>
                    <a:prstGeom prst="rect">
                      <a:avLst/>
                    </a:prstGeom>
                  </pic:spPr>
                </pic:pic>
              </a:graphicData>
            </a:graphic>
            <wp14:sizeRelH relativeFrom="margin">
              <wp14:pctWidth>0</wp14:pctWidth>
            </wp14:sizeRelH>
            <wp14:sizeRelV relativeFrom="margin">
              <wp14:pctHeight>0</wp14:pctHeight>
            </wp14:sizeRelV>
          </wp:anchor>
        </w:drawing>
      </w:r>
    </w:p>
    <w:p w14:paraId="22CEFD1F" w14:textId="28498E17" w:rsidR="00AC6EB8" w:rsidRDefault="00AC6EB8"/>
    <w:p w14:paraId="70546D78" w14:textId="77777777" w:rsidR="00AC6EB8" w:rsidRDefault="00AC6EB8"/>
    <w:p w14:paraId="67F2AD8B" w14:textId="484AC1CB" w:rsidR="00AC6EB8" w:rsidRDefault="00AC6EB8"/>
    <w:p w14:paraId="5597046C" w14:textId="77777777" w:rsidR="00AC6EB8" w:rsidRDefault="00AC6EB8"/>
    <w:p w14:paraId="74C52D8D" w14:textId="7CDF1457" w:rsidR="00AC6EB8" w:rsidRDefault="00AC6EB8"/>
    <w:p w14:paraId="5808A0A9" w14:textId="37EDE779" w:rsidR="00AC6EB8" w:rsidRDefault="00AC6EB8"/>
    <w:p w14:paraId="7E87F3FA" w14:textId="77777777" w:rsidR="00AC6EB8" w:rsidRDefault="00AC6EB8"/>
    <w:p w14:paraId="303518B3" w14:textId="581A8D76" w:rsidR="00514BA0" w:rsidRDefault="00514BA0"/>
    <w:p w14:paraId="1D33C30E" w14:textId="77777777" w:rsidR="00AC6EB8" w:rsidRDefault="00AC6EB8"/>
    <w:p w14:paraId="2813D8D6" w14:textId="71032773" w:rsidR="00AC6EB8" w:rsidRPr="00AC6EB8" w:rsidRDefault="00AC6EB8" w:rsidP="00AC6EB8">
      <w:pPr>
        <w:jc w:val="center"/>
        <w:rPr>
          <w:i/>
          <w:iCs/>
        </w:rPr>
      </w:pPr>
      <w:r w:rsidRPr="00AC6EB8">
        <w:rPr>
          <w:i/>
          <w:iCs/>
        </w:rPr>
        <w:t>Figure 1. Initial blurry image</w:t>
      </w:r>
    </w:p>
    <w:p w14:paraId="2943A449" w14:textId="77777777" w:rsidR="00AC6EB8" w:rsidRPr="002B22CA" w:rsidRDefault="00AC6EB8"/>
    <w:p w14:paraId="638BD514" w14:textId="6BFF7EF6" w:rsidR="00EF4EB0" w:rsidRDefault="003B329E" w:rsidP="00514BA0">
      <w:pPr>
        <w:pStyle w:val="Titre1"/>
        <w:numPr>
          <w:ilvl w:val="0"/>
          <w:numId w:val="1"/>
        </w:numPr>
        <w:rPr>
          <w:sz w:val="32"/>
          <w:szCs w:val="32"/>
        </w:rPr>
      </w:pPr>
      <w:r w:rsidRPr="003B329E">
        <w:rPr>
          <w:sz w:val="32"/>
          <w:szCs w:val="32"/>
        </w:rPr>
        <w:t>Description of the methods</w:t>
      </w:r>
    </w:p>
    <w:p w14:paraId="3FD16A59" w14:textId="5462BC0A" w:rsidR="00A161E1" w:rsidRPr="00A161E1" w:rsidRDefault="003B329E" w:rsidP="00A161E1">
      <w:pPr>
        <w:pStyle w:val="Titre2"/>
        <w:numPr>
          <w:ilvl w:val="1"/>
          <w:numId w:val="1"/>
        </w:numPr>
      </w:pPr>
      <w:r w:rsidRPr="003B329E">
        <w:t>A naive meth</w:t>
      </w:r>
      <w:r>
        <w:t>o</w:t>
      </w:r>
      <w:r w:rsidRPr="003B329E">
        <w:t>d</w:t>
      </w:r>
    </w:p>
    <w:p w14:paraId="66DBC52F" w14:textId="52E8138C" w:rsidR="00514BA0" w:rsidRDefault="00514BA0" w:rsidP="00EF4EB0"/>
    <w:p w14:paraId="700905FD" w14:textId="77777777" w:rsidR="00A161E1" w:rsidRDefault="00A161E1" w:rsidP="00A161E1">
      <w:r w:rsidRPr="00A161E1">
        <w:rPr>
          <w:b/>
          <w:bCs/>
        </w:rPr>
        <w:t>Questions</w:t>
      </w:r>
      <w:r w:rsidRPr="00A161E1">
        <w:t>:</w:t>
      </w:r>
    </w:p>
    <w:p w14:paraId="408C93EA" w14:textId="77777777" w:rsidR="00A161E1" w:rsidRDefault="00A161E1" w:rsidP="00A161E1">
      <w:pPr>
        <w:pStyle w:val="Paragraphedeliste"/>
        <w:numPr>
          <w:ilvl w:val="0"/>
          <w:numId w:val="4"/>
        </w:numPr>
      </w:pPr>
      <w:r w:rsidRPr="00A161E1">
        <w:t>How does this reconstructed image look like?</w:t>
      </w:r>
    </w:p>
    <w:p w14:paraId="4C5D1FFB" w14:textId="2BAD47BA" w:rsidR="00A161E1" w:rsidRDefault="00A161E1" w:rsidP="00A161E1">
      <w:pPr>
        <w:pStyle w:val="Paragraphedeliste"/>
        <w:numPr>
          <w:ilvl w:val="0"/>
          <w:numId w:val="4"/>
        </w:numPr>
      </w:pPr>
      <w:r w:rsidRPr="00A161E1">
        <w:rPr>
          <w:noProof/>
        </w:rPr>
        <w:drawing>
          <wp:anchor distT="0" distB="0" distL="114300" distR="114300" simplePos="0" relativeHeight="251665408" behindDoc="1" locked="0" layoutInCell="1" allowOverlap="1" wp14:anchorId="15427CE2" wp14:editId="31A56DC8">
            <wp:simplePos x="0" y="0"/>
            <wp:positionH relativeFrom="margin">
              <wp:align>center</wp:align>
            </wp:positionH>
            <wp:positionV relativeFrom="paragraph">
              <wp:posOffset>272415</wp:posOffset>
            </wp:positionV>
            <wp:extent cx="1257475" cy="447737"/>
            <wp:effectExtent l="0" t="0" r="0" b="9525"/>
            <wp:wrapTight wrapText="bothSides">
              <wp:wrapPolygon edited="0">
                <wp:start x="0" y="0"/>
                <wp:lineTo x="0" y="21140"/>
                <wp:lineTo x="21273" y="21140"/>
                <wp:lineTo x="21273" y="0"/>
                <wp:lineTo x="0" y="0"/>
              </wp:wrapPolygon>
            </wp:wrapTight>
            <wp:docPr id="15900115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11556" name=""/>
                    <pic:cNvPicPr/>
                  </pic:nvPicPr>
                  <pic:blipFill>
                    <a:blip r:embed="rId9">
                      <a:extLst>
                        <a:ext uri="{28A0092B-C50C-407E-A947-70E740481C1C}">
                          <a14:useLocalDpi xmlns:a14="http://schemas.microsoft.com/office/drawing/2010/main" val="0"/>
                        </a:ext>
                      </a:extLst>
                    </a:blip>
                    <a:stretch>
                      <a:fillRect/>
                    </a:stretch>
                  </pic:blipFill>
                  <pic:spPr>
                    <a:xfrm>
                      <a:off x="0" y="0"/>
                      <a:ext cx="1257475" cy="447737"/>
                    </a:xfrm>
                    <a:prstGeom prst="rect">
                      <a:avLst/>
                    </a:prstGeom>
                  </pic:spPr>
                </pic:pic>
              </a:graphicData>
            </a:graphic>
          </wp:anchor>
        </w:drawing>
      </w:r>
      <w:r w:rsidRPr="00A161E1">
        <w:t>For this image, give an estimated bound on</w:t>
      </w:r>
    </w:p>
    <w:p w14:paraId="4EA03A46" w14:textId="02645DB7" w:rsidR="00A161E1" w:rsidRDefault="00A161E1" w:rsidP="00A161E1"/>
    <w:p w14:paraId="412A8C23" w14:textId="70208C25" w:rsidR="00A161E1" w:rsidRDefault="00A161E1" w:rsidP="00A161E1"/>
    <w:p w14:paraId="44BC9909" w14:textId="43D11D56" w:rsidR="00A161E1" w:rsidRPr="00A161E1" w:rsidRDefault="00A161E1" w:rsidP="00A161E1">
      <w:pPr>
        <w:pStyle w:val="Paragraphedeliste"/>
      </w:pPr>
      <w:r w:rsidRPr="00A161E1">
        <w:lastRenderedPageBreak/>
        <w:t>and estimate the condition number of H (which e.g. can be done using</w:t>
      </w:r>
      <w:r>
        <w:t xml:space="preserve"> </w:t>
      </w:r>
      <w:r w:rsidRPr="00A161E1">
        <w:t>condest in Matlab). Use these estimates to explain the picture.</w:t>
      </w:r>
    </w:p>
    <w:p w14:paraId="693050AF" w14:textId="77777777" w:rsidR="00A161E1" w:rsidRDefault="00A161E1" w:rsidP="00EF4EB0"/>
    <w:p w14:paraId="0404ACA2" w14:textId="32E38D43" w:rsidR="00A95DF5" w:rsidRPr="00A95DF5" w:rsidRDefault="00A161E1" w:rsidP="00EF4EB0">
      <w:pPr>
        <w:rPr>
          <w:rFonts w:eastAsiaTheme="minorEastAsia"/>
        </w:rPr>
      </w:pPr>
      <w:r w:rsidRPr="00C90362">
        <w:rPr>
          <w:b/>
          <w:bCs/>
        </w:rPr>
        <w:t xml:space="preserve">Answer: </w:t>
      </w:r>
      <w:r w:rsidR="00AC6EB8">
        <w:t>The reconstructed image look</w:t>
      </w:r>
      <w:r w:rsidR="008E0EC5">
        <w:t>s</w:t>
      </w:r>
      <w:r w:rsidR="00AC6EB8">
        <w:t xml:space="preserve"> like a</w:t>
      </w:r>
      <w:r w:rsidR="00A95DF5">
        <w:t xml:space="preserve"> very </w:t>
      </w:r>
      <w:r w:rsidR="00AC6EB8">
        <w:t>n</w:t>
      </w:r>
      <w:r w:rsidR="00A95DF5">
        <w:t>oisy</w:t>
      </w:r>
      <w:r w:rsidR="00AC6EB8">
        <w:t xml:space="preserve"> image.</w:t>
      </w:r>
      <w:r w:rsidR="00A95DF5">
        <w:t xml:space="preserve"> This noise is first introduced by the round off in the computing of </w:t>
      </w:r>
      <m:oMath>
        <m:sSup>
          <m:sSupPr>
            <m:ctrlPr>
              <w:rPr>
                <w:rFonts w:ascii="Cambria Math" w:hAnsi="Cambria Math"/>
                <w:i/>
              </w:rPr>
            </m:ctrlPr>
          </m:sSupPr>
          <m:e>
            <m:r>
              <w:rPr>
                <w:rFonts w:ascii="Cambria Math" w:hAnsi="Cambria Math"/>
              </w:rPr>
              <m:t>V</m:t>
            </m:r>
          </m:e>
          <m:sup>
            <m:r>
              <w:rPr>
                <w:rFonts w:ascii="Cambria Math" w:hAnsi="Cambria Math"/>
              </w:rPr>
              <m:t>blur</m:t>
            </m:r>
          </m:sup>
        </m:sSup>
      </m:oMath>
      <w:r w:rsidR="00A95DF5">
        <w:rPr>
          <w:rFonts w:eastAsiaTheme="minorEastAsia"/>
        </w:rPr>
        <w:t xml:space="preserve"> </w:t>
      </w:r>
      <w:r w:rsidR="00A95DF5">
        <w:t xml:space="preserve">and multiplicated by the coefficients of </w:t>
      </w:r>
      <m:oMath>
        <m:r>
          <w:rPr>
            <w:rFonts w:ascii="Cambria Math" w:hAnsi="Cambria Math"/>
          </w:rPr>
          <m:t>H</m:t>
        </m:r>
      </m:oMath>
      <w:r w:rsidR="00A95DF5">
        <w:t xml:space="preserve">. </w:t>
      </w:r>
    </w:p>
    <w:p w14:paraId="32E04838" w14:textId="2FC4A239" w:rsidR="00AC6EB8" w:rsidRDefault="00AC6EB8" w:rsidP="00EF4EB0">
      <w:r>
        <w:rPr>
          <w:noProof/>
        </w:rPr>
        <w:drawing>
          <wp:anchor distT="0" distB="0" distL="114300" distR="114300" simplePos="0" relativeHeight="251671552" behindDoc="1" locked="0" layoutInCell="1" allowOverlap="1" wp14:anchorId="4123E923" wp14:editId="39EC0561">
            <wp:simplePos x="0" y="0"/>
            <wp:positionH relativeFrom="margin">
              <wp:align>center</wp:align>
            </wp:positionH>
            <wp:positionV relativeFrom="paragraph">
              <wp:posOffset>46355</wp:posOffset>
            </wp:positionV>
            <wp:extent cx="4664710" cy="2472055"/>
            <wp:effectExtent l="0" t="0" r="2540" b="4445"/>
            <wp:wrapTight wrapText="bothSides">
              <wp:wrapPolygon edited="0">
                <wp:start x="0" y="0"/>
                <wp:lineTo x="0" y="21472"/>
                <wp:lineTo x="21524" y="21472"/>
                <wp:lineTo x="21524" y="0"/>
                <wp:lineTo x="0" y="0"/>
              </wp:wrapPolygon>
            </wp:wrapTight>
            <wp:docPr id="1847055861" name="Image 2" descr="Une image contenant motif, art, Caractère coloré, Lil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55861" name="Image 2" descr="Une image contenant motif, art, Caractère coloré, Lilas&#10;&#10;Description générée automatiquement"/>
                    <pic:cNvPicPr/>
                  </pic:nvPicPr>
                  <pic:blipFill rotWithShape="1">
                    <a:blip r:embed="rId10" cstate="print">
                      <a:extLst>
                        <a:ext uri="{28A0092B-C50C-407E-A947-70E740481C1C}">
                          <a14:useLocalDpi xmlns:a14="http://schemas.microsoft.com/office/drawing/2010/main" val="0"/>
                        </a:ext>
                      </a:extLst>
                    </a:blip>
                    <a:srcRect l="10288" t="5181" r="8724" b="5821"/>
                    <a:stretch/>
                  </pic:blipFill>
                  <pic:spPr bwMode="auto">
                    <a:xfrm>
                      <a:off x="0" y="0"/>
                      <a:ext cx="4664710" cy="2472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6E1430" w14:textId="77777777" w:rsidR="00AC6EB8" w:rsidRDefault="00AC6EB8" w:rsidP="00EF4EB0"/>
    <w:p w14:paraId="403913B7" w14:textId="2CD17381" w:rsidR="00AC6EB8" w:rsidRDefault="00AC6EB8" w:rsidP="00EF4EB0"/>
    <w:p w14:paraId="31E0FE59" w14:textId="3CE7AF74" w:rsidR="00AC6EB8" w:rsidRDefault="00AC6EB8" w:rsidP="00EF4EB0"/>
    <w:p w14:paraId="1BB3C0E1" w14:textId="77777777" w:rsidR="00AC6EB8" w:rsidRDefault="00AC6EB8" w:rsidP="00EF4EB0"/>
    <w:p w14:paraId="2B7EABFC" w14:textId="659C1453" w:rsidR="00A161E1" w:rsidRDefault="00A161E1" w:rsidP="00EF4EB0"/>
    <w:p w14:paraId="3EC9084F" w14:textId="77777777" w:rsidR="00AC6EB8" w:rsidRDefault="00AC6EB8" w:rsidP="00EF4EB0"/>
    <w:p w14:paraId="2DA22210" w14:textId="77777777" w:rsidR="00AC6EB8" w:rsidRDefault="00AC6EB8" w:rsidP="00EF4EB0"/>
    <w:p w14:paraId="14D896BA" w14:textId="77777777" w:rsidR="00AC6EB8" w:rsidRDefault="00AC6EB8" w:rsidP="00EF4EB0"/>
    <w:p w14:paraId="6D84D97E" w14:textId="5EAF044D" w:rsidR="00A95DF5" w:rsidRDefault="00AC6EB8" w:rsidP="00A95DF5">
      <w:pPr>
        <w:jc w:val="center"/>
        <w:rPr>
          <w:i/>
          <w:iCs/>
        </w:rPr>
      </w:pPr>
      <w:r w:rsidRPr="00AC6EB8">
        <w:rPr>
          <w:i/>
          <w:iCs/>
        </w:rPr>
        <w:t xml:space="preserve">Figure 1. </w:t>
      </w:r>
      <w:r>
        <w:rPr>
          <w:i/>
          <w:iCs/>
        </w:rPr>
        <w:t>Reconstructed image with the naïve method</w:t>
      </w:r>
    </w:p>
    <w:p w14:paraId="670C3C53" w14:textId="77777777" w:rsidR="00A95DF5" w:rsidRDefault="00A95DF5" w:rsidP="00A95DF5"/>
    <w:p w14:paraId="1DDE184B" w14:textId="37D5FD44" w:rsidR="00A95DF5" w:rsidRDefault="00A95DF5" w:rsidP="00A95DF5">
      <w:r>
        <w:t xml:space="preserve">As mentioned before, we can consider that noise has been introduced by the round off so </w:t>
      </w:r>
      <m:oMath>
        <m:sSup>
          <m:sSupPr>
            <m:ctrlPr>
              <w:rPr>
                <w:rFonts w:ascii="Cambria Math" w:hAnsi="Cambria Math"/>
                <w:i/>
              </w:rPr>
            </m:ctrlPr>
          </m:sSupPr>
          <m:e>
            <m:r>
              <w:rPr>
                <w:rFonts w:ascii="Cambria Math" w:hAnsi="Cambria Math"/>
              </w:rPr>
              <m:t>V</m:t>
            </m:r>
          </m:e>
          <m:sup>
            <m:r>
              <w:rPr>
                <w:rFonts w:ascii="Cambria Math" w:hAnsi="Cambria Math"/>
              </w:rPr>
              <m:t>blur</m:t>
            </m:r>
          </m:sup>
        </m:sSup>
        <m:r>
          <w:rPr>
            <w:rFonts w:ascii="Cambria Math" w:hAnsi="Cambria Math"/>
          </w:rPr>
          <m:t>≈H</m:t>
        </m:r>
        <m:sSup>
          <m:sSupPr>
            <m:ctrlPr>
              <w:rPr>
                <w:rFonts w:ascii="Cambria Math" w:hAnsi="Cambria Math"/>
                <w:i/>
              </w:rPr>
            </m:ctrlPr>
          </m:sSupPr>
          <m:e>
            <m:r>
              <w:rPr>
                <w:rFonts w:ascii="Cambria Math" w:hAnsi="Cambria Math"/>
              </w:rPr>
              <m:t>V</m:t>
            </m:r>
          </m:e>
          <m:sup>
            <m:r>
              <w:rPr>
                <w:rFonts w:ascii="Cambria Math" w:hAnsi="Cambria Math"/>
              </w:rPr>
              <m:t>orig</m:t>
            </m:r>
          </m:sup>
        </m:sSup>
      </m:oMath>
      <w:r>
        <w:rPr>
          <w:rFonts w:eastAsiaTheme="minorEastAsia"/>
        </w:rPr>
        <w:t xml:space="preserve"> can be written as </w:t>
      </w:r>
      <m:oMath>
        <m:sSup>
          <m:sSupPr>
            <m:ctrlPr>
              <w:rPr>
                <w:rFonts w:ascii="Cambria Math" w:hAnsi="Cambria Math"/>
                <w:i/>
              </w:rPr>
            </m:ctrlPr>
          </m:sSupPr>
          <m:e>
            <m:r>
              <w:rPr>
                <w:rFonts w:ascii="Cambria Math" w:hAnsi="Cambria Math"/>
              </w:rPr>
              <m:t>V</m:t>
            </m:r>
          </m:e>
          <m:sup>
            <m:r>
              <w:rPr>
                <w:rFonts w:ascii="Cambria Math" w:hAnsi="Cambria Math"/>
              </w:rPr>
              <m:t>blur</m:t>
            </m:r>
          </m:sup>
        </m:sSup>
        <m:r>
          <w:rPr>
            <w:rFonts w:ascii="Cambria Math" w:hAnsi="Cambria Math"/>
          </w:rPr>
          <m:t>=H</m:t>
        </m:r>
        <m:sSup>
          <m:sSupPr>
            <m:ctrlPr>
              <w:rPr>
                <w:rFonts w:ascii="Cambria Math" w:hAnsi="Cambria Math"/>
                <w:i/>
              </w:rPr>
            </m:ctrlPr>
          </m:sSupPr>
          <m:e>
            <m:r>
              <w:rPr>
                <w:rFonts w:ascii="Cambria Math" w:hAnsi="Cambria Math"/>
              </w:rPr>
              <m:t>V</m:t>
            </m:r>
          </m:e>
          <m:sup>
            <m:r>
              <w:rPr>
                <w:rFonts w:ascii="Cambria Math" w:hAnsi="Cambria Math"/>
              </w:rPr>
              <m:t>orig</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blur</m:t>
            </m:r>
          </m:sup>
        </m:sSup>
      </m:oMath>
      <w:r>
        <w:rPr>
          <w:rFonts w:eastAsiaTheme="minorEastAsia"/>
        </w:rPr>
        <w:t xml:space="preserve"> with </w:t>
      </w:r>
      <m:oMath>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blur</m:t>
            </m:r>
          </m:sup>
        </m:sSup>
      </m:oMath>
      <w:r>
        <w:rPr>
          <w:rFonts w:eastAsiaTheme="minorEastAsia"/>
        </w:rPr>
        <w:t xml:space="preserve"> the round off error. </w:t>
      </w:r>
    </w:p>
    <w:p w14:paraId="45041C0D" w14:textId="67F82776" w:rsidR="00A95DF5" w:rsidRDefault="003C1E46" w:rsidP="00A95DF5">
      <w:pPr>
        <w:rPr>
          <w:rFonts w:eastAsiaTheme="minorEastAsia"/>
        </w:rPr>
      </w:pPr>
      <w:r>
        <w:t xml:space="preserve">Then we can define another error related to </w:t>
      </w:r>
      <m:oMath>
        <m:sSup>
          <m:sSupPr>
            <m:ctrlPr>
              <w:rPr>
                <w:rFonts w:ascii="Cambria Math" w:hAnsi="Cambria Math"/>
                <w:i/>
              </w:rPr>
            </m:ctrlPr>
          </m:sSupPr>
          <m:e>
            <m:r>
              <w:rPr>
                <w:rFonts w:ascii="Cambria Math" w:hAnsi="Cambria Math"/>
              </w:rPr>
              <m:t>V</m:t>
            </m:r>
          </m:e>
          <m:sup>
            <m:r>
              <w:rPr>
                <w:rFonts w:ascii="Cambria Math" w:hAnsi="Cambria Math"/>
              </w:rPr>
              <m:t>orig</m:t>
            </m:r>
          </m:sup>
        </m:sSup>
      </m:oMath>
      <w:r>
        <w:rPr>
          <w:rFonts w:eastAsiaTheme="minorEastAsia"/>
        </w:rPr>
        <w:t xml:space="preserve"> such that:</w:t>
      </w:r>
    </w:p>
    <w:p w14:paraId="24C30088" w14:textId="20CED9C6" w:rsidR="003C1E46" w:rsidRDefault="00000000" w:rsidP="00A95DF5">
      <m:oMathPara>
        <m:oMath>
          <m:sSup>
            <m:sSupPr>
              <m:ctrlPr>
                <w:rPr>
                  <w:rFonts w:ascii="Cambria Math" w:hAnsi="Cambria Math"/>
                  <w:i/>
                </w:rPr>
              </m:ctrlPr>
            </m:sSupPr>
            <m:e>
              <m:r>
                <w:rPr>
                  <w:rFonts w:ascii="Cambria Math" w:hAnsi="Cambria Math"/>
                </w:rPr>
                <m:t>V</m:t>
              </m:r>
            </m:e>
            <m:sup>
              <m:r>
                <w:rPr>
                  <w:rFonts w:ascii="Cambria Math" w:hAnsi="Cambria Math"/>
                </w:rPr>
                <m:t>orig</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-1</m:t>
              </m:r>
            </m:sup>
          </m:sSup>
          <m:sSup>
            <m:sSupPr>
              <m:ctrlPr>
                <w:rPr>
                  <w:rFonts w:ascii="Cambria Math" w:hAnsi="Cambria Math"/>
                  <w:i/>
                </w:rPr>
              </m:ctrlPr>
            </m:sSupPr>
            <m:e>
              <m:r>
                <w:rPr>
                  <w:rFonts w:ascii="Cambria Math" w:hAnsi="Cambria Math"/>
                </w:rPr>
                <m:t>V</m:t>
              </m:r>
            </m:e>
            <m:sup>
              <m:r>
                <w:rPr>
                  <w:rFonts w:ascii="Cambria Math" w:hAnsi="Cambria Math"/>
                </w:rPr>
                <m:t>blur</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orig</m:t>
              </m:r>
            </m:sup>
          </m:sSup>
        </m:oMath>
      </m:oMathPara>
    </w:p>
    <w:p w14:paraId="70EF58A3" w14:textId="46C43553" w:rsidR="003C1E46" w:rsidRDefault="003C1E46" w:rsidP="00A95DF5">
      <w:r>
        <w:t>By definition</w:t>
      </w:r>
      <w:r w:rsidR="00416243">
        <w:t xml:space="preserve"> of </w:t>
      </w:r>
      <m:oMath>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orig</m:t>
            </m:r>
          </m:sup>
        </m:sSup>
      </m:oMath>
      <w:r>
        <w:t xml:space="preserve"> </w:t>
      </w:r>
      <w:r w:rsidR="00A23254">
        <w:t xml:space="preserve">and </w:t>
      </w:r>
      <m:oMath>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blur</m:t>
            </m:r>
          </m:sup>
        </m:sSup>
      </m:oMath>
      <w:r w:rsidR="00A23254">
        <w:t xml:space="preserve"> </w:t>
      </w:r>
      <w:r>
        <w:t xml:space="preserve">we have: </w:t>
      </w:r>
    </w:p>
    <w:p w14:paraId="4DDEF1B3" w14:textId="48786E5D" w:rsidR="003C1E46" w:rsidRPr="00A23254" w:rsidRDefault="00416243" w:rsidP="00A95DF5">
      <w:pPr>
        <w:rPr>
          <w:rFonts w:eastAsiaTheme="minorEastAsia"/>
        </w:rPr>
      </w:pPr>
      <m:oMathPara>
        <m:oMath>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orig</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blur</m:t>
              </m:r>
            </m:sup>
          </m:sSup>
          <m:r>
            <w:rPr>
              <w:rFonts w:ascii="Cambria Math" w:eastAsiaTheme="minorEastAsia" w:hAnsi="Cambria Math"/>
            </w:rPr>
            <m:t>=</m:t>
          </m:r>
          <m:sSup>
            <m:sSupPr>
              <m:ctrlPr>
                <w:rPr>
                  <w:rFonts w:ascii="Cambria Math" w:hAnsi="Cambria Math"/>
                  <w:i/>
                </w:rPr>
              </m:ctrlPr>
            </m:sSupPr>
            <m:e>
              <m:r>
                <w:rPr>
                  <w:rFonts w:ascii="Cambria Math" w:hAnsi="Cambria Math"/>
                </w:rPr>
                <m:t>H</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blur</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orig</m:t>
              </m:r>
            </m:sup>
          </m:sSup>
        </m:oMath>
      </m:oMathPara>
    </w:p>
    <w:p w14:paraId="509F619B" w14:textId="77777777" w:rsidR="00A23254" w:rsidRDefault="00A23254" w:rsidP="00A95DF5">
      <w:pPr>
        <w:rPr>
          <w:rFonts w:eastAsiaTheme="minorEastAsia"/>
        </w:rPr>
      </w:pPr>
    </w:p>
    <w:p w14:paraId="2B348ABD" w14:textId="79000FC8" w:rsidR="00A23254" w:rsidRDefault="00A23254" w:rsidP="00A95DF5">
      <w:pPr>
        <w:rPr>
          <w:rFonts w:eastAsiaTheme="minorEastAsia"/>
        </w:rPr>
      </w:pPr>
      <w:r>
        <w:rPr>
          <w:rFonts w:eastAsiaTheme="minorEastAsia"/>
        </w:rPr>
        <w:t xml:space="preserve">Then we can write the norm of the error related to the round off in </w:t>
      </w:r>
      <m:oMath>
        <m:sSup>
          <m:sSupPr>
            <m:ctrlPr>
              <w:rPr>
                <w:rFonts w:ascii="Cambria Math" w:hAnsi="Cambria Math"/>
                <w:i/>
              </w:rPr>
            </m:ctrlPr>
          </m:sSupPr>
          <m:e>
            <m:r>
              <w:rPr>
                <w:rFonts w:ascii="Cambria Math" w:hAnsi="Cambria Math"/>
              </w:rPr>
              <m:t>V</m:t>
            </m:r>
          </m:e>
          <m:sup>
            <m:r>
              <w:rPr>
                <w:rFonts w:ascii="Cambria Math" w:hAnsi="Cambria Math"/>
              </w:rPr>
              <m:t>blur</m:t>
            </m:r>
          </m:sup>
        </m:sSup>
      </m:oMath>
      <w:r>
        <w:rPr>
          <w:rFonts w:eastAsiaTheme="minorEastAsia"/>
        </w:rPr>
        <w:t xml:space="preserve"> as:</w:t>
      </w:r>
    </w:p>
    <w:p w14:paraId="164B9905" w14:textId="4E3F2AFD" w:rsidR="00A23254" w:rsidRDefault="00000000" w:rsidP="00A95DF5">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blur</m:t>
                      </m:r>
                    </m:sup>
                  </m:sSup>
                </m:e>
              </m:d>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H</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orig</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blur</m:t>
                      </m:r>
                    </m:sup>
                  </m:sSup>
                </m:e>
              </m:d>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hAnsi="Cambria Math"/>
                        </w:rPr>
                        <m:t>H∆</m:t>
                      </m:r>
                      <m:r>
                        <w:rPr>
                          <w:rFonts w:ascii="Cambria Math" w:eastAsiaTheme="minorEastAsia" w:hAnsi="Cambria Math"/>
                        </w:rPr>
                        <m:t>V</m:t>
                      </m:r>
                    </m:e>
                    <m:sup>
                      <m:r>
                        <w:rPr>
                          <w:rFonts w:ascii="Cambria Math" w:eastAsiaTheme="minorEastAsia" w:hAnsi="Cambria Math"/>
                        </w:rPr>
                        <m:t>orig</m:t>
                      </m:r>
                    </m:sup>
                  </m:sSup>
                </m:e>
              </m:d>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H</m:t>
                  </m:r>
                </m:e>
              </m:d>
            </m:e>
            <m:sub>
              <m:r>
                <w:rPr>
                  <w:rFonts w:ascii="Cambria Math" w:eastAsiaTheme="minorEastAsia" w:hAnsi="Cambria Math"/>
                </w:rPr>
                <m:t>F</m:t>
              </m:r>
            </m:sub>
          </m:sSub>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hAnsi="Cambria Math"/>
                        </w:rPr>
                        <m:t>∆</m:t>
                      </m:r>
                      <m:r>
                        <w:rPr>
                          <w:rFonts w:ascii="Cambria Math" w:eastAsiaTheme="minorEastAsia" w:hAnsi="Cambria Math"/>
                        </w:rPr>
                        <m:t>V</m:t>
                      </m:r>
                    </m:e>
                    <m:sup>
                      <m:r>
                        <w:rPr>
                          <w:rFonts w:ascii="Cambria Math" w:eastAsiaTheme="minorEastAsia" w:hAnsi="Cambria Math"/>
                        </w:rPr>
                        <m:t>orig</m:t>
                      </m:r>
                    </m:sup>
                  </m:sSup>
                </m:e>
              </m:d>
            </m:e>
            <m:sub>
              <m:r>
                <w:rPr>
                  <w:rFonts w:ascii="Cambria Math" w:eastAsiaTheme="minorEastAsia" w:hAnsi="Cambria Math"/>
                </w:rPr>
                <m:t>F</m:t>
              </m:r>
            </m:sub>
          </m:sSub>
        </m:oMath>
      </m:oMathPara>
    </w:p>
    <w:p w14:paraId="318A8B8D" w14:textId="2DB47C5C" w:rsidR="00CD6F35" w:rsidRDefault="00000000" w:rsidP="00CD6F35">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H</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orig</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blur</m:t>
                      </m:r>
                    </m:sup>
                  </m:sSup>
                </m:e>
              </m:d>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H</m:t>
                  </m:r>
                </m:e>
              </m:d>
            </m:e>
            <m:sub>
              <m:r>
                <w:rPr>
                  <w:rFonts w:ascii="Cambria Math" w:eastAsiaTheme="minorEastAsia" w:hAnsi="Cambria Math"/>
                </w:rPr>
                <m:t>F</m:t>
              </m:r>
            </m:sub>
          </m:sSub>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hAnsi="Cambria Math"/>
                        </w:rPr>
                        <m:t>∆</m:t>
                      </m:r>
                      <m:r>
                        <w:rPr>
                          <w:rFonts w:ascii="Cambria Math" w:eastAsiaTheme="minorEastAsia" w:hAnsi="Cambria Math"/>
                        </w:rPr>
                        <m:t>V</m:t>
                      </m:r>
                    </m:e>
                    <m:sup>
                      <m:r>
                        <w:rPr>
                          <w:rFonts w:ascii="Cambria Math" w:eastAsiaTheme="minorEastAsia" w:hAnsi="Cambria Math"/>
                        </w:rPr>
                        <m:t>blur</m:t>
                      </m:r>
                    </m:sup>
                  </m:sSup>
                </m:e>
              </m:d>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H</m:t>
                  </m:r>
                </m:e>
              </m:d>
            </m:e>
            <m:sub>
              <m:r>
                <w:rPr>
                  <w:rFonts w:ascii="Cambria Math" w:eastAsiaTheme="minorEastAsia" w:hAnsi="Cambria Math"/>
                </w:rPr>
                <m:t>F</m:t>
              </m:r>
            </m:sub>
          </m:sSub>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-1</m:t>
                      </m:r>
                    </m:sup>
                  </m:sSup>
                </m:e>
              </m:d>
            </m:e>
            <m:sub>
              <m:r>
                <w:rPr>
                  <w:rFonts w:ascii="Cambria Math" w:eastAsiaTheme="minorEastAsia" w:hAnsi="Cambria Math"/>
                </w:rPr>
                <m:t>F</m:t>
              </m:r>
            </m:sub>
          </m:sSub>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hAnsi="Cambria Math"/>
                        </w:rPr>
                        <m:t>∆</m:t>
                      </m:r>
                      <m:r>
                        <w:rPr>
                          <w:rFonts w:ascii="Cambria Math" w:eastAsiaTheme="minorEastAsia" w:hAnsi="Cambria Math"/>
                        </w:rPr>
                        <m:t>V</m:t>
                      </m:r>
                    </m:e>
                    <m:sup>
                      <m:r>
                        <w:rPr>
                          <w:rFonts w:ascii="Cambria Math" w:eastAsiaTheme="minorEastAsia" w:hAnsi="Cambria Math"/>
                        </w:rPr>
                        <m:t>blur</m:t>
                      </m:r>
                    </m:sup>
                  </m:sSup>
                </m:e>
              </m:d>
            </m:e>
            <m:sub>
              <m:r>
                <w:rPr>
                  <w:rFonts w:ascii="Cambria Math" w:eastAsiaTheme="minorEastAsia" w:hAnsi="Cambria Math"/>
                </w:rPr>
                <m:t>F</m:t>
              </m:r>
            </m:sub>
          </m:sSub>
        </m:oMath>
      </m:oMathPara>
    </w:p>
    <w:p w14:paraId="73108287" w14:textId="77777777" w:rsidR="00533AF8" w:rsidRDefault="00533AF8" w:rsidP="00A95DF5">
      <w:pPr>
        <w:rPr>
          <w:rFonts w:eastAsiaTheme="minorEastAsia"/>
        </w:rPr>
      </w:pPr>
    </w:p>
    <w:p w14:paraId="25F9F6B4" w14:textId="20AA99FB" w:rsidR="00A23254" w:rsidRDefault="00533AF8" w:rsidP="00A95DF5">
      <w:pPr>
        <w:rPr>
          <w:rFonts w:eastAsiaTheme="minorEastAsia"/>
        </w:rPr>
      </w:pPr>
      <w:r>
        <w:rPr>
          <w:rFonts w:eastAsiaTheme="minorEastAsia"/>
        </w:rPr>
        <w:t xml:space="preserve">Finally, we divide it by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blur</m:t>
                    </m:r>
                  </m:sup>
                </m:sSup>
              </m:e>
            </m:d>
          </m:e>
          <m:sub>
            <m:r>
              <w:rPr>
                <w:rFonts w:ascii="Cambria Math" w:eastAsiaTheme="minorEastAsia" w:hAnsi="Cambria Math"/>
              </w:rPr>
              <m:t>F</m:t>
            </m:r>
          </m:sub>
        </m:sSub>
      </m:oMath>
      <w:r>
        <w:rPr>
          <w:rFonts w:eastAsiaTheme="minorEastAsia"/>
        </w:rPr>
        <w:t xml:space="preserve"> to obtain the desired fraction.</w:t>
      </w:r>
    </w:p>
    <w:p w14:paraId="479CF7A8" w14:textId="6C6D3852" w:rsidR="00A23254" w:rsidRPr="00533AF8" w:rsidRDefault="00000000" w:rsidP="00A95DF5">
      <w:pPr>
        <w:rPr>
          <w:rFonts w:eastAsiaTheme="minorEastAsia"/>
        </w:rPr>
      </w:pPr>
      <m:oMathPara>
        <m:oMath>
          <m:f>
            <m:fPr>
              <m:ctrlPr>
                <w:rPr>
                  <w:rFonts w:ascii="Cambria Math" w:eastAsiaTheme="minorEastAsia" w:hAnsi="Cambria Math" w:cs="Arial"/>
                  <w:i/>
                </w:rPr>
              </m:ctrlPr>
            </m:fPr>
            <m:num>
              <m:sSub>
                <m:sSubPr>
                  <m:ctrlPr>
                    <w:rPr>
                      <w:rFonts w:ascii="Cambria Math" w:eastAsiaTheme="minorEastAsia" w:hAnsi="Cambria Math"/>
                      <w:i/>
                    </w:rPr>
                  </m:ctrlPr>
                </m:sSubPr>
                <m:e>
                  <m:d>
                    <m:dPr>
                      <m:begChr m:val="‖"/>
                      <m:endChr m:val="‖"/>
                      <m:ctrlPr>
                        <w:rPr>
                          <w:rFonts w:ascii="Cambria Math" w:eastAsiaTheme="minorEastAsia" w:hAnsi="Cambria Math" w:cs="Arial"/>
                          <w:i/>
                        </w:rPr>
                      </m:ctrlPr>
                    </m:dPr>
                    <m:e>
                      <m:r>
                        <w:rPr>
                          <w:rFonts w:ascii="Cambria Math" w:eastAsiaTheme="minorEastAsia" w:hAnsi="Cambria Math"/>
                        </w:rPr>
                        <m:t>H</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orig</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blur</m:t>
                          </m:r>
                        </m:sup>
                      </m:sSup>
                    </m:e>
                  </m:d>
                </m:e>
                <m:sub>
                  <m:r>
                    <w:rPr>
                      <w:rFonts w:ascii="Cambria Math" w:eastAsiaTheme="minorEastAsia" w:hAnsi="Cambria Math"/>
                    </w:rPr>
                    <m:t>F</m:t>
                  </m:r>
                </m:sub>
              </m:sSub>
            </m:num>
            <m:den>
              <m:sSub>
                <m:sSubPr>
                  <m:ctrlPr>
                    <w:rPr>
                      <w:rFonts w:ascii="Cambria Math" w:eastAsiaTheme="minorEastAsia" w:hAnsi="Cambria Math" w:cs="Arial"/>
                      <w:i/>
                    </w:rPr>
                  </m:ctrlPr>
                </m:sSubPr>
                <m:e>
                  <m:d>
                    <m:dPr>
                      <m:begChr m:val="‖"/>
                      <m:endChr m:val="‖"/>
                      <m:ctrlPr>
                        <w:rPr>
                          <w:rFonts w:ascii="Cambria Math" w:eastAsiaTheme="minorEastAsia" w:hAnsi="Cambria Math" w:cs="Arial"/>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blur</m:t>
                          </m:r>
                        </m:sup>
                      </m:sSup>
                    </m:e>
                  </m:d>
                </m:e>
                <m:sub>
                  <m:r>
                    <w:rPr>
                      <w:rFonts w:ascii="Cambria Math" w:eastAsiaTheme="minorEastAsia" w:hAnsi="Cambria Math" w:cs="Arial"/>
                    </w:rPr>
                    <m:t>F</m:t>
                  </m:r>
                </m:sub>
              </m:sSub>
            </m:den>
          </m:f>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H</m:t>
                  </m:r>
                </m:e>
              </m:d>
            </m:e>
            <m:sub>
              <m:r>
                <w:rPr>
                  <w:rFonts w:ascii="Cambria Math" w:eastAsiaTheme="minorEastAsia" w:hAnsi="Cambria Math"/>
                </w:rPr>
                <m:t>F</m:t>
              </m:r>
            </m:sub>
          </m:sSub>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-1</m:t>
                      </m:r>
                    </m:sup>
                  </m:sSup>
                </m:e>
              </m:d>
            </m:e>
            <m:sub>
              <m:r>
                <w:rPr>
                  <w:rFonts w:ascii="Cambria Math" w:eastAsiaTheme="minorEastAsia" w:hAnsi="Cambria Math"/>
                </w:rPr>
                <m:t>F</m:t>
              </m:r>
            </m:sub>
          </m:sSub>
          <m:f>
            <m:fPr>
              <m:ctrlPr>
                <w:rPr>
                  <w:rFonts w:ascii="Cambria Math" w:eastAsiaTheme="minorEastAsia" w:hAnsi="Cambria Math"/>
                  <w:i/>
                </w:rPr>
              </m:ctrlPr>
            </m:fPr>
            <m:num>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hAnsi="Cambria Math"/>
                            </w:rPr>
                            <m:t>∆</m:t>
                          </m:r>
                          <m:r>
                            <w:rPr>
                              <w:rFonts w:ascii="Cambria Math" w:eastAsiaTheme="minorEastAsia" w:hAnsi="Cambria Math"/>
                            </w:rPr>
                            <m:t>V</m:t>
                          </m:r>
                        </m:e>
                        <m:sup>
                          <m:r>
                            <w:rPr>
                              <w:rFonts w:ascii="Cambria Math" w:eastAsiaTheme="minorEastAsia" w:hAnsi="Cambria Math"/>
                            </w:rPr>
                            <m:t>blur</m:t>
                          </m:r>
                        </m:sup>
                      </m:sSup>
                    </m:e>
                  </m:d>
                </m:e>
                <m:sub>
                  <m:r>
                    <w:rPr>
                      <w:rFonts w:ascii="Cambria Math" w:eastAsiaTheme="minorEastAsia" w:hAnsi="Cambria Math"/>
                    </w:rPr>
                    <m:t>F</m:t>
                  </m:r>
                </m:sub>
              </m:sSub>
            </m:num>
            <m:den>
              <m:sSub>
                <m:sSubPr>
                  <m:ctrlPr>
                    <w:rPr>
                      <w:rFonts w:ascii="Cambria Math" w:eastAsiaTheme="minorEastAsia" w:hAnsi="Cambria Math" w:cs="Arial"/>
                      <w:i/>
                    </w:rPr>
                  </m:ctrlPr>
                </m:sSubPr>
                <m:e>
                  <m:d>
                    <m:dPr>
                      <m:begChr m:val="‖"/>
                      <m:endChr m:val="‖"/>
                      <m:ctrlPr>
                        <w:rPr>
                          <w:rFonts w:ascii="Cambria Math" w:eastAsiaTheme="minorEastAsia" w:hAnsi="Cambria Math" w:cs="Arial"/>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blur</m:t>
                          </m:r>
                        </m:sup>
                      </m:sSup>
                    </m:e>
                  </m:d>
                </m:e>
                <m:sub>
                  <m:r>
                    <w:rPr>
                      <w:rFonts w:ascii="Cambria Math" w:eastAsiaTheme="minorEastAsia" w:hAnsi="Cambria Math" w:cs="Arial"/>
                    </w:rPr>
                    <m:t>F</m:t>
                  </m:r>
                </m:sub>
              </m:sSub>
            </m:den>
          </m:f>
        </m:oMath>
      </m:oMathPara>
    </w:p>
    <w:p w14:paraId="711CA714" w14:textId="303E9880" w:rsidR="00533AF8" w:rsidRPr="00AC6EB8" w:rsidRDefault="00000000" w:rsidP="00A95DF5">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H</m:t>
                </m:r>
              </m:e>
            </m:d>
          </m:e>
          <m:sub>
            <m:r>
              <w:rPr>
                <w:rFonts w:ascii="Cambria Math" w:eastAsiaTheme="minorEastAsia" w:hAnsi="Cambria Math"/>
              </w:rPr>
              <m:t>F</m:t>
            </m:r>
          </m:sub>
        </m:sSub>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-1</m:t>
                    </m:r>
                  </m:sup>
                </m:sSup>
              </m:e>
            </m:d>
          </m:e>
          <m:sub>
            <m:r>
              <w:rPr>
                <w:rFonts w:ascii="Cambria Math" w:eastAsiaTheme="minorEastAsia" w:hAnsi="Cambria Math"/>
              </w:rPr>
              <m:t>F</m:t>
            </m:r>
          </m:sub>
        </m:sSub>
      </m:oMath>
      <w:r w:rsidR="00533AF8">
        <w:rPr>
          <w:rFonts w:eastAsiaTheme="minorEastAsia"/>
        </w:rPr>
        <w:t xml:space="preserve"> is the condition number of </w:t>
      </w:r>
      <m:oMath>
        <m:r>
          <w:rPr>
            <w:rFonts w:ascii="Cambria Math" w:eastAsiaTheme="minorEastAsia" w:hAnsi="Cambria Math"/>
          </w:rPr>
          <m:t>H</m:t>
        </m:r>
      </m:oMath>
      <w:r w:rsidR="00533AF8">
        <w:rPr>
          <w:rFonts w:eastAsiaTheme="minorEastAsia"/>
        </w:rPr>
        <w:t xml:space="preserve"> and </w:t>
      </w:r>
      <m:oMath>
        <m:f>
          <m:fPr>
            <m:ctrlPr>
              <w:rPr>
                <w:rFonts w:ascii="Cambria Math" w:eastAsiaTheme="minorEastAsia" w:hAnsi="Cambria Math"/>
                <w:i/>
              </w:rPr>
            </m:ctrlPr>
          </m:fPr>
          <m:num>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hAnsi="Cambria Math"/>
                          </w:rPr>
                          <m:t>∆</m:t>
                        </m:r>
                        <m:r>
                          <w:rPr>
                            <w:rFonts w:ascii="Cambria Math" w:eastAsiaTheme="minorEastAsia" w:hAnsi="Cambria Math"/>
                          </w:rPr>
                          <m:t>V</m:t>
                        </m:r>
                      </m:e>
                      <m:sup>
                        <m:r>
                          <w:rPr>
                            <w:rFonts w:ascii="Cambria Math" w:eastAsiaTheme="minorEastAsia" w:hAnsi="Cambria Math"/>
                          </w:rPr>
                          <m:t>blur</m:t>
                        </m:r>
                      </m:sup>
                    </m:sSup>
                  </m:e>
                </m:d>
              </m:e>
              <m:sub>
                <m:r>
                  <w:rPr>
                    <w:rFonts w:ascii="Cambria Math" w:eastAsiaTheme="minorEastAsia" w:hAnsi="Cambria Math"/>
                  </w:rPr>
                  <m:t>F</m:t>
                </m:r>
              </m:sub>
            </m:sSub>
          </m:num>
          <m:den>
            <m:sSub>
              <m:sSubPr>
                <m:ctrlPr>
                  <w:rPr>
                    <w:rFonts w:ascii="Cambria Math" w:eastAsiaTheme="minorEastAsia" w:hAnsi="Cambria Math" w:cs="Arial"/>
                    <w:i/>
                  </w:rPr>
                </m:ctrlPr>
              </m:sSubPr>
              <m:e>
                <m:d>
                  <m:dPr>
                    <m:begChr m:val="‖"/>
                    <m:endChr m:val="‖"/>
                    <m:ctrlPr>
                      <w:rPr>
                        <w:rFonts w:ascii="Cambria Math" w:eastAsiaTheme="minorEastAsia" w:hAnsi="Cambria Math" w:cs="Arial"/>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blur</m:t>
                        </m:r>
                      </m:sup>
                    </m:sSup>
                  </m:e>
                </m:d>
              </m:e>
              <m:sub>
                <m:r>
                  <w:rPr>
                    <w:rFonts w:ascii="Cambria Math" w:eastAsiaTheme="minorEastAsia" w:hAnsi="Cambria Math" w:cs="Arial"/>
                  </w:rPr>
                  <m:t>F</m:t>
                </m:r>
              </m:sub>
            </m:sSub>
          </m:den>
        </m:f>
      </m:oMath>
      <w:r w:rsidR="00533AF8">
        <w:rPr>
          <w:rFonts w:eastAsiaTheme="minorEastAsia"/>
        </w:rPr>
        <w:t xml:space="preserve"> is the relative error in the value of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blur</m:t>
            </m:r>
          </m:sup>
        </m:sSup>
      </m:oMath>
      <w:r w:rsidR="00533AF8">
        <w:rPr>
          <w:rFonts w:eastAsiaTheme="minorEastAsia"/>
        </w:rPr>
        <w:t>.</w:t>
      </w:r>
    </w:p>
    <w:p w14:paraId="225C368D" w14:textId="69597A55" w:rsidR="00AC6EB8" w:rsidRDefault="00FB63BB" w:rsidP="00EF4EB0">
      <w:r>
        <w:lastRenderedPageBreak/>
        <w:t>Even though the relative error related to the round off can be neglected, the value of the condition number can induce significant noise in the reconstructed image. According to the value of the condition number of H, this phenomenon is responsible for the bad result obtained previously.</w:t>
      </w:r>
    </w:p>
    <w:p w14:paraId="3494ED8D" w14:textId="18EF4C44" w:rsidR="00C80CD1" w:rsidRDefault="00C80CD1" w:rsidP="00EF4EB0">
      <w:r w:rsidRPr="00A95DF5">
        <w:rPr>
          <w:noProof/>
        </w:rPr>
        <w:drawing>
          <wp:anchor distT="0" distB="0" distL="114300" distR="114300" simplePos="0" relativeHeight="251672576" behindDoc="1" locked="0" layoutInCell="1" allowOverlap="1" wp14:anchorId="121AF84C" wp14:editId="75CEC883">
            <wp:simplePos x="0" y="0"/>
            <wp:positionH relativeFrom="margin">
              <wp:align>center</wp:align>
            </wp:positionH>
            <wp:positionV relativeFrom="paragraph">
              <wp:posOffset>3566</wp:posOffset>
            </wp:positionV>
            <wp:extent cx="2599055" cy="140970"/>
            <wp:effectExtent l="0" t="0" r="0" b="0"/>
            <wp:wrapTight wrapText="bothSides">
              <wp:wrapPolygon edited="0">
                <wp:start x="0" y="0"/>
                <wp:lineTo x="0" y="17514"/>
                <wp:lineTo x="21373" y="17514"/>
                <wp:lineTo x="21373" y="0"/>
                <wp:lineTo x="0" y="0"/>
              </wp:wrapPolygon>
            </wp:wrapTight>
            <wp:docPr id="16640780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78058" name=""/>
                    <pic:cNvPicPr/>
                  </pic:nvPicPr>
                  <pic:blipFill>
                    <a:blip r:embed="rId11">
                      <a:extLst>
                        <a:ext uri="{28A0092B-C50C-407E-A947-70E740481C1C}">
                          <a14:useLocalDpi xmlns:a14="http://schemas.microsoft.com/office/drawing/2010/main" val="0"/>
                        </a:ext>
                      </a:extLst>
                    </a:blip>
                    <a:stretch>
                      <a:fillRect/>
                    </a:stretch>
                  </pic:blipFill>
                  <pic:spPr>
                    <a:xfrm>
                      <a:off x="0" y="0"/>
                      <a:ext cx="2599055" cy="140970"/>
                    </a:xfrm>
                    <a:prstGeom prst="rect">
                      <a:avLst/>
                    </a:prstGeom>
                  </pic:spPr>
                </pic:pic>
              </a:graphicData>
            </a:graphic>
          </wp:anchor>
        </w:drawing>
      </w:r>
    </w:p>
    <w:p w14:paraId="0D9F5D5F" w14:textId="77777777" w:rsidR="00C80CD1" w:rsidRDefault="00C80CD1" w:rsidP="00EF4EB0"/>
    <w:p w14:paraId="4AC950F5" w14:textId="40040B48" w:rsidR="00DC086A" w:rsidRPr="00DC086A" w:rsidRDefault="00DC086A" w:rsidP="00EF4EB0">
      <w:pPr>
        <w:rPr>
          <w:sz w:val="18"/>
          <w:szCs w:val="18"/>
        </w:rPr>
      </w:pPr>
      <w:r w:rsidRPr="00DC086A">
        <w:rPr>
          <w:sz w:val="18"/>
          <w:szCs w:val="18"/>
        </w:rPr>
        <w:t xml:space="preserve">Sources: </w:t>
      </w:r>
      <w:hyperlink r:id="rId12" w:history="1">
        <w:r w:rsidRPr="00DC086A">
          <w:rPr>
            <w:rStyle w:val="Lienhypertexte"/>
            <w:sz w:val="18"/>
            <w:szCs w:val="18"/>
          </w:rPr>
          <w:t>D:/Work_Projects/_Strang/ila5/ILA_5th_edition/ila5.dvi (mit.edu)</w:t>
        </w:r>
      </w:hyperlink>
    </w:p>
    <w:p w14:paraId="0EED4887" w14:textId="77777777" w:rsidR="00DC086A" w:rsidRDefault="00DC086A" w:rsidP="00EF4EB0"/>
    <w:p w14:paraId="31C06E3F" w14:textId="77777777" w:rsidR="00A64202" w:rsidRDefault="00A64202" w:rsidP="00EF4EB0"/>
    <w:p w14:paraId="3997CEBB" w14:textId="2E76B206" w:rsidR="00A161E1" w:rsidRDefault="00A161E1" w:rsidP="00A161E1">
      <w:pPr>
        <w:pStyle w:val="Titre2"/>
        <w:numPr>
          <w:ilvl w:val="1"/>
          <w:numId w:val="1"/>
        </w:numPr>
      </w:pPr>
      <w:r w:rsidRPr="00A161E1">
        <w:t>Tikhonov regularization</w:t>
      </w:r>
    </w:p>
    <w:p w14:paraId="03B56906" w14:textId="77777777" w:rsidR="00A161E1" w:rsidRDefault="00A161E1" w:rsidP="00EF4EB0"/>
    <w:p w14:paraId="50FB4AA5" w14:textId="2849207B" w:rsidR="00A161E1" w:rsidRPr="002B22CA" w:rsidRDefault="00A161E1" w:rsidP="00EF4EB0">
      <w:r w:rsidRPr="00A161E1">
        <w:rPr>
          <w:b/>
          <w:bCs/>
        </w:rPr>
        <w:t>Questions</w:t>
      </w:r>
      <w:r w:rsidRPr="00A161E1">
        <w:t>:</w:t>
      </w:r>
    </w:p>
    <w:p w14:paraId="0CB7EF11" w14:textId="77777777" w:rsidR="00184858" w:rsidRDefault="00A161E1" w:rsidP="00A161E1">
      <w:pPr>
        <w:pStyle w:val="Paragraphedeliste"/>
        <w:numPr>
          <w:ilvl w:val="0"/>
          <w:numId w:val="6"/>
        </w:numPr>
      </w:pPr>
      <w:r>
        <w:t>We know that the Tikhonov regularization problem is equivalent to the</w:t>
      </w:r>
      <w:r w:rsidR="00184858">
        <w:t xml:space="preserve"> </w:t>
      </w:r>
      <w:r>
        <w:t>least square problem in the following form</w:t>
      </w:r>
    </w:p>
    <w:p w14:paraId="315C7F2A" w14:textId="77777777" w:rsidR="00184858" w:rsidRDefault="00184858" w:rsidP="00184858">
      <w:pPr>
        <w:pStyle w:val="Paragraphedeliste"/>
      </w:pPr>
    </w:p>
    <w:p w14:paraId="15F10CBB" w14:textId="37753018" w:rsidR="00184858" w:rsidRDefault="00184858" w:rsidP="00184858">
      <w:pPr>
        <w:pStyle w:val="Paragraphedeliste"/>
      </w:pPr>
      <w:r w:rsidRPr="00184858">
        <w:rPr>
          <w:noProof/>
        </w:rPr>
        <w:drawing>
          <wp:anchor distT="0" distB="0" distL="114300" distR="114300" simplePos="0" relativeHeight="251666432" behindDoc="1" locked="0" layoutInCell="1" allowOverlap="1" wp14:anchorId="07BFF71B" wp14:editId="25C2E2EF">
            <wp:simplePos x="0" y="0"/>
            <wp:positionH relativeFrom="margin">
              <wp:align>center</wp:align>
            </wp:positionH>
            <wp:positionV relativeFrom="paragraph">
              <wp:posOffset>4233</wp:posOffset>
            </wp:positionV>
            <wp:extent cx="2505425" cy="533474"/>
            <wp:effectExtent l="0" t="0" r="9525" b="0"/>
            <wp:wrapTight wrapText="bothSides">
              <wp:wrapPolygon edited="0">
                <wp:start x="0" y="0"/>
                <wp:lineTo x="0" y="20829"/>
                <wp:lineTo x="21518" y="20829"/>
                <wp:lineTo x="21518" y="0"/>
                <wp:lineTo x="0" y="0"/>
              </wp:wrapPolygon>
            </wp:wrapTight>
            <wp:docPr id="1275223297" name="Image 1" descr="Une image contenant texte, Police, lig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23297" name="Image 1" descr="Une image contenant texte, Police, ligne, blanc&#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2505425" cy="533474"/>
                    </a:xfrm>
                    <a:prstGeom prst="rect">
                      <a:avLst/>
                    </a:prstGeom>
                  </pic:spPr>
                </pic:pic>
              </a:graphicData>
            </a:graphic>
          </wp:anchor>
        </w:drawing>
      </w:r>
    </w:p>
    <w:p w14:paraId="28794EF3" w14:textId="77777777" w:rsidR="00184858" w:rsidRDefault="00184858" w:rsidP="00184858">
      <w:pPr>
        <w:pStyle w:val="Paragraphedeliste"/>
      </w:pPr>
    </w:p>
    <w:p w14:paraId="4B660829" w14:textId="4D1EF3A0" w:rsidR="00184858" w:rsidRDefault="00184858" w:rsidP="00184858">
      <w:pPr>
        <w:pStyle w:val="Paragraphedeliste"/>
      </w:pPr>
    </w:p>
    <w:p w14:paraId="3B4B45E3" w14:textId="77777777" w:rsidR="00184858" w:rsidRDefault="00A161E1" w:rsidP="00184858">
      <w:pPr>
        <w:pStyle w:val="Paragraphedeliste"/>
      </w:pPr>
      <w:r>
        <w:t>Give an analytic formula for the singular values of the regularized matri</w:t>
      </w:r>
      <w:r w:rsidR="00184858">
        <w:t>x</w:t>
      </w:r>
    </w:p>
    <w:p w14:paraId="07B09C75" w14:textId="59CC1AD8" w:rsidR="00184858" w:rsidRDefault="00184858" w:rsidP="00184858">
      <w:pPr>
        <w:pStyle w:val="Paragraphedeliste"/>
      </w:pPr>
      <w:r w:rsidRPr="00184858">
        <w:rPr>
          <w:noProof/>
        </w:rPr>
        <w:drawing>
          <wp:anchor distT="0" distB="0" distL="114300" distR="114300" simplePos="0" relativeHeight="251667456" behindDoc="1" locked="0" layoutInCell="1" allowOverlap="1" wp14:anchorId="0DB0524F" wp14:editId="062EB720">
            <wp:simplePos x="0" y="0"/>
            <wp:positionH relativeFrom="margin">
              <wp:align>center</wp:align>
            </wp:positionH>
            <wp:positionV relativeFrom="paragraph">
              <wp:posOffset>6350</wp:posOffset>
            </wp:positionV>
            <wp:extent cx="447737" cy="476316"/>
            <wp:effectExtent l="0" t="0" r="9525" b="0"/>
            <wp:wrapTight wrapText="bothSides">
              <wp:wrapPolygon edited="0">
                <wp:start x="0" y="0"/>
                <wp:lineTo x="0" y="20736"/>
                <wp:lineTo x="21140" y="20736"/>
                <wp:lineTo x="21140" y="0"/>
                <wp:lineTo x="0" y="0"/>
              </wp:wrapPolygon>
            </wp:wrapTight>
            <wp:docPr id="14694597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59789" name=""/>
                    <pic:cNvPicPr/>
                  </pic:nvPicPr>
                  <pic:blipFill>
                    <a:blip r:embed="rId14">
                      <a:extLst>
                        <a:ext uri="{28A0092B-C50C-407E-A947-70E740481C1C}">
                          <a14:useLocalDpi xmlns:a14="http://schemas.microsoft.com/office/drawing/2010/main" val="0"/>
                        </a:ext>
                      </a:extLst>
                    </a:blip>
                    <a:stretch>
                      <a:fillRect/>
                    </a:stretch>
                  </pic:blipFill>
                  <pic:spPr>
                    <a:xfrm>
                      <a:off x="0" y="0"/>
                      <a:ext cx="447737" cy="476316"/>
                    </a:xfrm>
                    <a:prstGeom prst="rect">
                      <a:avLst/>
                    </a:prstGeom>
                  </pic:spPr>
                </pic:pic>
              </a:graphicData>
            </a:graphic>
          </wp:anchor>
        </w:drawing>
      </w:r>
    </w:p>
    <w:p w14:paraId="0C43DB43" w14:textId="77777777" w:rsidR="00184858" w:rsidRDefault="00184858" w:rsidP="00184858"/>
    <w:p w14:paraId="7E98E4A4" w14:textId="00360428" w:rsidR="003565F6" w:rsidRPr="003565F6" w:rsidRDefault="00A161E1" w:rsidP="00D15996">
      <w:pPr>
        <w:pStyle w:val="Paragraphedeliste"/>
        <w:rPr>
          <w:rFonts w:eastAsiaTheme="minorEastAsia"/>
        </w:rPr>
      </w:pPr>
      <w:r>
        <w:t>in terms of</w:t>
      </w:r>
      <w:r w:rsidR="00184858">
        <w:t xml:space="preserve"> β </w:t>
      </w:r>
      <w:r>
        <w:t xml:space="preserve">and of the singular values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N</m:t>
            </m:r>
          </m:sub>
        </m:sSub>
      </m:oMath>
      <w:r w:rsidR="00184858">
        <w:t xml:space="preserve"> </w:t>
      </w:r>
      <w:r>
        <w:t>for H. The largest</w:t>
      </w:r>
      <w:r w:rsidR="00D15996">
        <w:t xml:space="preserve"> </w:t>
      </w:r>
      <w:r>
        <w:t>singular value of H is just below one</w:t>
      </w:r>
      <w:r w:rsidR="00184858">
        <w:t>,</w:t>
      </w:r>
      <w:r>
        <w:t xml:space="preserve"> </w:t>
      </w:r>
      <w:r w:rsidR="00D15996" w:rsidRPr="00D15996">
        <w:t>using this fact, together with the condition number estimated earlier,</w:t>
      </w:r>
      <w:r w:rsidR="00D15996">
        <w:t xml:space="preserve"> </w:t>
      </w:r>
      <w:r w:rsidR="00D15996" w:rsidRPr="00D15996">
        <w:t>give an estimate of the size of the smallest singular value for this matrix in the case o</w:t>
      </w:r>
      <w:r w:rsidR="00D15996">
        <w:t>f</w:t>
      </w:r>
      <w:r w:rsidR="00D15996">
        <w:rPr>
          <w:rFonts w:eastAsiaTheme="minorEastAsia"/>
        </w:rPr>
        <w:t xml:space="preserve"> </w:t>
      </w:r>
      <m:oMath>
        <m:r>
          <w:rPr>
            <w:rFonts w:ascii="Cambria Math" w:hAnsi="Cambria Math"/>
          </w:rPr>
          <m:t>β=</m:t>
        </m:r>
        <m:sSup>
          <m:sSupPr>
            <m:ctrlPr>
              <w:rPr>
                <w:rFonts w:ascii="Cambria Math" w:hAnsi="Cambria Math"/>
                <w:i/>
              </w:rPr>
            </m:ctrlPr>
          </m:sSupPr>
          <m:e>
            <m:r>
              <w:rPr>
                <w:rFonts w:ascii="Cambria Math" w:hAnsi="Cambria Math"/>
              </w:rPr>
              <m:t>10</m:t>
            </m:r>
          </m:e>
          <m:sup>
            <m:r>
              <w:rPr>
                <w:rFonts w:ascii="Cambria Math" w:hAnsi="Cambria Math"/>
              </w:rPr>
              <m:t>-2</m:t>
            </m:r>
          </m:sup>
        </m:sSup>
      </m:oMath>
      <w:r w:rsidR="00D15996">
        <w:rPr>
          <w:rFonts w:eastAsiaTheme="minorEastAsia"/>
        </w:rPr>
        <w:t>.</w:t>
      </w:r>
    </w:p>
    <w:p w14:paraId="50BFEC08" w14:textId="77777777" w:rsidR="003565F6" w:rsidRDefault="003565F6" w:rsidP="00A161E1"/>
    <w:p w14:paraId="7C594BC0" w14:textId="1078AA9D" w:rsidR="00624ADD" w:rsidRDefault="00A161E1" w:rsidP="00A161E1">
      <w:pPr>
        <w:pStyle w:val="Paragraphedeliste"/>
        <w:numPr>
          <w:ilvl w:val="0"/>
          <w:numId w:val="6"/>
        </w:numPr>
      </w:pPr>
      <w:r>
        <w:t xml:space="preserve">What would be the complexity of solving </w:t>
      </w:r>
      <w:r w:rsidR="003565F6">
        <w:t>this ordinary least square</w:t>
      </w:r>
      <w:r>
        <w:t xml:space="preserve"> system</w:t>
      </w:r>
      <w:r w:rsidR="006204FB">
        <w:t xml:space="preserve"> </w:t>
      </w:r>
      <w:r>
        <w:t>using dense QR factorization? Fortunately, we do not need to use</w:t>
      </w:r>
      <w:r w:rsidR="006204FB">
        <w:t xml:space="preserve"> </w:t>
      </w:r>
      <w:r>
        <w:t>dense factorization to solve this problem, the sparse QR factorization is</w:t>
      </w:r>
      <w:r w:rsidR="006204FB">
        <w:t xml:space="preserve"> </w:t>
      </w:r>
      <w:r>
        <w:t>recommended (In Matlab you can find information by help qr or just use</w:t>
      </w:r>
      <w:r w:rsidR="006204FB">
        <w:t xml:space="preserve"> </w:t>
      </w:r>
      <w:r>
        <w:t xml:space="preserve">the backslash </w:t>
      </w:r>
      <w:r w:rsidR="003565F6">
        <w:t>\</w:t>
      </w:r>
      <w:r>
        <w:t>)</w:t>
      </w:r>
    </w:p>
    <w:p w14:paraId="25A7C837" w14:textId="77777777" w:rsidR="003565F6" w:rsidRDefault="003565F6" w:rsidP="00A161E1"/>
    <w:p w14:paraId="68B1E885" w14:textId="767CCEA1" w:rsidR="006F3783" w:rsidRDefault="003565F6" w:rsidP="003565F6">
      <w:pPr>
        <w:rPr>
          <w:rFonts w:eastAsiaTheme="minorEastAsia"/>
        </w:rPr>
      </w:pPr>
      <w:r w:rsidRPr="00C90362">
        <w:rPr>
          <w:b/>
          <w:bCs/>
        </w:rPr>
        <w:t xml:space="preserve">Answer: </w:t>
      </w:r>
      <w:r w:rsidR="006F3783">
        <w:t xml:space="preserve">To compute the singular values of the regularized matrix </w:t>
      </w:r>
      <m:oMath>
        <m:d>
          <m:dPr>
            <m:ctrlPr>
              <w:rPr>
                <w:rFonts w:ascii="Cambria Math" w:hAnsi="Cambria Math"/>
                <w:i/>
              </w:rPr>
            </m:ctrlPr>
          </m:dPr>
          <m:e>
            <m:f>
              <m:fPr>
                <m:type m:val="noBar"/>
                <m:ctrlPr>
                  <w:rPr>
                    <w:rFonts w:ascii="Cambria Math" w:hAnsi="Cambria Math"/>
                    <w:i/>
                  </w:rPr>
                </m:ctrlPr>
              </m:fPr>
              <m:num>
                <m:r>
                  <w:rPr>
                    <w:rFonts w:ascii="Cambria Math" w:hAnsi="Cambria Math"/>
                  </w:rPr>
                  <m:t>H</m:t>
                </m:r>
              </m:num>
              <m:den>
                <m:r>
                  <w:rPr>
                    <w:rFonts w:ascii="Cambria Math" w:hAnsi="Cambria Math"/>
                  </w:rPr>
                  <m:t>βI</m:t>
                </m:r>
              </m:den>
            </m:f>
          </m:e>
        </m:d>
      </m:oMath>
      <w:r w:rsidR="006F3783">
        <w:rPr>
          <w:rFonts w:eastAsiaTheme="minorEastAsia"/>
        </w:rPr>
        <w:t xml:space="preserve"> we use its Gram matrix</w:t>
      </w:r>
      <w:r w:rsidR="005C4F46">
        <w:rPr>
          <w:rFonts w:eastAsiaTheme="minorEastAsia"/>
        </w:rPr>
        <w:t xml:space="preserve"> which</w:t>
      </w:r>
      <w:r w:rsidR="006F3783">
        <w:rPr>
          <w:rFonts w:eastAsiaTheme="minorEastAsia"/>
        </w:rPr>
        <w:t xml:space="preserve"> is defined </w:t>
      </w:r>
      <w:r w:rsidR="005C4F46">
        <w:rPr>
          <w:rFonts w:eastAsiaTheme="minorEastAsia"/>
        </w:rPr>
        <w:t>as</w:t>
      </w:r>
      <w:r w:rsidR="006F3783">
        <w:rPr>
          <w:rFonts w:eastAsiaTheme="minorEastAsia"/>
        </w:rPr>
        <w:t>:</w:t>
      </w:r>
    </w:p>
    <w:p w14:paraId="69D4EC5E" w14:textId="63D724F2" w:rsidR="003565F6" w:rsidRDefault="006F3783" w:rsidP="003565F6">
      <w:pPr>
        <w:rPr>
          <w:rFonts w:eastAsiaTheme="minorEastAsia"/>
        </w:rPr>
      </w:pPr>
      <m:oMathPara>
        <m:oMath>
          <m:r>
            <w:rPr>
              <w:rFonts w:ascii="Cambria Math" w:eastAsiaTheme="minorEastAsia" w:hAnsi="Cambria Math"/>
            </w:rPr>
            <m:t>G≔</m:t>
          </m:r>
          <m:sSup>
            <m:sSupPr>
              <m:ctrlPr>
                <w:rPr>
                  <w:rFonts w:ascii="Cambria Math" w:eastAsiaTheme="minorEastAsia" w:hAnsi="Cambria Math"/>
                </w:rPr>
              </m:ctrlPr>
            </m:sSupPr>
            <m:e>
              <m:d>
                <m:dPr>
                  <m:ctrlPr>
                    <w:rPr>
                      <w:rFonts w:ascii="Cambria Math" w:hAnsi="Cambria Math"/>
                      <w:i/>
                    </w:rPr>
                  </m:ctrlPr>
                </m:dPr>
                <m:e>
                  <m:f>
                    <m:fPr>
                      <m:type m:val="noBar"/>
                      <m:ctrlPr>
                        <w:rPr>
                          <w:rFonts w:ascii="Cambria Math" w:hAnsi="Cambria Math"/>
                          <w:i/>
                        </w:rPr>
                      </m:ctrlPr>
                    </m:fPr>
                    <m:num>
                      <m:r>
                        <w:rPr>
                          <w:rFonts w:ascii="Cambria Math" w:hAnsi="Cambria Math"/>
                        </w:rPr>
                        <m:t>H</m:t>
                      </m:r>
                    </m:num>
                    <m:den>
                      <m:r>
                        <w:rPr>
                          <w:rFonts w:ascii="Cambria Math" w:hAnsi="Cambria Math"/>
                        </w:rPr>
                        <m:t>βI</m:t>
                      </m:r>
                    </m:den>
                  </m:f>
                </m:e>
              </m:d>
            </m:e>
            <m:sup>
              <m:r>
                <m:rPr>
                  <m:sty m:val="p"/>
                </m:rPr>
                <w:rPr>
                  <w:rFonts w:ascii="Cambria Math" w:eastAsiaTheme="minorEastAsia" w:hAnsi="Cambria Math"/>
                </w:rPr>
                <m:t>T</m:t>
              </m:r>
            </m:sup>
          </m:sSup>
          <m:d>
            <m:dPr>
              <m:ctrlPr>
                <w:rPr>
                  <w:rFonts w:ascii="Cambria Math" w:hAnsi="Cambria Math"/>
                  <w:i/>
                </w:rPr>
              </m:ctrlPr>
            </m:dPr>
            <m:e>
              <m:f>
                <m:fPr>
                  <m:type m:val="noBar"/>
                  <m:ctrlPr>
                    <w:rPr>
                      <w:rFonts w:ascii="Cambria Math" w:hAnsi="Cambria Math"/>
                      <w:i/>
                    </w:rPr>
                  </m:ctrlPr>
                </m:fPr>
                <m:num>
                  <m:r>
                    <w:rPr>
                      <w:rFonts w:ascii="Cambria Math" w:hAnsi="Cambria Math"/>
                    </w:rPr>
                    <m:t>H</m:t>
                  </m:r>
                </m:num>
                <m:den>
                  <m:r>
                    <w:rPr>
                      <w:rFonts w:ascii="Cambria Math" w:hAnsi="Cambria Math"/>
                    </w:rPr>
                    <m:t>βI</m:t>
                  </m:r>
                </m:den>
              </m:f>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H</m:t>
              </m:r>
            </m:e>
            <m:sup>
              <m:r>
                <m:rPr>
                  <m:sty m:val="p"/>
                </m:rPr>
                <w:rPr>
                  <w:rFonts w:ascii="Cambria Math" w:eastAsiaTheme="minorEastAsia" w:hAnsi="Cambria Math"/>
                </w:rPr>
                <m:t>T</m:t>
              </m:r>
            </m:sup>
          </m:sSup>
          <m:r>
            <m:rPr>
              <m:sty m:val="p"/>
            </m:rPr>
            <w:rPr>
              <w:rFonts w:ascii="Cambria Math" w:eastAsiaTheme="minorEastAsia" w:hAnsi="Cambria Math"/>
            </w:rPr>
            <m:t>H+</m:t>
          </m:r>
          <m:sSup>
            <m:sSupPr>
              <m:ctrlPr>
                <w:rPr>
                  <w:rFonts w:ascii="Cambria Math" w:eastAsiaTheme="minorEastAsia" w:hAnsi="Cambria Math"/>
                </w:rPr>
              </m:ctrlPr>
            </m:sSupPr>
            <m:e>
              <m:r>
                <m:rPr>
                  <m:sty m:val="p"/>
                </m:rPr>
                <w:rPr>
                  <w:rFonts w:ascii="Cambria Math" w:eastAsiaTheme="minorEastAsia" w:hAnsi="Cambria Math"/>
                </w:rPr>
                <m:t>β</m:t>
              </m:r>
            </m:e>
            <m:sup>
              <m:r>
                <m:rPr>
                  <m:sty m:val="p"/>
                </m:rPr>
                <w:rPr>
                  <w:rFonts w:ascii="Cambria Math" w:eastAsiaTheme="minorEastAsia" w:hAnsi="Cambria Math"/>
                </w:rPr>
                <m:t>2</m:t>
              </m:r>
            </m:sup>
          </m:sSup>
          <m:r>
            <m:rPr>
              <m:sty m:val="p"/>
            </m:rPr>
            <w:rPr>
              <w:rFonts w:ascii="Cambria Math" w:eastAsiaTheme="minorEastAsia" w:hAnsi="Cambria Math"/>
            </w:rPr>
            <m:t xml:space="preserve">I </m:t>
          </m:r>
        </m:oMath>
      </m:oMathPara>
    </w:p>
    <w:p w14:paraId="6A64C78C" w14:textId="4D579010" w:rsidR="005C4F46" w:rsidRDefault="006F3783" w:rsidP="003565F6">
      <w:pPr>
        <w:rPr>
          <w:rFonts w:eastAsiaTheme="minorEastAsia"/>
        </w:rPr>
      </w:pPr>
      <w:r>
        <w:t xml:space="preserve">Consider the singular value decomposition of </w:t>
      </w:r>
      <m:oMath>
        <m:r>
          <w:rPr>
            <w:rFonts w:ascii="Cambria Math" w:hAnsi="Cambria Math"/>
          </w:rPr>
          <m:t>H=UΣ</m:t>
        </m:r>
        <m:sSup>
          <m:sSupPr>
            <m:ctrlPr>
              <w:rPr>
                <w:rFonts w:ascii="Cambria Math" w:hAnsi="Cambria Math"/>
                <w:i/>
              </w:rPr>
            </m:ctrlPr>
          </m:sSupPr>
          <m:e>
            <m:r>
              <w:rPr>
                <w:rFonts w:ascii="Cambria Math" w:hAnsi="Cambria Math"/>
              </w:rPr>
              <m:t>V</m:t>
            </m:r>
          </m:e>
          <m:sup>
            <m:r>
              <w:rPr>
                <w:rFonts w:ascii="Cambria Math" w:hAnsi="Cambria Math"/>
              </w:rPr>
              <m:t>T</m:t>
            </m:r>
          </m:sup>
        </m:sSup>
      </m:oMath>
      <w:r w:rsidR="005C4F46">
        <w:rPr>
          <w:rFonts w:eastAsiaTheme="minorEastAsia"/>
        </w:rPr>
        <w:t xml:space="preserve">. The singular values of </w:t>
      </w:r>
      <m:oMath>
        <m:d>
          <m:dPr>
            <m:ctrlPr>
              <w:rPr>
                <w:rFonts w:ascii="Cambria Math" w:hAnsi="Cambria Math"/>
                <w:i/>
              </w:rPr>
            </m:ctrlPr>
          </m:dPr>
          <m:e>
            <m:f>
              <m:fPr>
                <m:type m:val="noBar"/>
                <m:ctrlPr>
                  <w:rPr>
                    <w:rFonts w:ascii="Cambria Math" w:hAnsi="Cambria Math"/>
                    <w:i/>
                  </w:rPr>
                </m:ctrlPr>
              </m:fPr>
              <m:num>
                <m:r>
                  <w:rPr>
                    <w:rFonts w:ascii="Cambria Math" w:hAnsi="Cambria Math"/>
                  </w:rPr>
                  <m:t>H</m:t>
                </m:r>
              </m:num>
              <m:den>
                <m:r>
                  <w:rPr>
                    <w:rFonts w:ascii="Cambria Math" w:hAnsi="Cambria Math"/>
                  </w:rPr>
                  <m:t>βI</m:t>
                </m:r>
              </m:den>
            </m:f>
          </m:e>
        </m:d>
      </m:oMath>
      <w:r w:rsidR="005C4F46">
        <w:rPr>
          <w:rFonts w:eastAsiaTheme="minorEastAsia"/>
        </w:rPr>
        <w:t xml:space="preserve"> are:</w:t>
      </w:r>
    </w:p>
    <w:p w14:paraId="20789778" w14:textId="3B3F4293" w:rsidR="005C4F46" w:rsidRPr="005C4F46" w:rsidRDefault="00000000" w:rsidP="003565F6">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m:t>
              </m:r>
            </m:sub>
            <m:sup>
              <m:r>
                <w:rPr>
                  <w:rFonts w:ascii="Cambria Math" w:eastAsiaTheme="minorEastAsia" w:hAnsi="Cambria Math"/>
                </w:rPr>
                <m:t>2</m:t>
              </m:r>
            </m:sup>
          </m:sSubSup>
          <m:d>
            <m:dPr>
              <m:ctrlPr>
                <w:rPr>
                  <w:rFonts w:ascii="Cambria Math" w:eastAsiaTheme="minorEastAsia" w:hAnsi="Cambria Math"/>
                  <w:i/>
                </w:rPr>
              </m:ctrlPr>
            </m:dPr>
            <m:e>
              <m:d>
                <m:dPr>
                  <m:ctrlPr>
                    <w:rPr>
                      <w:rFonts w:ascii="Cambria Math" w:hAnsi="Cambria Math"/>
                      <w:i/>
                    </w:rPr>
                  </m:ctrlPr>
                </m:dPr>
                <m:e>
                  <m:f>
                    <m:fPr>
                      <m:type m:val="noBar"/>
                      <m:ctrlPr>
                        <w:rPr>
                          <w:rFonts w:ascii="Cambria Math" w:hAnsi="Cambria Math"/>
                          <w:i/>
                        </w:rPr>
                      </m:ctrlPr>
                    </m:fPr>
                    <m:num>
                      <m:r>
                        <w:rPr>
                          <w:rFonts w:ascii="Cambria Math" w:hAnsi="Cambria Math"/>
                        </w:rPr>
                        <m:t>H</m:t>
                      </m:r>
                    </m:num>
                    <m:den>
                      <m:r>
                        <w:rPr>
                          <w:rFonts w:ascii="Cambria Math" w:hAnsi="Cambria Math"/>
                        </w:rPr>
                        <m:t>βI</m:t>
                      </m:r>
                    </m:den>
                  </m:f>
                </m:e>
              </m:d>
              <m:r>
                <m:rPr>
                  <m:sty m:val="p"/>
                </m:rPr>
                <w:rPr>
                  <w:rFonts w:ascii="Cambria Math" w:eastAsiaTheme="minorEastAsia" w:hAnsi="Cambria Math"/>
                </w:rPr>
                <m:t xml:space="preserve"> </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rPr>
                  </m:ctrlPr>
                </m:sSupPr>
                <m:e>
                  <m:d>
                    <m:dPr>
                      <m:ctrlPr>
                        <w:rPr>
                          <w:rFonts w:ascii="Cambria Math" w:hAnsi="Cambria Math"/>
                          <w:i/>
                        </w:rPr>
                      </m:ctrlPr>
                    </m:dPr>
                    <m:e>
                      <m:f>
                        <m:fPr>
                          <m:type m:val="noBar"/>
                          <m:ctrlPr>
                            <w:rPr>
                              <w:rFonts w:ascii="Cambria Math" w:hAnsi="Cambria Math"/>
                              <w:i/>
                            </w:rPr>
                          </m:ctrlPr>
                        </m:fPr>
                        <m:num>
                          <m:r>
                            <w:rPr>
                              <w:rFonts w:ascii="Cambria Math" w:hAnsi="Cambria Math"/>
                            </w:rPr>
                            <m:t>H</m:t>
                          </m:r>
                        </m:num>
                        <m:den>
                          <m:r>
                            <w:rPr>
                              <w:rFonts w:ascii="Cambria Math" w:hAnsi="Cambria Math"/>
                            </w:rPr>
                            <m:t>βI</m:t>
                          </m:r>
                        </m:den>
                      </m:f>
                    </m:e>
                  </m:d>
                </m:e>
                <m:sup>
                  <m:r>
                    <m:rPr>
                      <m:sty m:val="p"/>
                    </m:rPr>
                    <w:rPr>
                      <w:rFonts w:ascii="Cambria Math" w:eastAsiaTheme="minorEastAsia" w:hAnsi="Cambria Math"/>
                    </w:rPr>
                    <m:t>T</m:t>
                  </m:r>
                </m:sup>
              </m:sSup>
              <m:d>
                <m:dPr>
                  <m:ctrlPr>
                    <w:rPr>
                      <w:rFonts w:ascii="Cambria Math" w:hAnsi="Cambria Math"/>
                      <w:i/>
                    </w:rPr>
                  </m:ctrlPr>
                </m:dPr>
                <m:e>
                  <m:f>
                    <m:fPr>
                      <m:type m:val="noBar"/>
                      <m:ctrlPr>
                        <w:rPr>
                          <w:rFonts w:ascii="Cambria Math" w:hAnsi="Cambria Math"/>
                          <w:i/>
                        </w:rPr>
                      </m:ctrlPr>
                    </m:fPr>
                    <m:num>
                      <m:r>
                        <w:rPr>
                          <w:rFonts w:ascii="Cambria Math" w:hAnsi="Cambria Math"/>
                        </w:rPr>
                        <m:t>H</m:t>
                      </m:r>
                    </m:num>
                    <m:den>
                      <m:r>
                        <w:rPr>
                          <w:rFonts w:ascii="Cambria Math" w:hAnsi="Cambria Math"/>
                        </w:rPr>
                        <m:t>βI</m:t>
                      </m:r>
                    </m:den>
                  </m:f>
                </m:e>
              </m:d>
              <m:r>
                <m:rPr>
                  <m:sty m:val="p"/>
                </m:rPr>
                <w:rPr>
                  <w:rFonts w:ascii="Cambria Math" w:eastAsiaTheme="minorEastAsia" w:hAnsi="Cambria Math"/>
                </w:rPr>
                <m:t xml:space="preserve"> </m:t>
              </m:r>
            </m:e>
          </m:d>
        </m:oMath>
      </m:oMathPara>
    </w:p>
    <w:p w14:paraId="0DEA9DF4" w14:textId="231FE0E6" w:rsidR="005C4F46" w:rsidRPr="005C4F46" w:rsidRDefault="005C4F46" w:rsidP="003565F6">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H</m:t>
                  </m:r>
                </m:e>
                <m:sup>
                  <m:r>
                    <m:rPr>
                      <m:sty m:val="p"/>
                    </m:rPr>
                    <w:rPr>
                      <w:rFonts w:ascii="Cambria Math" w:eastAsiaTheme="minorEastAsia" w:hAnsi="Cambria Math"/>
                    </w:rPr>
                    <m:t>T</m:t>
                  </m:r>
                </m:sup>
              </m:sSup>
              <m:r>
                <m:rPr>
                  <m:sty m:val="p"/>
                </m:rPr>
                <w:rPr>
                  <w:rFonts w:ascii="Cambria Math" w:eastAsiaTheme="minorEastAsia" w:hAnsi="Cambria Math"/>
                </w:rPr>
                <m:t>H+</m:t>
              </m:r>
              <m:sSup>
                <m:sSupPr>
                  <m:ctrlPr>
                    <w:rPr>
                      <w:rFonts w:ascii="Cambria Math" w:eastAsiaTheme="minorEastAsia" w:hAnsi="Cambria Math"/>
                    </w:rPr>
                  </m:ctrlPr>
                </m:sSupPr>
                <m:e>
                  <m:r>
                    <m:rPr>
                      <m:sty m:val="p"/>
                    </m:rPr>
                    <w:rPr>
                      <w:rFonts w:ascii="Cambria Math" w:eastAsiaTheme="minorEastAsia" w:hAnsi="Cambria Math"/>
                    </w:rPr>
                    <m:t>β</m:t>
                  </m:r>
                </m:e>
                <m:sup>
                  <m:r>
                    <m:rPr>
                      <m:sty m:val="p"/>
                    </m:rPr>
                    <w:rPr>
                      <w:rFonts w:ascii="Cambria Math" w:eastAsiaTheme="minorEastAsia" w:hAnsi="Cambria Math"/>
                    </w:rPr>
                    <m:t>2</m:t>
                  </m:r>
                </m:sup>
              </m:sSup>
              <m:r>
                <m:rPr>
                  <m:sty m:val="p"/>
                </m:rPr>
                <w:rPr>
                  <w:rFonts w:ascii="Cambria Math" w:eastAsiaTheme="minorEastAsia" w:hAnsi="Cambria Math"/>
                </w:rPr>
                <m:t>I</m:t>
              </m:r>
            </m:e>
          </m:d>
        </m:oMath>
      </m:oMathPara>
    </w:p>
    <w:p w14:paraId="19E5CCC6" w14:textId="17D0BC51" w:rsidR="005C4F46" w:rsidRPr="005C4F46" w:rsidRDefault="005C4F46" w:rsidP="003565F6">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VΣ</m:t>
                  </m:r>
                </m:e>
                <m:sup>
                  <m:r>
                    <m:rPr>
                      <m:sty m:val="p"/>
                    </m:rPr>
                    <w:rPr>
                      <w:rFonts w:ascii="Cambria Math" w:eastAsiaTheme="minorEastAsia" w:hAnsi="Cambria Math"/>
                    </w:rPr>
                    <m:t>T</m:t>
                  </m:r>
                </m:sup>
              </m:sSup>
              <m:r>
                <m:rPr>
                  <m:sty m:val="p"/>
                </m:rPr>
                <w:rPr>
                  <w:rFonts w:ascii="Cambria Math" w:eastAsiaTheme="minorEastAsia" w:hAnsi="Cambria Math"/>
                </w:rPr>
                <m:t>Σ</m:t>
              </m:r>
              <m:sSup>
                <m:sSupPr>
                  <m:ctrlPr>
                    <w:rPr>
                      <w:rFonts w:ascii="Cambria Math" w:eastAsiaTheme="minorEastAsia" w:hAnsi="Cambria Math"/>
                    </w:rPr>
                  </m:ctrlPr>
                </m:sSupPr>
                <m:e>
                  <m:r>
                    <m:rPr>
                      <m:sty m:val="p"/>
                    </m:rPr>
                    <w:rPr>
                      <w:rFonts w:ascii="Cambria Math" w:eastAsiaTheme="minorEastAsia" w:hAnsi="Cambria Math"/>
                    </w:rPr>
                    <m:t>V</m:t>
                  </m:r>
                </m:e>
                <m:sup>
                  <m:r>
                    <m:rPr>
                      <m:sty m:val="p"/>
                    </m:rPr>
                    <w:rPr>
                      <w:rFonts w:ascii="Cambria Math" w:eastAsiaTheme="minorEastAsia" w:hAnsi="Cambria Math"/>
                    </w:rPr>
                    <m:t>T</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β</m:t>
                  </m:r>
                </m:e>
                <m:sup>
                  <m:r>
                    <m:rPr>
                      <m:sty m:val="p"/>
                    </m:rPr>
                    <w:rPr>
                      <w:rFonts w:ascii="Cambria Math" w:eastAsiaTheme="minorEastAsia" w:hAnsi="Cambria Math"/>
                    </w:rPr>
                    <m:t>2</m:t>
                  </m:r>
                </m:sup>
              </m:sSup>
              <m:r>
                <m:rPr>
                  <m:sty m:val="p"/>
                </m:rPr>
                <w:rPr>
                  <w:rFonts w:ascii="Cambria Math" w:eastAsiaTheme="minorEastAsia" w:hAnsi="Cambria Math"/>
                </w:rPr>
                <m:t>I</m:t>
              </m:r>
            </m:e>
          </m:d>
        </m:oMath>
      </m:oMathPara>
    </w:p>
    <w:p w14:paraId="6ECA658C" w14:textId="48CD9760" w:rsidR="005C4F46" w:rsidRPr="005C4F46" w:rsidRDefault="005C4F46" w:rsidP="005C4F46">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V(Σ</m:t>
                  </m:r>
                </m:e>
                <m:sup>
                  <m:r>
                    <m:rPr>
                      <m:sty m:val="p"/>
                    </m:rPr>
                    <w:rPr>
                      <w:rFonts w:ascii="Cambria Math" w:eastAsiaTheme="minorEastAsia" w:hAnsi="Cambria Math"/>
                    </w:rPr>
                    <m:t>T</m:t>
                  </m:r>
                </m:sup>
              </m:sSup>
              <m:r>
                <m:rPr>
                  <m:sty m:val="p"/>
                </m:rPr>
                <w:rPr>
                  <w:rFonts w:ascii="Cambria Math" w:eastAsiaTheme="minorEastAsia" w:hAnsi="Cambria Math"/>
                </w:rPr>
                <m:t>Σ+</m:t>
              </m:r>
              <m:sSup>
                <m:sSupPr>
                  <m:ctrlPr>
                    <w:rPr>
                      <w:rFonts w:ascii="Cambria Math" w:eastAsiaTheme="minorEastAsia" w:hAnsi="Cambria Math"/>
                    </w:rPr>
                  </m:ctrlPr>
                </m:sSupPr>
                <m:e>
                  <m:r>
                    <m:rPr>
                      <m:sty m:val="p"/>
                    </m:rPr>
                    <w:rPr>
                      <w:rFonts w:ascii="Cambria Math" w:eastAsiaTheme="minorEastAsia" w:hAnsi="Cambria Math"/>
                    </w:rPr>
                    <m:t>β</m:t>
                  </m:r>
                </m:e>
                <m:sup>
                  <m:r>
                    <m:rPr>
                      <m:sty m:val="p"/>
                    </m:rPr>
                    <w:rPr>
                      <w:rFonts w:ascii="Cambria Math" w:eastAsiaTheme="minorEastAsia" w:hAnsi="Cambria Math"/>
                    </w:rPr>
                    <m:t>2</m:t>
                  </m:r>
                </m:sup>
              </m:sSup>
              <m:r>
                <m:rPr>
                  <m:sty m:val="p"/>
                </m:rPr>
                <w:rPr>
                  <w:rFonts w:ascii="Cambria Math" w:eastAsiaTheme="minorEastAsia" w:hAnsi="Cambria Math"/>
                </w:rPr>
                <m:t>I)</m:t>
              </m:r>
              <m:sSup>
                <m:sSupPr>
                  <m:ctrlPr>
                    <w:rPr>
                      <w:rFonts w:ascii="Cambria Math" w:eastAsiaTheme="minorEastAsia" w:hAnsi="Cambria Math"/>
                    </w:rPr>
                  </m:ctrlPr>
                </m:sSupPr>
                <m:e>
                  <m:r>
                    <m:rPr>
                      <m:sty m:val="p"/>
                    </m:rPr>
                    <w:rPr>
                      <w:rFonts w:ascii="Cambria Math" w:eastAsiaTheme="minorEastAsia" w:hAnsi="Cambria Math"/>
                    </w:rPr>
                    <m:t>V</m:t>
                  </m:r>
                </m:e>
                <m:sup>
                  <m:r>
                    <m:rPr>
                      <m:sty m:val="p"/>
                    </m:rPr>
                    <w:rPr>
                      <w:rFonts w:ascii="Cambria Math" w:eastAsiaTheme="minorEastAsia" w:hAnsi="Cambria Math"/>
                    </w:rPr>
                    <m:t>T</m:t>
                  </m:r>
                </m:sup>
              </m:sSup>
            </m:e>
          </m:d>
        </m:oMath>
      </m:oMathPara>
    </w:p>
    <w:p w14:paraId="2C4EF7DD" w14:textId="0788EAC2" w:rsidR="00886711" w:rsidRPr="005C4F46" w:rsidRDefault="00886711" w:rsidP="00886711">
      <w:pPr>
        <w:rPr>
          <w:rFonts w:eastAsiaTheme="minorEastAsia"/>
        </w:rPr>
      </w:pPr>
      <m:oMathPara>
        <m:oMath>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m:t>
              </m:r>
            </m:sub>
            <m:sup>
              <m:r>
                <w:rPr>
                  <w:rFonts w:ascii="Cambria Math" w:eastAsiaTheme="minorEastAsia" w:hAnsi="Cambria Math"/>
                </w:rPr>
                <m:t>2</m:t>
              </m:r>
            </m:sup>
          </m:sSubSup>
          <m:d>
            <m:dPr>
              <m:ctrlPr>
                <w:rPr>
                  <w:rFonts w:ascii="Cambria Math" w:eastAsiaTheme="minorEastAsia" w:hAnsi="Cambria Math"/>
                  <w:i/>
                </w:rPr>
              </m:ctrlPr>
            </m:dPr>
            <m:e>
              <m:r>
                <w:rPr>
                  <w:rFonts w:ascii="Cambria Math" w:eastAsiaTheme="minorEastAsia" w:hAnsi="Cambria Math"/>
                </w:rPr>
                <m:t>H</m:t>
              </m:r>
            </m:e>
          </m:d>
          <m: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β</m:t>
              </m:r>
            </m:e>
            <m:sup>
              <m:r>
                <m:rPr>
                  <m:sty m:val="p"/>
                </m:rPr>
                <w:rPr>
                  <w:rFonts w:ascii="Cambria Math" w:eastAsiaTheme="minorEastAsia" w:hAnsi="Cambria Math"/>
                </w:rPr>
                <m:t>2</m:t>
              </m:r>
            </m:sup>
          </m:sSup>
        </m:oMath>
      </m:oMathPara>
    </w:p>
    <w:p w14:paraId="31CC2A40" w14:textId="55BAA385" w:rsidR="009B16E5" w:rsidRPr="005C4F46" w:rsidRDefault="00000000" w:rsidP="009B16E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d>
                <m:dPr>
                  <m:ctrlPr>
                    <w:rPr>
                      <w:rFonts w:ascii="Cambria Math" w:hAnsi="Cambria Math"/>
                      <w:i/>
                    </w:rPr>
                  </m:ctrlPr>
                </m:dPr>
                <m:e>
                  <m:f>
                    <m:fPr>
                      <m:type m:val="noBar"/>
                      <m:ctrlPr>
                        <w:rPr>
                          <w:rFonts w:ascii="Cambria Math" w:hAnsi="Cambria Math"/>
                          <w:i/>
                        </w:rPr>
                      </m:ctrlPr>
                    </m:fPr>
                    <m:num>
                      <m:r>
                        <w:rPr>
                          <w:rFonts w:ascii="Cambria Math" w:hAnsi="Cambria Math"/>
                        </w:rPr>
                        <m:t>H</m:t>
                      </m:r>
                    </m:num>
                    <m:den>
                      <m:r>
                        <w:rPr>
                          <w:rFonts w:ascii="Cambria Math" w:hAnsi="Cambria Math"/>
                        </w:rPr>
                        <m:t>βI</m:t>
                      </m:r>
                    </m:den>
                  </m:f>
                </m:e>
              </m:d>
              <m:r>
                <m:rPr>
                  <m:sty m:val="p"/>
                </m:rPr>
                <w:rPr>
                  <w:rFonts w:ascii="Cambria Math" w:eastAsiaTheme="minorEastAsia" w:hAnsi="Cambria Math"/>
                </w:rPr>
                <m:t xml:space="preserve"> </m:t>
              </m:r>
            </m:e>
          </m: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(H)+</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e>
          </m:rad>
        </m:oMath>
      </m:oMathPara>
    </w:p>
    <w:p w14:paraId="1B9C04FB" w14:textId="0798550B" w:rsidR="005C4F46" w:rsidRDefault="005C4F46" w:rsidP="005C4F46">
      <w:pPr>
        <w:rPr>
          <w:rFonts w:eastAsiaTheme="minorEastAsia"/>
        </w:rPr>
      </w:pPr>
    </w:p>
    <w:p w14:paraId="4321FDA4" w14:textId="47E11BD9" w:rsidR="000632E8" w:rsidRDefault="000632E8" w:rsidP="003565F6">
      <w:r>
        <w:rPr>
          <w:rFonts w:eastAsiaTheme="minorEastAsia"/>
        </w:rPr>
        <w:t xml:space="preserve">As the function is increasing, the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th</m:t>
            </m:r>
          </m:sup>
        </m:sSup>
      </m:oMath>
      <w:r>
        <w:rPr>
          <w:rFonts w:eastAsiaTheme="minorEastAsia"/>
        </w:rPr>
        <w:t xml:space="preserve"> largest singular value of H gives the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th</m:t>
            </m:r>
          </m:sup>
        </m:sSup>
      </m:oMath>
      <w:r>
        <w:rPr>
          <w:rFonts w:eastAsiaTheme="minorEastAsia"/>
        </w:rPr>
        <w:t xml:space="preserve"> largest singular value of </w:t>
      </w:r>
      <m:oMath>
        <m:d>
          <m:dPr>
            <m:ctrlPr>
              <w:rPr>
                <w:rFonts w:ascii="Cambria Math" w:hAnsi="Cambria Math"/>
                <w:i/>
              </w:rPr>
            </m:ctrlPr>
          </m:dPr>
          <m:e>
            <m:f>
              <m:fPr>
                <m:type m:val="noBar"/>
                <m:ctrlPr>
                  <w:rPr>
                    <w:rFonts w:ascii="Cambria Math" w:hAnsi="Cambria Math"/>
                    <w:i/>
                  </w:rPr>
                </m:ctrlPr>
              </m:fPr>
              <m:num>
                <m:r>
                  <w:rPr>
                    <w:rFonts w:ascii="Cambria Math" w:hAnsi="Cambria Math"/>
                  </w:rPr>
                  <m:t>H</m:t>
                </m:r>
              </m:num>
              <m:den>
                <m:r>
                  <w:rPr>
                    <w:rFonts w:ascii="Cambria Math" w:hAnsi="Cambria Math"/>
                  </w:rPr>
                  <m:t>βI</m:t>
                </m:r>
              </m:den>
            </m:f>
          </m:e>
        </m:d>
      </m:oMath>
      <w:r>
        <w:rPr>
          <w:rFonts w:eastAsiaTheme="minorEastAsia"/>
        </w:rPr>
        <w:t>.</w:t>
      </w:r>
      <w:r>
        <w:t xml:space="preserve"> Consider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r>
          <w:rPr>
            <w:rFonts w:ascii="Cambria Math" w:eastAsiaTheme="minorEastAsia" w:hAnsi="Cambria Math"/>
          </w:rPr>
          <m:t>&gt;…&gt;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r</m:t>
            </m:r>
          </m:sub>
        </m:sSub>
        <m:r>
          <w:rPr>
            <w:rFonts w:ascii="Cambria Math" w:eastAsiaTheme="minorEastAsia" w:hAnsi="Cambria Math"/>
          </w:rPr>
          <m:t>≥0</m:t>
        </m:r>
      </m:oMath>
      <w:r>
        <w:rPr>
          <w:rFonts w:eastAsiaTheme="minorEastAsia"/>
        </w:rPr>
        <w:t xml:space="preserve"> the singular value of H.</w:t>
      </w:r>
    </w:p>
    <w:p w14:paraId="006A448B" w14:textId="594E9E77" w:rsidR="000632E8" w:rsidRPr="000632E8" w:rsidRDefault="00000000" w:rsidP="003565F6">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i</m:t>
                  </m:r>
                </m:lim>
              </m:limLow>
            </m:fName>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d>
                    <m:dPr>
                      <m:ctrlPr>
                        <w:rPr>
                          <w:rFonts w:ascii="Cambria Math" w:hAnsi="Cambria Math"/>
                          <w:i/>
                        </w:rPr>
                      </m:ctrlPr>
                    </m:dPr>
                    <m:e>
                      <m:f>
                        <m:fPr>
                          <m:type m:val="noBar"/>
                          <m:ctrlPr>
                            <w:rPr>
                              <w:rFonts w:ascii="Cambria Math" w:hAnsi="Cambria Math"/>
                              <w:i/>
                            </w:rPr>
                          </m:ctrlPr>
                        </m:fPr>
                        <m:num>
                          <m:r>
                            <w:rPr>
                              <w:rFonts w:ascii="Cambria Math" w:hAnsi="Cambria Math"/>
                            </w:rPr>
                            <m:t>H</m:t>
                          </m:r>
                        </m:num>
                        <m:den>
                          <m:r>
                            <w:rPr>
                              <w:rFonts w:ascii="Cambria Math" w:hAnsi="Cambria Math"/>
                            </w:rPr>
                            <m:t>βI</m:t>
                          </m:r>
                        </m:den>
                      </m:f>
                    </m:e>
                  </m:d>
                  <m:r>
                    <m:rPr>
                      <m:sty m:val="p"/>
                    </m:rPr>
                    <w:rPr>
                      <w:rFonts w:ascii="Cambria Math" w:eastAsiaTheme="minorEastAsia" w:hAnsi="Cambria Math"/>
                    </w:rPr>
                    <m:t xml:space="preserve"> </m:t>
                  </m:r>
                </m:e>
              </m:d>
            </m:e>
          </m:func>
          <m:r>
            <w:rPr>
              <w:rFonts w:ascii="Cambria Math"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r</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e>
          </m:rad>
        </m:oMath>
      </m:oMathPara>
    </w:p>
    <w:p w14:paraId="020941A4" w14:textId="2335D36D" w:rsidR="000632E8" w:rsidRDefault="000632E8" w:rsidP="003565F6">
      <m:oMathPara>
        <m:oMath>
          <m:r>
            <w:rPr>
              <w:rFonts w:ascii="Cambria Math"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1</m:t>
                      </m:r>
                    </m:sub>
                    <m:sup>
                      <m:r>
                        <w:rPr>
                          <w:rFonts w:ascii="Cambria Math" w:eastAsiaTheme="minorEastAsia" w:hAnsi="Cambria Math"/>
                        </w:rPr>
                        <m:t>2</m:t>
                      </m:r>
                    </m:sup>
                  </m:sSubSup>
                </m:num>
                <m:den>
                  <m:sSup>
                    <m:sSupPr>
                      <m:ctrlPr>
                        <w:rPr>
                          <w:rFonts w:ascii="Cambria Math" w:eastAsiaTheme="minorEastAsia" w:hAnsi="Cambria Math"/>
                          <w:i/>
                        </w:rPr>
                      </m:ctrlPr>
                    </m:sSupPr>
                    <m:e>
                      <m:r>
                        <w:rPr>
                          <w:rFonts w:ascii="Cambria Math" w:eastAsiaTheme="minorEastAsia" w:hAnsi="Cambria Math"/>
                        </w:rPr>
                        <m:t>κ</m:t>
                      </m:r>
                    </m:e>
                    <m:sup>
                      <m:r>
                        <w:rPr>
                          <w:rFonts w:ascii="Cambria Math" w:eastAsiaTheme="minorEastAsia" w:hAnsi="Cambria Math"/>
                        </w:rPr>
                        <m:t>2</m:t>
                      </m:r>
                    </m:sup>
                  </m:sSup>
                  <m:r>
                    <w:rPr>
                      <w:rFonts w:ascii="Cambria Math" w:eastAsiaTheme="minorEastAsia" w:hAnsi="Cambria Math"/>
                    </w:rPr>
                    <m:t>(H)</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e>
          </m:rad>
        </m:oMath>
      </m:oMathPara>
    </w:p>
    <w:p w14:paraId="182DC398" w14:textId="77777777" w:rsidR="000632E8" w:rsidRDefault="000632E8" w:rsidP="003565F6"/>
    <w:p w14:paraId="49D06239" w14:textId="7E71003D" w:rsidR="005C4F46" w:rsidRDefault="000632E8" w:rsidP="003565F6">
      <w:pPr>
        <w:rPr>
          <w:rFonts w:eastAsiaTheme="minorEastAsia"/>
        </w:rPr>
      </w:pPr>
      <w:r>
        <w:t xml:space="preserve">If </w:t>
      </w:r>
      <w:r w:rsidR="00014F3E">
        <w:t xml:space="preserve">the largest singular value of </w:t>
      </w:r>
      <m:oMath>
        <m:r>
          <w:rPr>
            <w:rFonts w:ascii="Cambria Math" w:hAnsi="Cambria Math"/>
          </w:rPr>
          <m:t>H</m:t>
        </m:r>
      </m:oMath>
      <w:r w:rsidR="00014F3E">
        <w:t xml:space="preserve"> is just below one and </w:t>
      </w:r>
      <m:oMath>
        <m:r>
          <w:rPr>
            <w:rFonts w:ascii="Cambria Math" w:eastAsiaTheme="minorEastAsia" w:hAnsi="Cambria Math"/>
          </w:rPr>
          <m:t>β=</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sidR="00014F3E">
        <w:rPr>
          <w:rFonts w:eastAsiaTheme="minorEastAsia"/>
        </w:rPr>
        <w:t xml:space="preserve"> </w:t>
      </w:r>
      <w:r>
        <w:rPr>
          <w:rFonts w:eastAsiaTheme="minorEastAsia"/>
        </w:rPr>
        <w:t xml:space="preserve"> together with </w:t>
      </w:r>
      <w:r w:rsidRPr="00D15996">
        <w:t>the condition number</w:t>
      </w:r>
      <w:r w:rsidR="0039345E">
        <w:t xml:space="preserve"> </w:t>
      </w:r>
      <m:oMath>
        <m:r>
          <w:rPr>
            <w:rFonts w:ascii="Cambria Math" w:eastAsiaTheme="minorEastAsia" w:hAnsi="Cambria Math"/>
          </w:rPr>
          <m:t>κ(H)</m:t>
        </m:r>
      </m:oMath>
      <w:r w:rsidRPr="00D15996">
        <w:t xml:space="preserve"> estimated </w:t>
      </w:r>
      <w:r w:rsidR="0039345E" w:rsidRPr="00D15996">
        <w:t>earlier,</w:t>
      </w:r>
      <w:r>
        <w:rPr>
          <w:rFonts w:eastAsiaTheme="minorEastAsia"/>
        </w:rPr>
        <w:t xml:space="preserve"> we can say that </w:t>
      </w:r>
      <w:r w:rsidR="0039345E" w:rsidRPr="00D15996">
        <w:t>the smallest singular value for this matrix</w:t>
      </w:r>
      <w:r w:rsidR="0039345E">
        <w:t xml:space="preserve"> is equivalent to </w:t>
      </w:r>
      <m:oMath>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oMath>
      <w:r w:rsidR="00014F3E">
        <w:rPr>
          <w:rFonts w:eastAsiaTheme="minorEastAsia"/>
        </w:rPr>
        <w:t xml:space="preserve">: </w:t>
      </w:r>
    </w:p>
    <w:p w14:paraId="7CE801F2" w14:textId="4046F4F7" w:rsidR="00014F3E" w:rsidRDefault="00000000" w:rsidP="003565F6">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i</m:t>
                  </m:r>
                </m:lim>
              </m:limLow>
            </m:fName>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d>
                    <m:dPr>
                      <m:ctrlPr>
                        <w:rPr>
                          <w:rFonts w:ascii="Cambria Math" w:hAnsi="Cambria Math"/>
                          <w:i/>
                        </w:rPr>
                      </m:ctrlPr>
                    </m:dPr>
                    <m:e>
                      <m:f>
                        <m:fPr>
                          <m:type m:val="noBar"/>
                          <m:ctrlPr>
                            <w:rPr>
                              <w:rFonts w:ascii="Cambria Math" w:hAnsi="Cambria Math"/>
                              <w:i/>
                            </w:rPr>
                          </m:ctrlPr>
                        </m:fPr>
                        <m:num>
                          <m:r>
                            <w:rPr>
                              <w:rFonts w:ascii="Cambria Math" w:hAnsi="Cambria Math"/>
                            </w:rPr>
                            <m:t>H</m:t>
                          </m:r>
                        </m:num>
                        <m:den>
                          <m:r>
                            <w:rPr>
                              <w:rFonts w:ascii="Cambria Math" w:hAnsi="Cambria Math"/>
                            </w:rPr>
                            <m:t>βI</m:t>
                          </m:r>
                        </m:den>
                      </m:f>
                    </m:e>
                  </m:d>
                  <m:r>
                    <m:rPr>
                      <m:sty m:val="p"/>
                    </m:rPr>
                    <w:rPr>
                      <w:rFonts w:ascii="Cambria Math" w:eastAsiaTheme="minorEastAsia" w:hAnsi="Cambria Math"/>
                    </w:rPr>
                    <m:t xml:space="preserve"> </m:t>
                  </m:r>
                </m:e>
              </m:d>
            </m:e>
          </m:func>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m:oMathPara>
    </w:p>
    <w:p w14:paraId="39444AEB" w14:textId="77777777" w:rsidR="008915CA" w:rsidRDefault="008915CA" w:rsidP="00A161E1"/>
    <w:p w14:paraId="7AFB2B8C" w14:textId="4E95DF40" w:rsidR="00665547" w:rsidRDefault="00665547" w:rsidP="00665547">
      <w:r>
        <w:rPr>
          <w:noProof/>
        </w:rPr>
        <w:drawing>
          <wp:anchor distT="0" distB="0" distL="114300" distR="114300" simplePos="0" relativeHeight="251678720" behindDoc="1" locked="0" layoutInCell="1" allowOverlap="1" wp14:anchorId="19DED09E" wp14:editId="514BA23F">
            <wp:simplePos x="0" y="0"/>
            <wp:positionH relativeFrom="margin">
              <wp:posOffset>3957320</wp:posOffset>
            </wp:positionH>
            <wp:positionV relativeFrom="paragraph">
              <wp:posOffset>0</wp:posOffset>
            </wp:positionV>
            <wp:extent cx="2612390" cy="1259840"/>
            <wp:effectExtent l="0" t="0" r="0" b="0"/>
            <wp:wrapTight wrapText="bothSides">
              <wp:wrapPolygon edited="0">
                <wp:start x="0" y="0"/>
                <wp:lineTo x="0" y="21230"/>
                <wp:lineTo x="21421" y="21230"/>
                <wp:lineTo x="21421" y="0"/>
                <wp:lineTo x="0" y="0"/>
              </wp:wrapPolygon>
            </wp:wrapTight>
            <wp:docPr id="1725267223" name="Image 11" descr="Une image contenant texte, peinture, bâtiment, gratte-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67223" name="Image 11" descr="Une image contenant texte, peinture, bâtiment, gratte-ciel&#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2390" cy="1259840"/>
                    </a:xfrm>
                    <a:prstGeom prst="rect">
                      <a:avLst/>
                    </a:prstGeom>
                  </pic:spPr>
                </pic:pic>
              </a:graphicData>
            </a:graphic>
          </wp:anchor>
        </w:drawing>
      </w:r>
      <w:r>
        <w:rPr>
          <w:noProof/>
        </w:rPr>
        <w:drawing>
          <wp:anchor distT="0" distB="0" distL="114300" distR="114300" simplePos="0" relativeHeight="251677696" behindDoc="1" locked="0" layoutInCell="1" allowOverlap="1" wp14:anchorId="31E6319A" wp14:editId="7B3592BF">
            <wp:simplePos x="0" y="0"/>
            <wp:positionH relativeFrom="page">
              <wp:posOffset>84667</wp:posOffset>
            </wp:positionH>
            <wp:positionV relativeFrom="paragraph">
              <wp:posOffset>0</wp:posOffset>
            </wp:positionV>
            <wp:extent cx="2612736" cy="1260000"/>
            <wp:effectExtent l="0" t="0" r="0" b="0"/>
            <wp:wrapTight wrapText="bothSides">
              <wp:wrapPolygon edited="0">
                <wp:start x="0" y="0"/>
                <wp:lineTo x="0" y="21230"/>
                <wp:lineTo x="21421" y="21230"/>
                <wp:lineTo x="21421" y="0"/>
                <wp:lineTo x="0" y="0"/>
              </wp:wrapPolygon>
            </wp:wrapTight>
            <wp:docPr id="1605474095" name="Image 9" descr="Une image contenant capture d’écran, trouble, plein air, flo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74095" name="Image 9" descr="Une image contenant capture d’écran, trouble, plein air, flou&#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12736" cy="126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3" behindDoc="1" locked="0" layoutInCell="1" allowOverlap="1" wp14:anchorId="426084C7" wp14:editId="41307642">
            <wp:simplePos x="0" y="0"/>
            <wp:positionH relativeFrom="margin">
              <wp:align>center</wp:align>
            </wp:positionH>
            <wp:positionV relativeFrom="paragraph">
              <wp:posOffset>212</wp:posOffset>
            </wp:positionV>
            <wp:extent cx="2613375" cy="1260000"/>
            <wp:effectExtent l="0" t="0" r="0" b="0"/>
            <wp:wrapTight wrapText="bothSides">
              <wp:wrapPolygon edited="0">
                <wp:start x="0" y="0"/>
                <wp:lineTo x="0" y="21230"/>
                <wp:lineTo x="21416" y="21230"/>
                <wp:lineTo x="21416" y="0"/>
                <wp:lineTo x="0" y="0"/>
              </wp:wrapPolygon>
            </wp:wrapTight>
            <wp:docPr id="171516257" name="Image 10" descr="Une image contenant bâtiment, ciel, horizon, to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6257" name="Image 10" descr="Une image contenant bâtiment, ciel, horizon, tour&#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3375" cy="1260000"/>
                    </a:xfrm>
                    <a:prstGeom prst="rect">
                      <a:avLst/>
                    </a:prstGeom>
                  </pic:spPr>
                </pic:pic>
              </a:graphicData>
            </a:graphic>
            <wp14:sizeRelH relativeFrom="margin">
              <wp14:pctWidth>0</wp14:pctWidth>
            </wp14:sizeRelH>
            <wp14:sizeRelV relativeFrom="margin">
              <wp14:pctHeight>0</wp14:pctHeight>
            </wp14:sizeRelV>
          </wp:anchor>
        </w:drawing>
      </w:r>
      <w:r w:rsidRPr="00AC6EB8">
        <w:rPr>
          <w:i/>
          <w:iCs/>
        </w:rPr>
        <w:t xml:space="preserve">Figure </w:t>
      </w:r>
      <w:r>
        <w:rPr>
          <w:i/>
          <w:iCs/>
        </w:rPr>
        <w:t>2</w:t>
      </w:r>
      <w:r w:rsidRPr="00AC6EB8">
        <w:rPr>
          <w:i/>
          <w:iCs/>
        </w:rPr>
        <w:t>.</w:t>
      </w:r>
      <w:r>
        <w:rPr>
          <w:i/>
          <w:iCs/>
        </w:rPr>
        <w:t xml:space="preserve">a With </w:t>
      </w:r>
      <w:r w:rsidRPr="00AC6EB8">
        <w:rPr>
          <w:i/>
          <w:iCs/>
        </w:rPr>
        <w:t xml:space="preserve"> </w:t>
      </w:r>
      <m:oMath>
        <m:r>
          <w:rPr>
            <w:rFonts w:ascii="Cambria Math" w:eastAsiaTheme="minorEastAsia" w:hAnsi="Cambria Math"/>
          </w:rPr>
          <m:t>β</m:t>
        </m:r>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-1</m:t>
            </m:r>
          </m:sup>
        </m:sSup>
      </m:oMath>
      <w:r>
        <w:rPr>
          <w:i/>
          <w:iCs/>
        </w:rPr>
        <w:t xml:space="preserve">                          </w:t>
      </w:r>
      <w:r w:rsidRPr="00AC6EB8">
        <w:rPr>
          <w:i/>
          <w:iCs/>
        </w:rPr>
        <w:t xml:space="preserve">Figure </w:t>
      </w:r>
      <w:r>
        <w:rPr>
          <w:i/>
          <w:iCs/>
        </w:rPr>
        <w:t>2</w:t>
      </w:r>
      <w:r w:rsidRPr="00AC6EB8">
        <w:rPr>
          <w:i/>
          <w:iCs/>
        </w:rPr>
        <w:t>.</w:t>
      </w:r>
      <w:r>
        <w:rPr>
          <w:i/>
          <w:iCs/>
        </w:rPr>
        <w:t xml:space="preserve">b With </w:t>
      </w:r>
      <w:r w:rsidRPr="00AC6EB8">
        <w:rPr>
          <w:i/>
          <w:iCs/>
        </w:rPr>
        <w:t xml:space="preserve"> </w:t>
      </w:r>
      <m:oMath>
        <m:r>
          <w:rPr>
            <w:rFonts w:ascii="Cambria Math" w:hAnsi="Cambria Math"/>
          </w:rPr>
          <m:t>β=</m:t>
        </m:r>
        <m:sSup>
          <m:sSupPr>
            <m:ctrlPr>
              <w:rPr>
                <w:rFonts w:ascii="Cambria Math" w:hAnsi="Cambria Math"/>
                <w:i/>
                <w:iCs/>
              </w:rPr>
            </m:ctrlPr>
          </m:sSupPr>
          <m:e>
            <m:r>
              <w:rPr>
                <w:rFonts w:ascii="Cambria Math" w:hAnsi="Cambria Math"/>
              </w:rPr>
              <m:t>10</m:t>
            </m:r>
          </m:e>
          <m:sup>
            <m:r>
              <w:rPr>
                <w:rFonts w:ascii="Cambria Math" w:hAnsi="Cambria Math"/>
              </w:rPr>
              <m:t>-2</m:t>
            </m:r>
          </m:sup>
        </m:sSup>
      </m:oMath>
      <w:r>
        <w:rPr>
          <w:rFonts w:eastAsiaTheme="minorEastAsia"/>
          <w:i/>
          <w:iCs/>
        </w:rPr>
        <w:t xml:space="preserve">                </w:t>
      </w:r>
      <w:r w:rsidRPr="00AC6EB8">
        <w:rPr>
          <w:i/>
          <w:iCs/>
        </w:rPr>
        <w:t xml:space="preserve">Figure </w:t>
      </w:r>
      <w:r>
        <w:rPr>
          <w:i/>
          <w:iCs/>
        </w:rPr>
        <w:t>2</w:t>
      </w:r>
      <w:r w:rsidRPr="00AC6EB8">
        <w:rPr>
          <w:i/>
          <w:iCs/>
        </w:rPr>
        <w:t>.</w:t>
      </w:r>
      <w:r>
        <w:rPr>
          <w:i/>
          <w:iCs/>
        </w:rPr>
        <w:t xml:space="preserve">c With </w:t>
      </w:r>
      <w:r w:rsidRPr="00AC6EB8">
        <w:rPr>
          <w:i/>
          <w:iCs/>
        </w:rPr>
        <w:t xml:space="preserve"> </w:t>
      </w:r>
      <m:oMath>
        <m:r>
          <w:rPr>
            <w:rFonts w:ascii="Cambria Math" w:hAnsi="Cambria Math"/>
          </w:rPr>
          <m:t>β=</m:t>
        </m:r>
        <m:sSup>
          <m:sSupPr>
            <m:ctrlPr>
              <w:rPr>
                <w:rFonts w:ascii="Cambria Math" w:hAnsi="Cambria Math"/>
                <w:i/>
                <w:iCs/>
              </w:rPr>
            </m:ctrlPr>
          </m:sSupPr>
          <m:e>
            <m:r>
              <w:rPr>
                <w:rFonts w:ascii="Cambria Math" w:hAnsi="Cambria Math"/>
              </w:rPr>
              <m:t>10</m:t>
            </m:r>
          </m:e>
          <m:sup>
            <m:r>
              <w:rPr>
                <w:rFonts w:ascii="Cambria Math" w:hAnsi="Cambria Math"/>
              </w:rPr>
              <m:t>-3</m:t>
            </m:r>
          </m:sup>
        </m:sSup>
      </m:oMath>
    </w:p>
    <w:p w14:paraId="17AEDC5A" w14:textId="635D50E2" w:rsidR="008915CA" w:rsidRDefault="00665547" w:rsidP="00D441D8">
      <w:pPr>
        <w:jc w:val="center"/>
        <w:rPr>
          <w:i/>
          <w:iCs/>
        </w:rPr>
      </w:pPr>
      <w:r w:rsidRPr="00AC6EB8">
        <w:rPr>
          <w:i/>
          <w:iCs/>
        </w:rPr>
        <w:t xml:space="preserve">Figure </w:t>
      </w:r>
      <w:r>
        <w:rPr>
          <w:i/>
          <w:iCs/>
        </w:rPr>
        <w:t>2</w:t>
      </w:r>
      <w:r w:rsidRPr="00AC6EB8">
        <w:rPr>
          <w:i/>
          <w:iCs/>
        </w:rPr>
        <w:t xml:space="preserve">. </w:t>
      </w:r>
      <w:r>
        <w:rPr>
          <w:i/>
          <w:iCs/>
        </w:rPr>
        <w:t xml:space="preserve">Reconstructed image with </w:t>
      </w:r>
      <w:r w:rsidRPr="00665547">
        <w:rPr>
          <w:i/>
          <w:iCs/>
        </w:rPr>
        <w:t>Tikhonov regularization</w:t>
      </w:r>
    </w:p>
    <w:p w14:paraId="7D9F9505" w14:textId="32F5AC25" w:rsidR="0041223D" w:rsidRDefault="00D441D8" w:rsidP="00A161E1">
      <w:r>
        <w:t xml:space="preserve">We obtain good results for </w:t>
      </w:r>
      <m:oMath>
        <m:r>
          <w:rPr>
            <w:rFonts w:ascii="Cambria Math" w:hAnsi="Cambria Math"/>
          </w:rPr>
          <m:t>β=</m:t>
        </m:r>
        <m:sSup>
          <m:sSupPr>
            <m:ctrlPr>
              <w:rPr>
                <w:rFonts w:ascii="Cambria Math" w:hAnsi="Cambria Math"/>
                <w:i/>
                <w:iCs/>
              </w:rPr>
            </m:ctrlPr>
          </m:sSupPr>
          <m:e>
            <m:r>
              <w:rPr>
                <w:rFonts w:ascii="Cambria Math" w:hAnsi="Cambria Math"/>
              </w:rPr>
              <m:t>10</m:t>
            </m:r>
          </m:e>
          <m:sup>
            <m:r>
              <w:rPr>
                <w:rFonts w:ascii="Cambria Math" w:hAnsi="Cambria Math"/>
              </w:rPr>
              <m:t>-2</m:t>
            </m:r>
          </m:sup>
        </m:sSup>
      </m:oMath>
      <w:r>
        <w:rPr>
          <w:rFonts w:eastAsiaTheme="minorEastAsia"/>
          <w:iCs/>
        </w:rPr>
        <w:t xml:space="preserve">. With this parameter, the original image is recognizable even though some </w:t>
      </w:r>
      <w:r w:rsidR="00914414">
        <w:rPr>
          <w:rFonts w:eastAsiaTheme="minorEastAsia"/>
          <w:iCs/>
        </w:rPr>
        <w:t>prints</w:t>
      </w:r>
      <w:r>
        <w:rPr>
          <w:rFonts w:eastAsiaTheme="minorEastAsia"/>
          <w:iCs/>
        </w:rPr>
        <w:t xml:space="preserve"> remain in the sky from the blurry image. When </w:t>
      </w:r>
      <m:oMath>
        <m:r>
          <w:rPr>
            <w:rFonts w:ascii="Cambria Math" w:hAnsi="Cambria Math"/>
          </w:rPr>
          <m:t>β</m:t>
        </m:r>
      </m:oMath>
      <w:r>
        <w:rPr>
          <w:rFonts w:eastAsiaTheme="minorEastAsia"/>
        </w:rPr>
        <w:t xml:space="preserve">  is superior, the reconstructed image is still blurry. On the contrary, for a lower </w:t>
      </w:r>
      <m:oMath>
        <m:r>
          <w:rPr>
            <w:rFonts w:ascii="Cambria Math" w:hAnsi="Cambria Math"/>
          </w:rPr>
          <m:t>β</m:t>
        </m:r>
      </m:oMath>
      <w:r>
        <w:rPr>
          <w:rFonts w:eastAsiaTheme="minorEastAsia"/>
        </w:rPr>
        <w:t xml:space="preserve"> such as </w:t>
      </w:r>
      <m:oMath>
        <m:r>
          <w:rPr>
            <w:rFonts w:ascii="Cambria Math" w:hAnsi="Cambria Math"/>
          </w:rPr>
          <m:t>β=</m:t>
        </m:r>
        <m:sSup>
          <m:sSupPr>
            <m:ctrlPr>
              <w:rPr>
                <w:rFonts w:ascii="Cambria Math" w:hAnsi="Cambria Math"/>
                <w:i/>
                <w:iCs/>
              </w:rPr>
            </m:ctrlPr>
          </m:sSupPr>
          <m:e>
            <m:r>
              <w:rPr>
                <w:rFonts w:ascii="Cambria Math" w:hAnsi="Cambria Math"/>
              </w:rPr>
              <m:t>10</m:t>
            </m:r>
          </m:e>
          <m:sup>
            <m:r>
              <w:rPr>
                <w:rFonts w:ascii="Cambria Math" w:hAnsi="Cambria Math"/>
              </w:rPr>
              <m:t>-3</m:t>
            </m:r>
          </m:sup>
        </m:sSup>
      </m:oMath>
      <w:r>
        <w:rPr>
          <w:rFonts w:eastAsiaTheme="minorEastAsia"/>
          <w:iCs/>
        </w:rPr>
        <w:t>, the method introduces some random noise.</w:t>
      </w:r>
    </w:p>
    <w:p w14:paraId="1466746D" w14:textId="3D498B77" w:rsidR="003565F6" w:rsidRDefault="003565F6" w:rsidP="00A161E1">
      <w:pPr>
        <w:pStyle w:val="Titre2"/>
        <w:numPr>
          <w:ilvl w:val="1"/>
          <w:numId w:val="1"/>
        </w:numPr>
      </w:pPr>
      <w:r w:rsidRPr="003565F6">
        <w:lastRenderedPageBreak/>
        <w:t>Landweber iteration</w:t>
      </w:r>
    </w:p>
    <w:p w14:paraId="7948F516" w14:textId="77777777" w:rsidR="003565F6" w:rsidRDefault="003565F6" w:rsidP="00A161E1"/>
    <w:p w14:paraId="5D3798B9" w14:textId="77777777" w:rsidR="00B04601" w:rsidRDefault="00B04601" w:rsidP="00B04601">
      <w:r w:rsidRPr="00A161E1">
        <w:rPr>
          <w:b/>
          <w:bCs/>
        </w:rPr>
        <w:t>Questions</w:t>
      </w:r>
      <w:r w:rsidRPr="00A161E1">
        <w:t>:</w:t>
      </w:r>
    </w:p>
    <w:p w14:paraId="088AC3B3" w14:textId="77777777" w:rsidR="00B04601" w:rsidRDefault="00B04601" w:rsidP="00B04601">
      <w:pPr>
        <w:pStyle w:val="Paragraphedeliste"/>
        <w:numPr>
          <w:ilvl w:val="0"/>
          <w:numId w:val="6"/>
        </w:numPr>
      </w:pPr>
      <w:r w:rsidRPr="00B04601">
        <w:rPr>
          <w:noProof/>
        </w:rPr>
        <w:drawing>
          <wp:anchor distT="0" distB="0" distL="114300" distR="114300" simplePos="0" relativeHeight="251668480" behindDoc="1" locked="0" layoutInCell="1" allowOverlap="1" wp14:anchorId="05A8F891" wp14:editId="360D9E6A">
            <wp:simplePos x="0" y="0"/>
            <wp:positionH relativeFrom="margin">
              <wp:align>center</wp:align>
            </wp:positionH>
            <wp:positionV relativeFrom="paragraph">
              <wp:posOffset>278341</wp:posOffset>
            </wp:positionV>
            <wp:extent cx="838317" cy="390580"/>
            <wp:effectExtent l="0" t="0" r="0" b="9525"/>
            <wp:wrapTight wrapText="bothSides">
              <wp:wrapPolygon edited="0">
                <wp:start x="0" y="0"/>
                <wp:lineTo x="0" y="21073"/>
                <wp:lineTo x="21109" y="21073"/>
                <wp:lineTo x="21109" y="0"/>
                <wp:lineTo x="0" y="0"/>
              </wp:wrapPolygon>
            </wp:wrapTight>
            <wp:docPr id="4682480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48018" name=""/>
                    <pic:cNvPicPr/>
                  </pic:nvPicPr>
                  <pic:blipFill>
                    <a:blip r:embed="rId18">
                      <a:extLst>
                        <a:ext uri="{28A0092B-C50C-407E-A947-70E740481C1C}">
                          <a14:useLocalDpi xmlns:a14="http://schemas.microsoft.com/office/drawing/2010/main" val="0"/>
                        </a:ext>
                      </a:extLst>
                    </a:blip>
                    <a:stretch>
                      <a:fillRect/>
                    </a:stretch>
                  </pic:blipFill>
                  <pic:spPr>
                    <a:xfrm>
                      <a:off x="0" y="0"/>
                      <a:ext cx="838317" cy="390580"/>
                    </a:xfrm>
                    <a:prstGeom prst="rect">
                      <a:avLst/>
                    </a:prstGeom>
                  </pic:spPr>
                </pic:pic>
              </a:graphicData>
            </a:graphic>
          </wp:anchor>
        </w:drawing>
      </w:r>
      <w:r>
        <w:t>Show that the fixed-point iteration converges to the solution to the normal equations if</w:t>
      </w:r>
    </w:p>
    <w:p w14:paraId="78E57F92" w14:textId="77777777" w:rsidR="00B04601" w:rsidRDefault="00B04601" w:rsidP="00B04601">
      <w:pPr>
        <w:pStyle w:val="Paragraphedeliste"/>
      </w:pPr>
    </w:p>
    <w:p w14:paraId="3C21FE0D" w14:textId="77777777" w:rsidR="00B04601" w:rsidRDefault="00B04601" w:rsidP="00B04601">
      <w:pPr>
        <w:pStyle w:val="Paragraphedeliste"/>
      </w:pPr>
    </w:p>
    <w:p w14:paraId="742342EB" w14:textId="77777777" w:rsidR="00B04601" w:rsidRDefault="00B04601" w:rsidP="00B04601">
      <w:pPr>
        <w:pStyle w:val="Paragraphedeliste"/>
      </w:pPr>
    </w:p>
    <w:p w14:paraId="468D8914" w14:textId="77777777" w:rsidR="004D332B" w:rsidRDefault="00B04601" w:rsidP="004D332B">
      <w:pPr>
        <w:pStyle w:val="Paragraphedeliste"/>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t xml:space="preserve"> is the largest singular value of H.</w:t>
      </w:r>
    </w:p>
    <w:p w14:paraId="02BE886C" w14:textId="77777777" w:rsidR="0064392C" w:rsidRDefault="00B04601" w:rsidP="0064392C">
      <w:pPr>
        <w:pStyle w:val="Paragraphedeliste"/>
      </w:pPr>
      <w:r>
        <w:t xml:space="preserve">Calculating </w:t>
      </w:r>
      <m:oMath>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oMath>
      <w:r w:rsidR="0064392C">
        <w:rPr>
          <w:rFonts w:eastAsiaTheme="minorEastAsia"/>
        </w:rPr>
        <w:t xml:space="preserve"> </w:t>
      </w:r>
      <w:r>
        <w:t>can be expensive, but there is a cheap upper bound:</w:t>
      </w:r>
    </w:p>
    <w:p w14:paraId="08B733D9" w14:textId="3CD2C868" w:rsidR="0064392C" w:rsidRDefault="0064392C" w:rsidP="0064392C">
      <w:pPr>
        <w:pStyle w:val="Paragraphedeliste"/>
      </w:pPr>
      <w:r w:rsidRPr="0064392C">
        <w:rPr>
          <w:noProof/>
        </w:rPr>
        <w:drawing>
          <wp:anchor distT="0" distB="0" distL="114300" distR="114300" simplePos="0" relativeHeight="251669504" behindDoc="1" locked="0" layoutInCell="1" allowOverlap="1" wp14:anchorId="0B9703DC" wp14:editId="62C8EF57">
            <wp:simplePos x="0" y="0"/>
            <wp:positionH relativeFrom="margin">
              <wp:align>center</wp:align>
            </wp:positionH>
            <wp:positionV relativeFrom="paragraph">
              <wp:posOffset>36406</wp:posOffset>
            </wp:positionV>
            <wp:extent cx="1133633" cy="228632"/>
            <wp:effectExtent l="0" t="0" r="0" b="0"/>
            <wp:wrapTight wrapText="bothSides">
              <wp:wrapPolygon edited="0">
                <wp:start x="0" y="0"/>
                <wp:lineTo x="0" y="19800"/>
                <wp:lineTo x="21055" y="19800"/>
                <wp:lineTo x="21055" y="0"/>
                <wp:lineTo x="0" y="0"/>
              </wp:wrapPolygon>
            </wp:wrapTight>
            <wp:docPr id="706059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59995" name=""/>
                    <pic:cNvPicPr/>
                  </pic:nvPicPr>
                  <pic:blipFill>
                    <a:blip r:embed="rId19">
                      <a:extLst>
                        <a:ext uri="{28A0092B-C50C-407E-A947-70E740481C1C}">
                          <a14:useLocalDpi xmlns:a14="http://schemas.microsoft.com/office/drawing/2010/main" val="0"/>
                        </a:ext>
                      </a:extLst>
                    </a:blip>
                    <a:stretch>
                      <a:fillRect/>
                    </a:stretch>
                  </pic:blipFill>
                  <pic:spPr>
                    <a:xfrm>
                      <a:off x="0" y="0"/>
                      <a:ext cx="1133633" cy="228632"/>
                    </a:xfrm>
                    <a:prstGeom prst="rect">
                      <a:avLst/>
                    </a:prstGeom>
                  </pic:spPr>
                </pic:pic>
              </a:graphicData>
            </a:graphic>
          </wp:anchor>
        </w:drawing>
      </w:r>
    </w:p>
    <w:p w14:paraId="544BC2C7" w14:textId="42E741C4" w:rsidR="0064392C" w:rsidRDefault="0064392C" w:rsidP="0064392C">
      <w:pPr>
        <w:pStyle w:val="Paragraphedeliste"/>
      </w:pPr>
    </w:p>
    <w:p w14:paraId="0A83BDA4" w14:textId="686F26F3" w:rsidR="002F2E26" w:rsidRDefault="00B04601" w:rsidP="002F2E26">
      <w:pPr>
        <w:pStyle w:val="Paragraphedeliste"/>
      </w:pPr>
      <w:r>
        <w:t xml:space="preserve">In fact, in our case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H</m:t>
                </m:r>
              </m:e>
            </m:d>
          </m:e>
          <m:sub>
            <m:r>
              <w:rPr>
                <w:rFonts w:ascii="Cambria Math" w:hAnsi="Cambria Math"/>
              </w:rPr>
              <m:t>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H</m:t>
                </m:r>
              </m:e>
            </m:d>
          </m:e>
          <m:sub>
            <m:r>
              <w:rPr>
                <w:rFonts w:ascii="Cambria Math" w:hAnsi="Cambria Math"/>
              </w:rPr>
              <m:t>∞</m:t>
            </m:r>
          </m:sub>
        </m:sSub>
        <m:r>
          <w:rPr>
            <w:rFonts w:ascii="Cambria Math" w:hAnsi="Cambria Math"/>
          </w:rPr>
          <m:t>=1</m:t>
        </m:r>
      </m:oMath>
      <w:r>
        <w:t xml:space="preserve"> and</w:t>
      </w:r>
      <w:r w:rsidR="002F2E26">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oMath>
      <w:r>
        <w:t xml:space="preserve"> is bounded above by 1.</w:t>
      </w:r>
    </w:p>
    <w:p w14:paraId="60CA76A0" w14:textId="77777777" w:rsidR="002F2E26" w:rsidRDefault="00B04601" w:rsidP="002F2E26">
      <w:pPr>
        <w:pStyle w:val="Paragraphedeliste"/>
      </w:pPr>
      <w:r>
        <w:t>Prove these claims.</w:t>
      </w:r>
    </w:p>
    <w:p w14:paraId="70F362A9" w14:textId="77777777" w:rsidR="002F2E26" w:rsidRDefault="002F2E26" w:rsidP="002F2E26">
      <w:pPr>
        <w:pStyle w:val="Paragraphedeliste"/>
      </w:pPr>
    </w:p>
    <w:p w14:paraId="77B44E68" w14:textId="77777777" w:rsidR="002F2E26" w:rsidRDefault="00B04601" w:rsidP="00B04601">
      <w:pPr>
        <w:pStyle w:val="Paragraphedeliste"/>
        <w:numPr>
          <w:ilvl w:val="0"/>
          <w:numId w:val="6"/>
        </w:numPr>
      </w:pPr>
      <w:r>
        <w:t xml:space="preserve">Start with </w:t>
      </w:r>
      <w:r w:rsidR="002F2E26">
        <w:t>α</w:t>
      </w:r>
      <w:r>
        <w:t xml:space="preserve"> = 2. Play with this parameter. Do you get better results for</w:t>
      </w:r>
      <w:r w:rsidR="002F2E26">
        <w:t xml:space="preserve"> </w:t>
      </w:r>
      <w:r>
        <w:t>other values?</w:t>
      </w:r>
    </w:p>
    <w:p w14:paraId="7C3392D0" w14:textId="77777777" w:rsidR="002F2E26" w:rsidRDefault="002F2E26" w:rsidP="002F2E26">
      <w:pPr>
        <w:pStyle w:val="Paragraphedeliste"/>
      </w:pPr>
    </w:p>
    <w:p w14:paraId="0DA9A84E" w14:textId="77777777" w:rsidR="002F2E26" w:rsidRDefault="00B04601" w:rsidP="00B04601">
      <w:pPr>
        <w:pStyle w:val="Paragraphedeliste"/>
        <w:numPr>
          <w:ilvl w:val="0"/>
          <w:numId w:val="6"/>
        </w:numPr>
      </w:pPr>
      <w:r>
        <w:t xml:space="preserve">How many </w:t>
      </w:r>
      <w:r w:rsidR="002F2E26">
        <w:t>iterations</w:t>
      </w:r>
      <w:r>
        <w:t xml:space="preserve"> do you need to get a better image, almost as good</w:t>
      </w:r>
      <w:r w:rsidR="002F2E26">
        <w:t xml:space="preserve"> </w:t>
      </w:r>
      <w:r>
        <w:t>as the one obtained by the Tikhonov regularization approach? Build a</w:t>
      </w:r>
      <w:r w:rsidR="002F2E26">
        <w:t xml:space="preserve"> </w:t>
      </w:r>
      <w:r>
        <w:t>version that shows the images at each intermediate step of the iteration.</w:t>
      </w:r>
      <w:r w:rsidR="002F2E26">
        <w:t xml:space="preserve"> </w:t>
      </w:r>
      <w:r>
        <w:t>At what step are you first able to see the image? You don’t need to</w:t>
      </w:r>
      <w:r w:rsidR="002F2E26">
        <w:t xml:space="preserve"> </w:t>
      </w:r>
      <w:r>
        <w:t>include your code, but ideally your writeup should include a picture of the</w:t>
      </w:r>
      <w:r w:rsidR="002F2E26">
        <w:t xml:space="preserve"> </w:t>
      </w:r>
      <w:r>
        <w:t>reconstruction at the relevant step.</w:t>
      </w:r>
    </w:p>
    <w:p w14:paraId="40AA5DE0" w14:textId="77777777" w:rsidR="002F2E26" w:rsidRDefault="002F2E26" w:rsidP="002F2E26">
      <w:pPr>
        <w:pStyle w:val="Paragraphedeliste"/>
      </w:pPr>
    </w:p>
    <w:p w14:paraId="3D320BC2" w14:textId="4FBF2917" w:rsidR="003565F6" w:rsidRDefault="00B04601" w:rsidP="00B04601">
      <w:pPr>
        <w:pStyle w:val="Paragraphedeliste"/>
        <w:numPr>
          <w:ilvl w:val="0"/>
          <w:numId w:val="6"/>
        </w:numPr>
      </w:pPr>
      <w:r>
        <w:t>Compare the run time and image quality for the Landweber iteration for</w:t>
      </w:r>
      <w:r w:rsidR="002F2E26">
        <w:t xml:space="preserve"> </w:t>
      </w:r>
      <w:r>
        <w:t>this problem (with</w:t>
      </w:r>
      <w:r w:rsidR="002F2E26">
        <w:t xml:space="preserve"> α</w:t>
      </w:r>
      <w:r>
        <w:t xml:space="preserve"> = 2 and 100 respectively 1000 iterations) to the</w:t>
      </w:r>
      <w:r w:rsidR="002F2E26">
        <w:t xml:space="preserve"> </w:t>
      </w:r>
      <w:r>
        <w:t>Tikhonov regularized computation (using e.g. in Matlabs sparse direct</w:t>
      </w:r>
      <w:r w:rsidR="002F2E26">
        <w:t xml:space="preserve"> </w:t>
      </w:r>
      <w:r>
        <w:t>QR solver).</w:t>
      </w:r>
    </w:p>
    <w:p w14:paraId="119ABC32" w14:textId="77777777" w:rsidR="002F2E26" w:rsidRDefault="002F2E26" w:rsidP="002F2E26">
      <w:pPr>
        <w:pStyle w:val="Paragraphedeliste"/>
      </w:pPr>
    </w:p>
    <w:p w14:paraId="77870369" w14:textId="3D5804EB" w:rsidR="002F2E26" w:rsidRDefault="002F2E26" w:rsidP="002F2E26">
      <w:pPr>
        <w:pStyle w:val="Paragraphedeliste"/>
        <w:numPr>
          <w:ilvl w:val="0"/>
          <w:numId w:val="6"/>
        </w:numPr>
      </w:pPr>
      <w:r>
        <w:t>Do you think there will be any improvement of speed/convergence if momentum is introduced, like the heavy ball, for solving the Tikhonov regularized method? Demonstrate it by implementation/simulation.</w:t>
      </w:r>
    </w:p>
    <w:p w14:paraId="18B68BED" w14:textId="77777777" w:rsidR="003565F6" w:rsidRDefault="003565F6" w:rsidP="00A161E1"/>
    <w:p w14:paraId="3D430F32" w14:textId="39107ECF" w:rsidR="00165132" w:rsidRDefault="001D4684" w:rsidP="001D4684">
      <w:pPr>
        <w:rPr>
          <w:rFonts w:eastAsiaTheme="minorEastAsia"/>
        </w:rPr>
      </w:pPr>
      <w:r w:rsidRPr="00C90362">
        <w:rPr>
          <w:b/>
          <w:bCs/>
        </w:rPr>
        <w:t xml:space="preserve">Answer: </w:t>
      </w:r>
      <w:r w:rsidR="00165132">
        <w:t xml:space="preserve">Suppose </w:t>
      </w:r>
      <m:oMath>
        <m:r>
          <w:rPr>
            <w:rFonts w:ascii="Cambria Math" w:hAnsi="Cambria Math"/>
          </w:rPr>
          <m:t>0&lt;α&lt;</m:t>
        </m:r>
        <m:f>
          <m:fPr>
            <m:ctrlPr>
              <w:rPr>
                <w:rFonts w:ascii="Cambria Math" w:hAnsi="Cambria Math"/>
                <w:i/>
              </w:rPr>
            </m:ctrlPr>
          </m:fPr>
          <m:num>
            <m:r>
              <w:rPr>
                <w:rFonts w:ascii="Cambria Math" w:hAnsi="Cambria Math"/>
              </w:rPr>
              <m:t>2</m:t>
            </m:r>
          </m:num>
          <m:den>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den>
        </m:f>
      </m:oMath>
      <w:r w:rsidR="00165132">
        <w:rPr>
          <w:rFonts w:eastAsiaTheme="minorEastAsia"/>
        </w:rPr>
        <w:t xml:space="preserve">  , as </w:t>
      </w:r>
      <m:oMath>
        <m:r>
          <w:rPr>
            <w:rFonts w:ascii="Cambria Math" w:eastAsiaTheme="minorEastAsia" w:hAnsi="Cambria Math"/>
          </w:rPr>
          <m:t>α</m:t>
        </m:r>
      </m:oMath>
      <w:r w:rsidR="00165132">
        <w:rPr>
          <w:rFonts w:eastAsiaTheme="minorEastAsia"/>
        </w:rPr>
        <w:t xml:space="preserve"> is strictly positive, the sequence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165132">
        <w:rPr>
          <w:rFonts w:eastAsiaTheme="minorEastAsia"/>
        </w:rPr>
        <w:t xml:space="preserve"> can be written as an arithmetic-geometric sequence:</w:t>
      </w:r>
    </w:p>
    <w:p w14:paraId="526EC4C6" w14:textId="2A6BED64" w:rsidR="00165132" w:rsidRPr="00165132" w:rsidRDefault="00000000" w:rsidP="001D4684">
      <m:oMathPara>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d>
            <m:dPr>
              <m:ctrlPr>
                <w:rPr>
                  <w:rFonts w:ascii="Cambria Math" w:hAnsi="Cambria Math"/>
                  <w:i/>
                </w:rPr>
              </m:ctrlPr>
            </m:dPr>
            <m:e>
              <m:r>
                <w:rPr>
                  <w:rFonts w:ascii="Cambria Math" w:hAnsi="Cambria Math"/>
                </w:rPr>
                <m:t>I-α</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H</m:t>
              </m:r>
            </m:e>
          </m:d>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blur</m:t>
              </m:r>
            </m:sup>
          </m:sSup>
        </m:oMath>
      </m:oMathPara>
    </w:p>
    <w:p w14:paraId="7556C297" w14:textId="5F81FCD9" w:rsidR="001D4684" w:rsidRDefault="0007640E" w:rsidP="001D4684">
      <w:pPr>
        <w:rPr>
          <w:rFonts w:eastAsiaTheme="minorEastAsia"/>
        </w:rPr>
      </w:pPr>
      <w:r>
        <w:t xml:space="preserve">Define another sequence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rPr>
          <w:rFonts w:eastAsiaTheme="minorEastAsia"/>
        </w:rPr>
        <w:t xml:space="preserve"> </w:t>
      </w:r>
      <w:r>
        <w:t xml:space="preserve">such that </w:t>
      </w:r>
      <m:oMath>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Pr>
          <w:rFonts w:eastAsiaTheme="minorEastAsia"/>
        </w:rPr>
        <w:t xml:space="preserve"> and:</w:t>
      </w:r>
    </w:p>
    <w:p w14:paraId="333FA5A7" w14:textId="319CD625" w:rsidR="0007640E" w:rsidRPr="0007640E" w:rsidRDefault="00000000" w:rsidP="001D4684">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0E1DF78F" w14:textId="0BB0D967" w:rsidR="0007640E" w:rsidRPr="0007640E" w:rsidRDefault="0007640E" w:rsidP="001D4684">
      <w:r>
        <w:rPr>
          <w:rFonts w:eastAsiaTheme="minorEastAsia"/>
        </w:rPr>
        <w:t xml:space="preserve">Then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oMath>
      <w:r>
        <w:rPr>
          <w:rFonts w:eastAsiaTheme="minorEastAsia"/>
        </w:rPr>
        <w:t xml:space="preserve"> is a geometric sequence with the </w:t>
      </w:r>
      <w:r w:rsidRPr="0007640E">
        <w:rPr>
          <w:rFonts w:eastAsiaTheme="minorEastAsia"/>
        </w:rPr>
        <w:t>common ratio</w:t>
      </w:r>
      <w:r>
        <w:rPr>
          <w:rFonts w:eastAsiaTheme="minorEastAsia"/>
        </w:rPr>
        <w:t xml:space="preserve"> </w:t>
      </w:r>
      <m:oMath>
        <m:d>
          <m:dPr>
            <m:ctrlPr>
              <w:rPr>
                <w:rFonts w:ascii="Cambria Math" w:hAnsi="Cambria Math"/>
                <w:i/>
              </w:rPr>
            </m:ctrlPr>
          </m:dPr>
          <m:e>
            <m:r>
              <w:rPr>
                <w:rFonts w:ascii="Cambria Math" w:hAnsi="Cambria Math"/>
              </w:rPr>
              <m:t>I-α</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H</m:t>
            </m:r>
          </m:e>
        </m:d>
        <m:r>
          <w:rPr>
            <w:rFonts w:ascii="Cambria Math" w:hAnsi="Cambria Math"/>
          </w:rPr>
          <m:t>.</m:t>
        </m:r>
      </m:oMath>
    </w:p>
    <w:p w14:paraId="45C24687" w14:textId="061DA657" w:rsidR="0007640E" w:rsidRDefault="00000000" w:rsidP="001D4684">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I-α</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H</m:t>
                  </m:r>
                </m:e>
              </m:d>
            </m:e>
            <m:sup>
              <m:r>
                <w:rPr>
                  <w:rFonts w:ascii="Cambria Math" w:hAnsi="Cambria Math"/>
                </w:rPr>
                <m:t>k</m:t>
              </m:r>
            </m:sup>
          </m:sSup>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for all k</m:t>
          </m:r>
        </m:oMath>
      </m:oMathPara>
    </w:p>
    <w:p w14:paraId="4D72FD7D" w14:textId="3356152C" w:rsidR="0007640E" w:rsidRDefault="00DE347B" w:rsidP="001D4684">
      <w:r>
        <w:t>Then,</w:t>
      </w:r>
    </w:p>
    <w:p w14:paraId="5770E47C" w14:textId="32E479D5" w:rsidR="00DE347B" w:rsidRPr="00DE347B" w:rsidRDefault="00000000" w:rsidP="001D468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blur</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I-α</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H</m:t>
                  </m:r>
                </m:e>
              </m:d>
            </m:e>
            <m:sup>
              <m:r>
                <w:rPr>
                  <w:rFonts w:ascii="Cambria Math" w:hAnsi="Cambria Math"/>
                </w:rPr>
                <m:t>k</m:t>
              </m:r>
            </m:sup>
          </m:sSup>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14:paraId="2AD2CF02" w14:textId="362C09E3" w:rsidR="00DE347B" w:rsidRPr="00DE347B" w:rsidRDefault="00DE347B" w:rsidP="001D4684">
      <w:pPr>
        <w:rPr>
          <w:rFonts w:eastAsiaTheme="minorEastAsia"/>
        </w:rPr>
      </w:pPr>
      <m:oMathPara>
        <m:oMath>
          <m:r>
            <w:rPr>
              <w:rFonts w:ascii="Cambria Math" w:hAnsi="Cambria Math"/>
            </w:rPr>
            <m:t>α</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α</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H-I</m:t>
                  </m:r>
                </m:e>
              </m:d>
            </m:e>
            <m:sup>
              <m:r>
                <w:rPr>
                  <w:rFonts w:ascii="Cambria Math" w:hAnsi="Cambria Math"/>
                </w:rPr>
                <m:t>k</m:t>
              </m:r>
            </m:sup>
          </m:sSup>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+α</m:t>
          </m:r>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blur</m:t>
              </m:r>
            </m:sup>
          </m:sSup>
        </m:oMath>
      </m:oMathPara>
    </w:p>
    <w:p w14:paraId="5B6CD5A6" w14:textId="2F72414E" w:rsidR="00DE347B" w:rsidRDefault="00DE347B" w:rsidP="001D4684">
      <w:pPr>
        <w:rPr>
          <w:rFonts w:eastAsiaTheme="minorEastAsia"/>
        </w:rPr>
      </w:pPr>
      <w:r>
        <w:rPr>
          <w:rFonts w:eastAsiaTheme="minorEastAsia"/>
        </w:rPr>
        <w:lastRenderedPageBreak/>
        <w:t xml:space="preserve">The matrix </w:t>
      </w:r>
      <m:oMath>
        <m:sSup>
          <m:sSupPr>
            <m:ctrlPr>
              <w:rPr>
                <w:rFonts w:ascii="Cambria Math" w:hAnsi="Cambria Math"/>
                <w:i/>
              </w:rPr>
            </m:ctrlPr>
          </m:sSupPr>
          <m:e>
            <m:d>
              <m:dPr>
                <m:ctrlPr>
                  <w:rPr>
                    <w:rFonts w:ascii="Cambria Math" w:hAnsi="Cambria Math"/>
                    <w:i/>
                  </w:rPr>
                </m:ctrlPr>
              </m:dPr>
              <m:e>
                <m:r>
                  <w:rPr>
                    <w:rFonts w:ascii="Cambria Math" w:hAnsi="Cambria Math"/>
                  </w:rPr>
                  <m:t>α</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H-I</m:t>
                </m:r>
              </m:e>
            </m:d>
          </m:e>
          <m:sup>
            <m:r>
              <w:rPr>
                <w:rFonts w:ascii="Cambria Math" w:hAnsi="Cambria Math"/>
              </w:rPr>
              <m:t>k</m:t>
            </m:r>
          </m:sup>
        </m:sSup>
      </m:oMath>
      <w:r>
        <w:rPr>
          <w:rFonts w:eastAsiaTheme="minorEastAsia"/>
        </w:rPr>
        <w:t xml:space="preserve"> is a diagonal of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hAnsi="Cambria Math"/>
                  </w:rPr>
                  <m:t>α</m:t>
                </m:r>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-1</m:t>
                </m:r>
              </m:e>
            </m:d>
          </m:e>
          <m:sup>
            <m:r>
              <w:rPr>
                <w:rFonts w:ascii="Cambria Math" w:eastAsiaTheme="minorEastAsia" w:hAnsi="Cambria Math"/>
              </w:rPr>
              <m:t>k</m:t>
            </m:r>
          </m:sup>
        </m:sSup>
      </m:oMath>
      <w:r>
        <w:rPr>
          <w:rFonts w:eastAsiaTheme="minorEastAsia"/>
        </w:rPr>
        <w:t xml:space="preserve">. As </w:t>
      </w:r>
      <m:oMath>
        <m:r>
          <w:rPr>
            <w:rFonts w:ascii="Cambria Math" w:hAnsi="Cambria Math"/>
          </w:rPr>
          <m:t>α&lt;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den>
        </m:f>
      </m:oMath>
      <w:r>
        <w:rPr>
          <w:rFonts w:eastAsiaTheme="minorEastAsia"/>
        </w:rPr>
        <w:t xml:space="preserve"> , the matrix tends to the zero matrix when k tends to </w:t>
      </w:r>
      <m:oMath>
        <m:r>
          <w:rPr>
            <w:rFonts w:ascii="Cambria Math" w:eastAsiaTheme="minorEastAsia" w:hAnsi="Cambria Math"/>
          </w:rPr>
          <m:t>∞</m:t>
        </m:r>
      </m:oMath>
      <w:r>
        <w:rPr>
          <w:rFonts w:eastAsiaTheme="minorEastAsia"/>
        </w:rPr>
        <w:t xml:space="preserve">. So </w:t>
      </w:r>
      <m:oMath>
        <m:r>
          <w:rPr>
            <w:rFonts w:ascii="Cambria Math" w:hAnsi="Cambria Math"/>
          </w:rPr>
          <m:t>α</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 converges toward </w:t>
      </w:r>
      <m:oMath>
        <m:r>
          <w:rPr>
            <w:rFonts w:ascii="Cambria Math" w:hAnsi="Cambria Math"/>
          </w:rPr>
          <m:t>α</m:t>
        </m:r>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blur</m:t>
            </m:r>
          </m:sup>
        </m:sSup>
      </m:oMath>
      <w:r>
        <w:rPr>
          <w:rFonts w:eastAsiaTheme="minorEastAsia"/>
        </w:rPr>
        <w:t xml:space="preserve"> which is constant and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 when </w:t>
      </w:r>
      <m:oMath>
        <m:r>
          <w:rPr>
            <w:rFonts w:ascii="Cambria Math" w:eastAsiaTheme="minorEastAsia" w:hAnsi="Cambria Math"/>
          </w:rPr>
          <m:t>k→∞</m:t>
        </m:r>
      </m:oMath>
      <w:r>
        <w:rPr>
          <w:rFonts w:eastAsiaTheme="minorEastAsia"/>
        </w:rPr>
        <w:t xml:space="preserve"> is the solution of the following normal equation:</w:t>
      </w:r>
    </w:p>
    <w:p w14:paraId="2D20E994" w14:textId="31BAC644" w:rsidR="00DE347B" w:rsidRPr="00DE347B" w:rsidRDefault="00000000" w:rsidP="001D4684">
      <w:pPr>
        <w:rPr>
          <w:rFonts w:eastAsiaTheme="minorEastAsia"/>
        </w:rPr>
      </w:pPr>
      <m:oMathPara>
        <m:oMath>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HX=</m:t>
          </m:r>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blur</m:t>
              </m:r>
            </m:sup>
          </m:sSup>
        </m:oMath>
      </m:oMathPara>
    </w:p>
    <w:p w14:paraId="1B801D48" w14:textId="751D5FB3" w:rsidR="0007640E" w:rsidRDefault="0007640E" w:rsidP="001D4684"/>
    <w:p w14:paraId="3EB9EC58" w14:textId="1CFEBF10" w:rsidR="0007640E" w:rsidRDefault="000917C8" w:rsidP="001D4684">
      <w:pPr>
        <w:rPr>
          <w:rFonts w:eastAsiaTheme="minorEastAsia"/>
        </w:rPr>
      </w:pPr>
      <w:r>
        <w:t xml:space="preserve">To prove that </w:t>
      </w:r>
      <m:oMath>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H</m:t>
                </m:r>
              </m:e>
            </m:d>
          </m:e>
          <m:sub>
            <m:r>
              <w:rPr>
                <w:rFonts w:ascii="Cambria Math" w:hAnsi="Cambria Math"/>
              </w:rPr>
              <m:t>1</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H</m:t>
                </m:r>
              </m:e>
            </m:d>
          </m:e>
          <m:sub>
            <m:r>
              <w:rPr>
                <w:rFonts w:ascii="Cambria Math" w:hAnsi="Cambria Math"/>
              </w:rPr>
              <m:t>∞</m:t>
            </m:r>
          </m:sub>
        </m:sSub>
      </m:oMath>
      <w:r>
        <w:rPr>
          <w:rFonts w:eastAsiaTheme="minorEastAsia"/>
        </w:rPr>
        <w:t xml:space="preserve"> , we must consider the usual norms as:</w:t>
      </w:r>
    </w:p>
    <w:p w14:paraId="6967950A" w14:textId="40169C8E" w:rsidR="000917C8" w:rsidRPr="000917C8" w:rsidRDefault="00000000" w:rsidP="001D4684">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H</m:t>
                  </m:r>
                </m:e>
              </m:d>
            </m:e>
            <m:sub>
              <m:r>
                <w:rPr>
                  <w:rFonts w:ascii="Cambria Math" w:hAnsi="Cambria Math"/>
                </w:rPr>
                <m:t>2</m:t>
              </m:r>
            </m:sub>
          </m:sSub>
          <m:r>
            <w:rPr>
              <w:rFonts w:ascii="Cambria Math" w:hAnsi="Cambria Math"/>
            </w:rPr>
            <m:t xml:space="preserve">=largest singular value </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of H</m:t>
          </m:r>
        </m:oMath>
      </m:oMathPara>
    </w:p>
    <w:p w14:paraId="49F939D7" w14:textId="00D17A47" w:rsidR="000917C8" w:rsidRDefault="00000000" w:rsidP="000917C8">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H</m:t>
                  </m:r>
                </m:e>
              </m:d>
            </m:e>
            <m:sub>
              <m:r>
                <w:rPr>
                  <w:rFonts w:ascii="Cambria Math" w:hAnsi="Cambria Math"/>
                </w:rPr>
                <m:t>1</m:t>
              </m:r>
            </m:sub>
          </m:sSub>
          <m:r>
            <w:rPr>
              <w:rFonts w:ascii="Cambria Math" w:hAnsi="Cambria Math"/>
            </w:rPr>
            <m:t xml:space="preserve">=largest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norm of the columns of H</m:t>
          </m:r>
        </m:oMath>
      </m:oMathPara>
    </w:p>
    <w:p w14:paraId="52F65A2E" w14:textId="3E87F512" w:rsidR="000917C8" w:rsidRDefault="00000000" w:rsidP="000917C8">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H</m:t>
                  </m:r>
                </m:e>
              </m:d>
            </m:e>
            <m:sub>
              <m:r>
                <w:rPr>
                  <w:rFonts w:ascii="Cambria Math" w:hAnsi="Cambria Math"/>
                </w:rPr>
                <m:t>∞</m:t>
              </m:r>
            </m:sub>
          </m:sSub>
          <m:r>
            <w:rPr>
              <w:rFonts w:ascii="Cambria Math" w:hAnsi="Cambria Math"/>
            </w:rPr>
            <m:t xml:space="preserve">=largest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norm of the rows of H</m:t>
          </m:r>
        </m:oMath>
      </m:oMathPara>
    </w:p>
    <w:p w14:paraId="052D2B1D" w14:textId="266EB7EF" w:rsidR="000917C8" w:rsidRDefault="000917C8" w:rsidP="000917C8">
      <w:pPr>
        <w:rPr>
          <w:rFonts w:eastAsiaTheme="minorEastAsia"/>
        </w:rPr>
      </w:pPr>
      <w:r>
        <w:t xml:space="preserve">Then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H</m:t>
                </m:r>
              </m:e>
            </m:d>
          </m:e>
          <m:sub>
            <m:r>
              <w:rPr>
                <w:rFonts w:ascii="Cambria Math" w:hAnsi="Cambria Math"/>
              </w:rPr>
              <m:t>∞</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T</m:t>
                    </m:r>
                  </m:sup>
                </m:sSup>
              </m:e>
            </m:d>
          </m:e>
          <m:sub>
            <m:r>
              <w:rPr>
                <w:rFonts w:ascii="Cambria Math" w:hAnsi="Cambria Math"/>
              </w:rPr>
              <m:t>1</m:t>
            </m:r>
          </m:sub>
        </m:sSub>
      </m:oMath>
      <w:r>
        <w:rPr>
          <w:rFonts w:eastAsiaTheme="minorEastAsia"/>
        </w:rPr>
        <w:t xml:space="preserve">. Consider </w:t>
      </w:r>
      <m:oMath>
        <m:r>
          <w:rPr>
            <w:rFonts w:ascii="Cambria Math" w:eastAsiaTheme="minorEastAsia" w:hAnsi="Cambria Math"/>
          </w:rPr>
          <m:t>v</m:t>
        </m:r>
      </m:oMath>
      <w:r>
        <w:rPr>
          <w:rFonts w:eastAsiaTheme="minorEastAsia"/>
        </w:rPr>
        <w:t xml:space="preserve"> the first singular vector of </w:t>
      </w:r>
      <m:oMath>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H</m:t>
        </m:r>
      </m:oMath>
      <w:r>
        <w:rPr>
          <w:rFonts w:eastAsiaTheme="minorEastAsia"/>
        </w:rPr>
        <w:t xml:space="preserve"> and take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norm of it.</w:t>
      </w:r>
    </w:p>
    <w:p w14:paraId="6F126E5D" w14:textId="45E2BFB3" w:rsidR="000917C8" w:rsidRDefault="00000000" w:rsidP="000917C8">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v</m:t>
                  </m:r>
                </m:e>
              </m:d>
            </m:e>
            <m:sub>
              <m:r>
                <w:rPr>
                  <w:rFonts w:ascii="Cambria Math" w:hAnsi="Cambria Math"/>
                </w:rPr>
                <m:t>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Hv</m:t>
                  </m:r>
                </m:e>
              </m:d>
            </m:e>
            <m:sub>
              <m:r>
                <w:rPr>
                  <w:rFonts w:ascii="Cambria Math" w:hAnsi="Cambria Math"/>
                </w:rPr>
                <m:t>1</m:t>
              </m:r>
            </m:sub>
          </m:sSub>
          <m:r>
            <w:rPr>
              <w:rFonts w:ascii="Cambria Math" w:eastAsiaTheme="minorEastAsia" w:hAnsi="Cambria Math"/>
            </w:rPr>
            <m:t>≤</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T</m:t>
                      </m:r>
                    </m:sup>
                  </m:sSup>
                </m:e>
              </m:d>
            </m:e>
            <m:sub>
              <m:r>
                <w:rPr>
                  <w:rFonts w:ascii="Cambria Math" w:hAnsi="Cambria Math"/>
                </w:rPr>
                <m:t>1</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Hv</m:t>
                  </m:r>
                </m:e>
              </m:d>
            </m:e>
            <m:sub>
              <m:r>
                <w:rPr>
                  <w:rFonts w:ascii="Cambria Math" w:hAnsi="Cambria Math"/>
                </w:rPr>
                <m:t>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H</m:t>
                  </m:r>
                </m:e>
              </m:d>
            </m:e>
            <m:sub>
              <m:r>
                <w:rPr>
                  <w:rFonts w:ascii="Cambria Math" w:hAnsi="Cambria Math"/>
                </w:rPr>
                <m:t>∞</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H</m:t>
                  </m:r>
                </m:e>
              </m:d>
            </m:e>
            <m:sub>
              <m:r>
                <w:rPr>
                  <w:rFonts w:ascii="Cambria Math" w:hAnsi="Cambria Math"/>
                </w:rPr>
                <m:t>1</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v</m:t>
                  </m:r>
                </m:e>
              </m:d>
            </m:e>
            <m:sub>
              <m:r>
                <w:rPr>
                  <w:rFonts w:ascii="Cambria Math" w:hAnsi="Cambria Math"/>
                </w:rPr>
                <m:t>1</m:t>
              </m:r>
            </m:sub>
          </m:sSub>
        </m:oMath>
      </m:oMathPara>
    </w:p>
    <w:p w14:paraId="4AC2A868" w14:textId="250CA396" w:rsidR="000917C8" w:rsidRDefault="00CE50A0" w:rsidP="000917C8">
      <w:r>
        <w:t>Finally,</w:t>
      </w:r>
    </w:p>
    <w:p w14:paraId="61E9A41F" w14:textId="28839F9A" w:rsidR="000917C8" w:rsidRPr="00CE50A0" w:rsidRDefault="00000000" w:rsidP="001D4684">
      <m:oMathPara>
        <m:oMath>
          <m:sSubSup>
            <m:sSubSupPr>
              <m:ctrlPr>
                <w:rPr>
                  <w:rFonts w:ascii="Cambria Math" w:hAnsi="Cambria Math"/>
                  <w:i/>
                </w:rPr>
              </m:ctrlPr>
            </m:sSub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H</m:t>
                      </m:r>
                    </m:e>
                  </m:d>
                </m:e>
                <m:sub>
                  <m:r>
                    <w:rPr>
                      <w:rFonts w:ascii="Cambria Math" w:hAnsi="Cambria Math"/>
                    </w:rPr>
                    <m:t>2</m:t>
                  </m:r>
                </m:sub>
              </m:sSub>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H</m:t>
                  </m:r>
                </m:e>
              </m:d>
            </m:e>
            <m:sub>
              <m:r>
                <w:rPr>
                  <w:rFonts w:ascii="Cambria Math" w:hAnsi="Cambria Math"/>
                </w:rPr>
                <m:t>∞</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H</m:t>
                  </m:r>
                </m:e>
              </m:d>
            </m:e>
            <m:sub>
              <m:r>
                <w:rPr>
                  <w:rFonts w:ascii="Cambria Math" w:hAnsi="Cambria Math"/>
                </w:rPr>
                <m:t>1</m:t>
              </m:r>
            </m:sub>
          </m:sSub>
        </m:oMath>
      </m:oMathPara>
    </w:p>
    <w:p w14:paraId="63F69C2E" w14:textId="701E3891" w:rsidR="00CE50A0" w:rsidRDefault="00CE50A0" w:rsidP="001D4684"/>
    <w:p w14:paraId="07861744" w14:textId="107BCA96" w:rsidR="003565F6" w:rsidRDefault="00CE50A0" w:rsidP="00A161E1">
      <w:pPr>
        <w:rPr>
          <w:sz w:val="18"/>
          <w:szCs w:val="18"/>
        </w:rPr>
      </w:pPr>
      <w:r w:rsidRPr="00DC086A">
        <w:rPr>
          <w:sz w:val="18"/>
          <w:szCs w:val="18"/>
        </w:rPr>
        <w:t xml:space="preserve">Sources: </w:t>
      </w:r>
      <w:r w:rsidRPr="00CE50A0">
        <w:rPr>
          <w:sz w:val="18"/>
          <w:szCs w:val="18"/>
        </w:rPr>
        <w:t>LINEAR ALGEBRA AND LEARNING FROM DATA GILBERT STRANG, p94</w:t>
      </w:r>
    </w:p>
    <w:p w14:paraId="3C95FC46" w14:textId="77777777" w:rsidR="00D14BFB" w:rsidRPr="00D14BFB" w:rsidRDefault="00D14BFB" w:rsidP="00A161E1">
      <w:pPr>
        <w:rPr>
          <w:sz w:val="18"/>
          <w:szCs w:val="18"/>
        </w:rPr>
      </w:pPr>
    </w:p>
    <w:p w14:paraId="52C5DA06" w14:textId="0626536B" w:rsidR="00CE50A0" w:rsidRDefault="00CE50A0" w:rsidP="00A161E1"/>
    <w:p w14:paraId="2D3E4DDB" w14:textId="4DABA0D6" w:rsidR="00CE50A0" w:rsidRDefault="00CE50A0" w:rsidP="00A161E1">
      <w:pPr>
        <w:rPr>
          <w:rFonts w:eastAsiaTheme="minorEastAsia"/>
        </w:rPr>
      </w:pPr>
      <w:r>
        <w:t xml:space="preserve">With </w:t>
      </w:r>
      <m:oMath>
        <m:r>
          <w:rPr>
            <w:rFonts w:ascii="Cambria Math" w:hAnsi="Cambria Math"/>
          </w:rPr>
          <m:t>n=100</m:t>
        </m:r>
      </m:oMath>
      <w:r>
        <w:rPr>
          <w:rFonts w:eastAsiaTheme="minorEastAsia"/>
        </w:rPr>
        <w:t xml:space="preserve"> and for different </w:t>
      </w:r>
      <m:oMath>
        <m:r>
          <w:rPr>
            <w:rFonts w:ascii="Cambria Math" w:eastAsiaTheme="minorEastAsia" w:hAnsi="Cambria Math"/>
          </w:rPr>
          <m:t>α</m:t>
        </m:r>
      </m:oMath>
      <w:r>
        <w:rPr>
          <w:rFonts w:eastAsiaTheme="minorEastAsia"/>
        </w:rPr>
        <w:t>, we obtain the following results.</w:t>
      </w:r>
    </w:p>
    <w:p w14:paraId="43353E37" w14:textId="72879D0B" w:rsidR="00CE50A0" w:rsidRDefault="001E25AF" w:rsidP="00A161E1">
      <w:r>
        <w:rPr>
          <w:noProof/>
        </w:rPr>
        <w:drawing>
          <wp:anchor distT="0" distB="0" distL="114300" distR="114300" simplePos="0" relativeHeight="251674624" behindDoc="1" locked="0" layoutInCell="1" allowOverlap="1" wp14:anchorId="4C029B44" wp14:editId="4330C633">
            <wp:simplePos x="0" y="0"/>
            <wp:positionH relativeFrom="margin">
              <wp:align>right</wp:align>
            </wp:positionH>
            <wp:positionV relativeFrom="paragraph">
              <wp:posOffset>153035</wp:posOffset>
            </wp:positionV>
            <wp:extent cx="2612417" cy="1260000"/>
            <wp:effectExtent l="0" t="0" r="0" b="0"/>
            <wp:wrapTight wrapText="bothSides">
              <wp:wrapPolygon edited="0">
                <wp:start x="0" y="0"/>
                <wp:lineTo x="0" y="21230"/>
                <wp:lineTo x="21421" y="21230"/>
                <wp:lineTo x="21421" y="0"/>
                <wp:lineTo x="0" y="0"/>
              </wp:wrapPolygon>
            </wp:wrapTight>
            <wp:docPr id="1358618977" name="Image 6" descr="Une image contenant capture d’écran, trouble, plein air, flo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18977" name="Image 6" descr="Une image contenant capture d’écran, trouble, plein air, flou&#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12417" cy="126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4E248CD3" wp14:editId="66A26FBE">
            <wp:simplePos x="0" y="0"/>
            <wp:positionH relativeFrom="margin">
              <wp:align>left</wp:align>
            </wp:positionH>
            <wp:positionV relativeFrom="paragraph">
              <wp:posOffset>151765</wp:posOffset>
            </wp:positionV>
            <wp:extent cx="2612656" cy="1260000"/>
            <wp:effectExtent l="0" t="0" r="0" b="0"/>
            <wp:wrapTight wrapText="bothSides">
              <wp:wrapPolygon edited="0">
                <wp:start x="0" y="0"/>
                <wp:lineTo x="0" y="21230"/>
                <wp:lineTo x="21421" y="21230"/>
                <wp:lineTo x="21421" y="0"/>
                <wp:lineTo x="0" y="0"/>
              </wp:wrapPolygon>
            </wp:wrapTight>
            <wp:docPr id="500314946" name="Image 5" descr="Une image contenant capture d’écran, trouble, flou,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14946" name="Image 5" descr="Une image contenant capture d’écran, trouble, flou, plein air&#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2656" cy="1260000"/>
                    </a:xfrm>
                    <a:prstGeom prst="rect">
                      <a:avLst/>
                    </a:prstGeom>
                  </pic:spPr>
                </pic:pic>
              </a:graphicData>
            </a:graphic>
            <wp14:sizeRelH relativeFrom="margin">
              <wp14:pctWidth>0</wp14:pctWidth>
            </wp14:sizeRelH>
            <wp14:sizeRelV relativeFrom="margin">
              <wp14:pctHeight>0</wp14:pctHeight>
            </wp14:sizeRelV>
          </wp:anchor>
        </w:drawing>
      </w:r>
    </w:p>
    <w:p w14:paraId="65FBB65A" w14:textId="0C8BF361" w:rsidR="003565F6" w:rsidRDefault="003565F6" w:rsidP="00A161E1"/>
    <w:p w14:paraId="0EC13A15" w14:textId="77777777" w:rsidR="003565F6" w:rsidRDefault="003565F6" w:rsidP="00A161E1"/>
    <w:p w14:paraId="4EB0AF8C" w14:textId="036D4CD7" w:rsidR="003565F6" w:rsidRDefault="003565F6" w:rsidP="00A161E1"/>
    <w:p w14:paraId="53C293A5" w14:textId="77777777" w:rsidR="003565F6" w:rsidRDefault="003565F6" w:rsidP="00A161E1"/>
    <w:p w14:paraId="235157EF" w14:textId="13108868" w:rsidR="003565F6" w:rsidRDefault="001E25AF" w:rsidP="001E25AF">
      <w:pPr>
        <w:ind w:left="708"/>
      </w:pPr>
      <w:r>
        <w:rPr>
          <w:noProof/>
        </w:rPr>
        <w:drawing>
          <wp:anchor distT="0" distB="0" distL="114300" distR="114300" simplePos="0" relativeHeight="251676672" behindDoc="1" locked="0" layoutInCell="1" allowOverlap="1" wp14:anchorId="146C7777" wp14:editId="18C47107">
            <wp:simplePos x="0" y="0"/>
            <wp:positionH relativeFrom="margin">
              <wp:align>right</wp:align>
            </wp:positionH>
            <wp:positionV relativeFrom="paragraph">
              <wp:posOffset>179070</wp:posOffset>
            </wp:positionV>
            <wp:extent cx="2612390" cy="1259840"/>
            <wp:effectExtent l="0" t="0" r="0" b="0"/>
            <wp:wrapTight wrapText="bothSides">
              <wp:wrapPolygon edited="0">
                <wp:start x="0" y="0"/>
                <wp:lineTo x="0" y="21230"/>
                <wp:lineTo x="21421" y="21230"/>
                <wp:lineTo x="21421" y="0"/>
                <wp:lineTo x="0" y="0"/>
              </wp:wrapPolygon>
            </wp:wrapTight>
            <wp:docPr id="51149896" name="Image 8" descr="Une image contenant capture d’écran, gratte-ciel, plein air, vil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9896" name="Image 8" descr="Une image contenant capture d’écran, gratte-ciel, plein air, vill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2390" cy="1259840"/>
                    </a:xfrm>
                    <a:prstGeom prst="rect">
                      <a:avLst/>
                    </a:prstGeom>
                  </pic:spPr>
                </pic:pic>
              </a:graphicData>
            </a:graphic>
          </wp:anchor>
        </w:drawing>
      </w:r>
      <w:r>
        <w:rPr>
          <w:noProof/>
        </w:rPr>
        <w:drawing>
          <wp:anchor distT="0" distB="0" distL="114300" distR="114300" simplePos="0" relativeHeight="251675648" behindDoc="1" locked="0" layoutInCell="1" allowOverlap="1" wp14:anchorId="26CE5FFF" wp14:editId="647933C8">
            <wp:simplePos x="0" y="0"/>
            <wp:positionH relativeFrom="margin">
              <wp:align>left</wp:align>
            </wp:positionH>
            <wp:positionV relativeFrom="paragraph">
              <wp:posOffset>179070</wp:posOffset>
            </wp:positionV>
            <wp:extent cx="2612736" cy="1260000"/>
            <wp:effectExtent l="0" t="0" r="0" b="0"/>
            <wp:wrapTight wrapText="bothSides">
              <wp:wrapPolygon edited="0">
                <wp:start x="0" y="0"/>
                <wp:lineTo x="0" y="21230"/>
                <wp:lineTo x="21421" y="21230"/>
                <wp:lineTo x="21421" y="0"/>
                <wp:lineTo x="0" y="0"/>
              </wp:wrapPolygon>
            </wp:wrapTight>
            <wp:docPr id="1540573586" name="Image 7" descr="Une image contenant capture d’écran, plein air, gratte-ciel, trou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73586" name="Image 7" descr="Une image contenant capture d’écran, plein air, gratte-ciel, troubl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12736" cy="1260000"/>
                    </a:xfrm>
                    <a:prstGeom prst="rect">
                      <a:avLst/>
                    </a:prstGeom>
                  </pic:spPr>
                </pic:pic>
              </a:graphicData>
            </a:graphic>
          </wp:anchor>
        </w:drawing>
      </w:r>
      <w:r>
        <w:rPr>
          <w:i/>
          <w:iCs/>
        </w:rPr>
        <w:t xml:space="preserve">       </w:t>
      </w:r>
      <w:r w:rsidR="00C367DD" w:rsidRPr="00AC6EB8">
        <w:rPr>
          <w:i/>
          <w:iCs/>
        </w:rPr>
        <w:t xml:space="preserve">Figure </w:t>
      </w:r>
      <w:r>
        <w:rPr>
          <w:i/>
          <w:iCs/>
        </w:rPr>
        <w:t>3</w:t>
      </w:r>
      <w:r w:rsidR="00C367DD" w:rsidRPr="00AC6EB8">
        <w:rPr>
          <w:i/>
          <w:iCs/>
        </w:rPr>
        <w:t>.</w:t>
      </w:r>
      <w:r w:rsidR="00C367DD">
        <w:rPr>
          <w:i/>
          <w:iCs/>
        </w:rPr>
        <w:t>a</w:t>
      </w:r>
      <w:r>
        <w:rPr>
          <w:i/>
          <w:iCs/>
        </w:rPr>
        <w:t xml:space="preserve"> With</w:t>
      </w:r>
      <w:r w:rsidR="00C367DD">
        <w:rPr>
          <w:i/>
          <w:iCs/>
        </w:rPr>
        <w:t xml:space="preserve"> </w:t>
      </w:r>
      <w:r w:rsidR="00C367DD" w:rsidRPr="00AC6EB8">
        <w:rPr>
          <w:i/>
          <w:iCs/>
        </w:rPr>
        <w:t xml:space="preserve"> </w:t>
      </w:r>
      <m:oMath>
        <m:r>
          <w:rPr>
            <w:rFonts w:ascii="Cambria Math" w:hAnsi="Cambria Math"/>
          </w:rPr>
          <m:t>α=</m:t>
        </m:r>
        <m:r>
          <w:rPr>
            <w:rFonts w:ascii="Cambria Math" w:eastAsiaTheme="minorEastAsia" w:hAnsi="Cambria Math"/>
          </w:rPr>
          <m:t>0.5</m:t>
        </m:r>
      </m:oMath>
      <w:r>
        <w:rPr>
          <w:i/>
          <w:iCs/>
        </w:rPr>
        <w:t xml:space="preserve">            </w:t>
      </w:r>
      <w:r>
        <w:rPr>
          <w:i/>
          <w:iCs/>
        </w:rPr>
        <w:tab/>
      </w:r>
      <w:r>
        <w:rPr>
          <w:i/>
          <w:iCs/>
        </w:rPr>
        <w:tab/>
      </w:r>
      <w:r>
        <w:rPr>
          <w:i/>
          <w:iCs/>
        </w:rPr>
        <w:tab/>
        <w:t xml:space="preserve">             </w:t>
      </w:r>
      <w:r w:rsidRPr="00AC6EB8">
        <w:rPr>
          <w:i/>
          <w:iCs/>
        </w:rPr>
        <w:t xml:space="preserve">Figure </w:t>
      </w:r>
      <w:r>
        <w:rPr>
          <w:i/>
          <w:iCs/>
        </w:rPr>
        <w:t>3</w:t>
      </w:r>
      <w:r w:rsidRPr="00AC6EB8">
        <w:rPr>
          <w:i/>
          <w:iCs/>
        </w:rPr>
        <w:t>.</w:t>
      </w:r>
      <w:r>
        <w:rPr>
          <w:i/>
          <w:iCs/>
        </w:rPr>
        <w:t xml:space="preserve">b With </w:t>
      </w:r>
      <w:r w:rsidRPr="00AC6EB8">
        <w:rPr>
          <w:i/>
          <w:iCs/>
        </w:rPr>
        <w:t xml:space="preserve"> </w:t>
      </w:r>
      <m:oMath>
        <m:r>
          <w:rPr>
            <w:rFonts w:ascii="Cambria Math" w:hAnsi="Cambria Math"/>
          </w:rPr>
          <m:t>α=1</m:t>
        </m:r>
      </m:oMath>
    </w:p>
    <w:p w14:paraId="12A133D4" w14:textId="16F1FED2" w:rsidR="001E25AF" w:rsidRDefault="001E25AF" w:rsidP="00A161E1"/>
    <w:p w14:paraId="35B3E3C4" w14:textId="31E37C25" w:rsidR="001E25AF" w:rsidRDefault="001E25AF" w:rsidP="00A161E1"/>
    <w:p w14:paraId="3757002F" w14:textId="1BA93F5B" w:rsidR="001E25AF" w:rsidRDefault="001E25AF" w:rsidP="00A161E1"/>
    <w:p w14:paraId="65588666" w14:textId="77777777" w:rsidR="001E25AF" w:rsidRDefault="001E25AF" w:rsidP="00A161E1"/>
    <w:p w14:paraId="0C4F6B6C" w14:textId="7C4DC842" w:rsidR="001E25AF" w:rsidRDefault="001E25AF" w:rsidP="001E25AF">
      <w:pPr>
        <w:ind w:left="708"/>
      </w:pPr>
      <w:r>
        <w:rPr>
          <w:i/>
          <w:iCs/>
        </w:rPr>
        <w:t xml:space="preserve">       </w:t>
      </w:r>
      <w:r w:rsidRPr="00AC6EB8">
        <w:rPr>
          <w:i/>
          <w:iCs/>
        </w:rPr>
        <w:t xml:space="preserve">Figure </w:t>
      </w:r>
      <w:r>
        <w:rPr>
          <w:i/>
          <w:iCs/>
        </w:rPr>
        <w:t>3</w:t>
      </w:r>
      <w:r w:rsidRPr="00AC6EB8">
        <w:rPr>
          <w:i/>
          <w:iCs/>
        </w:rPr>
        <w:t>.</w:t>
      </w:r>
      <w:r>
        <w:rPr>
          <w:i/>
          <w:iCs/>
        </w:rPr>
        <w:t xml:space="preserve">c With </w:t>
      </w:r>
      <w:r w:rsidRPr="00AC6EB8">
        <w:rPr>
          <w:i/>
          <w:iCs/>
        </w:rPr>
        <w:t xml:space="preserve"> </w:t>
      </w:r>
      <m:oMath>
        <m:r>
          <w:rPr>
            <w:rFonts w:ascii="Cambria Math" w:hAnsi="Cambria Math"/>
          </w:rPr>
          <m:t>α=1.5</m:t>
        </m:r>
      </m:oMath>
      <w:r>
        <w:rPr>
          <w:i/>
          <w:iCs/>
        </w:rPr>
        <w:t xml:space="preserve">           </w:t>
      </w:r>
      <w:r>
        <w:rPr>
          <w:i/>
          <w:iCs/>
        </w:rPr>
        <w:tab/>
      </w:r>
      <w:r>
        <w:rPr>
          <w:i/>
          <w:iCs/>
        </w:rPr>
        <w:tab/>
      </w:r>
      <w:r>
        <w:rPr>
          <w:i/>
          <w:iCs/>
        </w:rPr>
        <w:tab/>
        <w:t xml:space="preserve">             </w:t>
      </w:r>
      <w:r w:rsidRPr="00AC6EB8">
        <w:rPr>
          <w:i/>
          <w:iCs/>
        </w:rPr>
        <w:t xml:space="preserve">Figure </w:t>
      </w:r>
      <w:r>
        <w:rPr>
          <w:i/>
          <w:iCs/>
        </w:rPr>
        <w:t>3</w:t>
      </w:r>
      <w:r w:rsidRPr="00AC6EB8">
        <w:rPr>
          <w:i/>
          <w:iCs/>
        </w:rPr>
        <w:t>.</w:t>
      </w:r>
      <w:r>
        <w:rPr>
          <w:i/>
          <w:iCs/>
        </w:rPr>
        <w:t xml:space="preserve">d With </w:t>
      </w:r>
      <w:r w:rsidRPr="00AC6EB8">
        <w:rPr>
          <w:i/>
          <w:iCs/>
        </w:rPr>
        <w:t xml:space="preserve"> </w:t>
      </w:r>
      <m:oMath>
        <m:r>
          <w:rPr>
            <w:rFonts w:ascii="Cambria Math" w:hAnsi="Cambria Math"/>
          </w:rPr>
          <m:t>α=2</m:t>
        </m:r>
      </m:oMath>
    </w:p>
    <w:p w14:paraId="5B202FC5" w14:textId="2F9C5686" w:rsidR="00CE50A0" w:rsidRDefault="00CE50A0" w:rsidP="001E25AF">
      <w:pPr>
        <w:jc w:val="center"/>
        <w:rPr>
          <w:i/>
          <w:iCs/>
        </w:rPr>
      </w:pPr>
      <w:r w:rsidRPr="00AC6EB8">
        <w:rPr>
          <w:i/>
          <w:iCs/>
        </w:rPr>
        <w:t xml:space="preserve">Figure </w:t>
      </w:r>
      <w:r w:rsidR="00D441D8">
        <w:rPr>
          <w:i/>
          <w:iCs/>
        </w:rPr>
        <w:t>3</w:t>
      </w:r>
      <w:r w:rsidRPr="00AC6EB8">
        <w:rPr>
          <w:i/>
          <w:iCs/>
        </w:rPr>
        <w:t xml:space="preserve">. </w:t>
      </w:r>
      <w:r>
        <w:rPr>
          <w:i/>
          <w:iCs/>
        </w:rPr>
        <w:t xml:space="preserve">Reconstructed image with </w:t>
      </w:r>
      <w:r w:rsidR="001E25AF" w:rsidRPr="001E25AF">
        <w:rPr>
          <w:i/>
          <w:iCs/>
        </w:rPr>
        <w:t>Landweber iteration</w:t>
      </w:r>
      <w:r w:rsidR="001E25AF">
        <w:rPr>
          <w:i/>
          <w:iCs/>
        </w:rPr>
        <w:t xml:space="preserve"> for </w:t>
      </w:r>
      <m:oMath>
        <m:r>
          <w:rPr>
            <w:rFonts w:ascii="Cambria Math" w:hAnsi="Cambria Math"/>
          </w:rPr>
          <m:t>n=100</m:t>
        </m:r>
      </m:oMath>
      <w:r w:rsidR="001E25AF">
        <w:rPr>
          <w:rFonts w:eastAsiaTheme="minorEastAsia"/>
          <w:i/>
          <w:iCs/>
        </w:rPr>
        <w:t xml:space="preserve"> and different values of </w:t>
      </w:r>
      <m:oMath>
        <m:r>
          <w:rPr>
            <w:rFonts w:ascii="Cambria Math" w:eastAsiaTheme="minorEastAsia" w:hAnsi="Cambria Math"/>
          </w:rPr>
          <m:t>α</m:t>
        </m:r>
      </m:oMath>
    </w:p>
    <w:p w14:paraId="4DD9523C" w14:textId="77777777" w:rsidR="007212CB" w:rsidRDefault="007212CB" w:rsidP="00A161E1"/>
    <w:p w14:paraId="6C6E23A0" w14:textId="315B699C" w:rsidR="00D441D8" w:rsidRDefault="00D441D8" w:rsidP="00A161E1">
      <w:pPr>
        <w:rPr>
          <w:rFonts w:eastAsiaTheme="minorEastAsia"/>
        </w:rPr>
      </w:pPr>
      <w:r>
        <w:lastRenderedPageBreak/>
        <w:t>We can clearly see a difference between the image w</w:t>
      </w:r>
      <w:r w:rsidRPr="00D441D8">
        <w:t xml:space="preserve">ith  </w:t>
      </w:r>
      <m:oMath>
        <m:r>
          <w:rPr>
            <w:rFonts w:ascii="Cambria Math" w:hAnsi="Cambria Math"/>
          </w:rPr>
          <m:t>α=0.5</m:t>
        </m:r>
      </m:oMath>
      <w:r w:rsidRPr="00D441D8">
        <w:t xml:space="preserve"> </w:t>
      </w:r>
      <w:r>
        <w:t xml:space="preserve">and the one with </w:t>
      </w:r>
      <m:oMath>
        <m:r>
          <w:rPr>
            <w:rFonts w:ascii="Cambria Math" w:hAnsi="Cambria Math"/>
          </w:rPr>
          <m:t>α=</m:t>
        </m:r>
        <m:r>
          <w:rPr>
            <w:rFonts w:ascii="Cambria Math" w:eastAsiaTheme="minorEastAsia" w:hAnsi="Cambria Math"/>
          </w:rPr>
          <m:t>2</m:t>
        </m:r>
      </m:oMath>
      <w:r w:rsidR="007212CB">
        <w:rPr>
          <w:rFonts w:eastAsiaTheme="minorEastAsia"/>
        </w:rPr>
        <w:t xml:space="preserve">. A high value for </w:t>
      </w:r>
      <m:oMath>
        <m:r>
          <w:rPr>
            <w:rFonts w:ascii="Cambria Math" w:hAnsi="Cambria Math"/>
          </w:rPr>
          <m:t>α</m:t>
        </m:r>
      </m:oMath>
      <w:r w:rsidR="007212CB">
        <w:rPr>
          <w:rFonts w:eastAsiaTheme="minorEastAsia"/>
        </w:rPr>
        <w:t xml:space="preserve"> seems to improve the results. However, the condition </w:t>
      </w:r>
      <m:oMath>
        <m:r>
          <w:rPr>
            <w:rFonts w:ascii="Cambria Math" w:hAnsi="Cambria Math"/>
          </w:rPr>
          <m:t>α</m:t>
        </m:r>
        <m:r>
          <w:rPr>
            <w:rFonts w:ascii="Cambria Math" w:hAnsi="Cambria Math"/>
          </w:rPr>
          <m:t>&lt;</m:t>
        </m:r>
        <m:f>
          <m:fPr>
            <m:ctrlPr>
              <w:rPr>
                <w:rFonts w:ascii="Cambria Math" w:eastAsiaTheme="minorEastAsia" w:hAnsi="Cambria Math"/>
                <w:i/>
              </w:rPr>
            </m:ctrlPr>
          </m:fPr>
          <m:num>
            <m:r>
              <w:rPr>
                <w:rFonts w:ascii="Cambria Math" w:eastAsiaTheme="minorEastAsia" w:hAnsi="Cambria Math"/>
              </w:rPr>
              <m:t>2</m:t>
            </m:r>
          </m:num>
          <m:den>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1</m:t>
                </m:r>
              </m:sub>
              <m:sup>
                <m:r>
                  <w:rPr>
                    <w:rFonts w:ascii="Cambria Math" w:eastAsiaTheme="minorEastAsia" w:hAnsi="Cambria Math"/>
                  </w:rPr>
                  <m:t>2</m:t>
                </m:r>
              </m:sup>
            </m:sSubSup>
          </m:den>
        </m:f>
      </m:oMath>
      <w:r w:rsidR="007212CB">
        <w:rPr>
          <w:rFonts w:eastAsiaTheme="minorEastAsia"/>
        </w:rPr>
        <w:t xml:space="preserve"> together with the proposition “</w:t>
      </w:r>
      <w:r w:rsidR="007212CB" w:rsidRPr="007212CB">
        <w:rPr>
          <w:rFonts w:eastAsiaTheme="minorEastAsia"/>
        </w:rPr>
        <w:t>The largest singular value of H is just below one</w:t>
      </w:r>
      <w:r w:rsidR="007212CB">
        <w:rPr>
          <w:rFonts w:eastAsiaTheme="minorEastAsia"/>
        </w:rPr>
        <w:t xml:space="preserve">” limit the value of </w:t>
      </w:r>
      <m:oMath>
        <m:r>
          <w:rPr>
            <w:rFonts w:ascii="Cambria Math" w:hAnsi="Cambria Math"/>
          </w:rPr>
          <m:t>α</m:t>
        </m:r>
      </m:oMath>
      <w:r w:rsidR="007212CB">
        <w:rPr>
          <w:rFonts w:eastAsiaTheme="minorEastAsia"/>
        </w:rPr>
        <w:t xml:space="preserve"> to 2. </w:t>
      </w:r>
    </w:p>
    <w:p w14:paraId="67D4A870" w14:textId="589C980D" w:rsidR="008A7D2A" w:rsidRPr="008A7D2A" w:rsidRDefault="008A7D2A" w:rsidP="00A161E1">
      <w:pPr>
        <w:rPr>
          <w:rFonts w:eastAsiaTheme="minorEastAsia"/>
        </w:rPr>
      </w:pPr>
      <w:r>
        <w:rPr>
          <w:rFonts w:eastAsiaTheme="minorEastAsia"/>
        </w:rPr>
        <w:t xml:space="preserve">For two near values of </w:t>
      </w:r>
      <m:oMath>
        <m:r>
          <w:rPr>
            <w:rFonts w:ascii="Cambria Math" w:hAnsi="Cambria Math"/>
          </w:rPr>
          <m:t>α</m:t>
        </m:r>
      </m:oMath>
      <w:r>
        <w:rPr>
          <w:rFonts w:eastAsiaTheme="minorEastAsia"/>
        </w:rPr>
        <w:t xml:space="preserve">, the difference in the result can be hard to see. We decide to keep </w:t>
      </w:r>
      <m:oMath>
        <m:r>
          <w:rPr>
            <w:rFonts w:ascii="Cambria Math" w:hAnsi="Cambria Math"/>
          </w:rPr>
          <m:t>α</m:t>
        </m:r>
        <m:r>
          <w:rPr>
            <w:rFonts w:ascii="Cambria Math" w:hAnsi="Cambria Math"/>
          </w:rPr>
          <m:t>=2</m:t>
        </m:r>
      </m:oMath>
      <w:r>
        <w:rPr>
          <w:rFonts w:eastAsiaTheme="minorEastAsia"/>
        </w:rPr>
        <w:t xml:space="preserve"> as the best value for </w:t>
      </w:r>
      <m:oMath>
        <m:r>
          <w:rPr>
            <w:rFonts w:ascii="Cambria Math" w:hAnsi="Cambria Math"/>
          </w:rPr>
          <m:t>α</m:t>
        </m:r>
      </m:oMath>
      <w:r>
        <w:rPr>
          <w:rFonts w:eastAsiaTheme="minorEastAsia"/>
        </w:rPr>
        <w:t xml:space="preserve"> parameter and try to see the effect of the parameter </w:t>
      </w:r>
      <m:oMath>
        <m:r>
          <w:rPr>
            <w:rFonts w:ascii="Cambria Math" w:eastAsiaTheme="minorEastAsia" w:hAnsi="Cambria Math"/>
          </w:rPr>
          <m:t>n</m:t>
        </m:r>
      </m:oMath>
      <w:r>
        <w:rPr>
          <w:rFonts w:eastAsiaTheme="minorEastAsia"/>
        </w:rPr>
        <w:t>.</w:t>
      </w:r>
    </w:p>
    <w:p w14:paraId="03A9F8A1" w14:textId="77777777" w:rsidR="00D441D8" w:rsidRDefault="00D441D8" w:rsidP="00A161E1">
      <w:pPr>
        <w:rPr>
          <w:color w:val="FF0000"/>
        </w:rPr>
      </w:pPr>
    </w:p>
    <w:p w14:paraId="245E5BF4" w14:textId="0DEB9745" w:rsidR="00D441D8" w:rsidRPr="00D441D8" w:rsidRDefault="00D441D8" w:rsidP="00D441D8">
      <w:pPr>
        <w:rPr>
          <w:color w:val="FF0000"/>
        </w:rPr>
      </w:pPr>
      <w:r>
        <w:rPr>
          <w:noProof/>
          <w:color w:val="FF0000"/>
        </w:rPr>
        <w:drawing>
          <wp:anchor distT="0" distB="0" distL="114300" distR="114300" simplePos="0" relativeHeight="251681792" behindDoc="1" locked="0" layoutInCell="1" allowOverlap="1" wp14:anchorId="23CA2311" wp14:editId="5C0E0A4E">
            <wp:simplePos x="0" y="0"/>
            <wp:positionH relativeFrom="page">
              <wp:align>right</wp:align>
            </wp:positionH>
            <wp:positionV relativeFrom="paragraph">
              <wp:posOffset>0</wp:posOffset>
            </wp:positionV>
            <wp:extent cx="2612390" cy="1259840"/>
            <wp:effectExtent l="0" t="0" r="0" b="0"/>
            <wp:wrapTight wrapText="bothSides">
              <wp:wrapPolygon edited="0">
                <wp:start x="0" y="0"/>
                <wp:lineTo x="0" y="21230"/>
                <wp:lineTo x="21421" y="21230"/>
                <wp:lineTo x="21421" y="0"/>
                <wp:lineTo x="0" y="0"/>
              </wp:wrapPolygon>
            </wp:wrapTight>
            <wp:docPr id="2022677229" name="Image 3" descr="Une image contenant bâtiment, horizon, gratte-ciel, to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77229" name="Image 3" descr="Une image contenant bâtiment, horizon, gratte-ciel, tour&#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12390" cy="1259840"/>
                    </a:xfrm>
                    <a:prstGeom prst="rect">
                      <a:avLst/>
                    </a:prstGeom>
                  </pic:spPr>
                </pic:pic>
              </a:graphicData>
            </a:graphic>
          </wp:anchor>
        </w:drawing>
      </w:r>
      <w:r>
        <w:rPr>
          <w:noProof/>
          <w:color w:val="FF0000"/>
        </w:rPr>
        <w:drawing>
          <wp:anchor distT="0" distB="0" distL="114300" distR="114300" simplePos="0" relativeHeight="251680768" behindDoc="1" locked="0" layoutInCell="1" allowOverlap="1" wp14:anchorId="5FE49945" wp14:editId="42F8C0ED">
            <wp:simplePos x="0" y="0"/>
            <wp:positionH relativeFrom="margin">
              <wp:align>center</wp:align>
            </wp:positionH>
            <wp:positionV relativeFrom="paragraph">
              <wp:posOffset>0</wp:posOffset>
            </wp:positionV>
            <wp:extent cx="2612390" cy="1259840"/>
            <wp:effectExtent l="0" t="0" r="0" b="0"/>
            <wp:wrapTight wrapText="bothSides">
              <wp:wrapPolygon edited="0">
                <wp:start x="0" y="0"/>
                <wp:lineTo x="0" y="21230"/>
                <wp:lineTo x="21421" y="21230"/>
                <wp:lineTo x="21421" y="0"/>
                <wp:lineTo x="0" y="0"/>
              </wp:wrapPolygon>
            </wp:wrapTight>
            <wp:docPr id="942799309" name="Image 2" descr="Une image contenant capture d’écran, gratte-ciel, plein air, vil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99309" name="Image 2" descr="Une image contenant capture d’écran, gratte-ciel, plein air, vill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2390" cy="1259840"/>
                    </a:xfrm>
                    <a:prstGeom prst="rect">
                      <a:avLst/>
                    </a:prstGeom>
                  </pic:spPr>
                </pic:pic>
              </a:graphicData>
            </a:graphic>
          </wp:anchor>
        </w:drawing>
      </w:r>
      <w:r>
        <w:rPr>
          <w:noProof/>
          <w:color w:val="FF0000"/>
        </w:rPr>
        <w:drawing>
          <wp:anchor distT="0" distB="0" distL="114300" distR="114300" simplePos="0" relativeHeight="251679744" behindDoc="1" locked="0" layoutInCell="1" allowOverlap="1" wp14:anchorId="72CABAD8" wp14:editId="705D364B">
            <wp:simplePos x="0" y="0"/>
            <wp:positionH relativeFrom="page">
              <wp:align>left</wp:align>
            </wp:positionH>
            <wp:positionV relativeFrom="paragraph">
              <wp:posOffset>0</wp:posOffset>
            </wp:positionV>
            <wp:extent cx="2612736" cy="1260000"/>
            <wp:effectExtent l="0" t="0" r="0" b="0"/>
            <wp:wrapTight wrapText="bothSides">
              <wp:wrapPolygon edited="0">
                <wp:start x="0" y="0"/>
                <wp:lineTo x="0" y="21230"/>
                <wp:lineTo x="21421" y="21230"/>
                <wp:lineTo x="21421" y="0"/>
                <wp:lineTo x="0" y="0"/>
              </wp:wrapPolygon>
            </wp:wrapTight>
            <wp:docPr id="450822760" name="Image 1" descr="Une image contenant capture d’écran, trouble, flo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22760" name="Image 1" descr="Une image contenant capture d’écran, trouble, flou&#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12736" cy="1260000"/>
                    </a:xfrm>
                    <a:prstGeom prst="rect">
                      <a:avLst/>
                    </a:prstGeom>
                  </pic:spPr>
                </pic:pic>
              </a:graphicData>
            </a:graphic>
          </wp:anchor>
        </w:drawing>
      </w:r>
      <w:r w:rsidRPr="00AC6EB8">
        <w:rPr>
          <w:i/>
          <w:iCs/>
        </w:rPr>
        <w:t xml:space="preserve">Figure </w:t>
      </w:r>
      <w:r>
        <w:rPr>
          <w:i/>
          <w:iCs/>
        </w:rPr>
        <w:t>4</w:t>
      </w:r>
      <w:r w:rsidRPr="00AC6EB8">
        <w:rPr>
          <w:i/>
          <w:iCs/>
        </w:rPr>
        <w:t>.</w:t>
      </w:r>
      <w:r>
        <w:rPr>
          <w:i/>
          <w:iCs/>
        </w:rPr>
        <w:t xml:space="preserve">a With </w:t>
      </w:r>
      <w:r w:rsidRPr="00AC6EB8">
        <w:rPr>
          <w:i/>
          <w:iCs/>
        </w:rPr>
        <w:t xml:space="preserve"> </w:t>
      </w:r>
      <m:oMath>
        <m:r>
          <w:rPr>
            <w:rFonts w:ascii="Cambria Math" w:eastAsiaTheme="minorEastAsia" w:hAnsi="Cambria Math"/>
          </w:rPr>
          <m:t>n</m:t>
        </m:r>
        <m:r>
          <w:rPr>
            <w:rFonts w:ascii="Cambria Math" w:hAnsi="Cambria Math"/>
          </w:rPr>
          <m:t>=</m:t>
        </m:r>
        <m:r>
          <w:rPr>
            <w:rFonts w:ascii="Cambria Math" w:hAnsi="Cambria Math"/>
          </w:rPr>
          <m:t>10</m:t>
        </m:r>
      </m:oMath>
      <w:r>
        <w:rPr>
          <w:i/>
          <w:iCs/>
        </w:rPr>
        <w:t xml:space="preserve">                          </w:t>
      </w:r>
      <w:r w:rsidRPr="00AC6EB8">
        <w:rPr>
          <w:i/>
          <w:iCs/>
        </w:rPr>
        <w:t xml:space="preserve">Figure </w:t>
      </w:r>
      <w:r>
        <w:rPr>
          <w:i/>
          <w:iCs/>
        </w:rPr>
        <w:t>4</w:t>
      </w:r>
      <w:r w:rsidRPr="00AC6EB8">
        <w:rPr>
          <w:i/>
          <w:iCs/>
        </w:rPr>
        <w:t>.</w:t>
      </w:r>
      <w:r>
        <w:rPr>
          <w:i/>
          <w:iCs/>
        </w:rPr>
        <w:t xml:space="preserve">b With </w:t>
      </w:r>
      <w:r w:rsidRPr="00AC6EB8">
        <w:rPr>
          <w:i/>
          <w:iCs/>
        </w:rPr>
        <w:t xml:space="preserve"> </w:t>
      </w:r>
      <m:oMath>
        <m:r>
          <w:rPr>
            <w:rFonts w:ascii="Cambria Math" w:hAnsi="Cambria Math"/>
          </w:rPr>
          <m:t>n</m:t>
        </m:r>
        <m:r>
          <w:rPr>
            <w:rFonts w:ascii="Cambria Math" w:hAnsi="Cambria Math"/>
          </w:rPr>
          <m:t>=</m:t>
        </m:r>
        <m:r>
          <w:rPr>
            <w:rFonts w:ascii="Cambria Math" w:hAnsi="Cambria Math"/>
          </w:rPr>
          <m:t>100</m:t>
        </m:r>
      </m:oMath>
      <w:r>
        <w:rPr>
          <w:rFonts w:eastAsiaTheme="minorEastAsia"/>
          <w:i/>
          <w:iCs/>
        </w:rPr>
        <w:t xml:space="preserve">              </w:t>
      </w:r>
      <w:r>
        <w:rPr>
          <w:rFonts w:eastAsiaTheme="minorEastAsia"/>
          <w:i/>
          <w:iCs/>
        </w:rPr>
        <w:t xml:space="preserve">        </w:t>
      </w:r>
      <w:r>
        <w:rPr>
          <w:rFonts w:eastAsiaTheme="minorEastAsia"/>
          <w:i/>
          <w:iCs/>
        </w:rPr>
        <w:t xml:space="preserve">  </w:t>
      </w:r>
      <w:r w:rsidRPr="00AC6EB8">
        <w:rPr>
          <w:i/>
          <w:iCs/>
        </w:rPr>
        <w:t xml:space="preserve">Figure </w:t>
      </w:r>
      <w:r>
        <w:rPr>
          <w:i/>
          <w:iCs/>
        </w:rPr>
        <w:t>4</w:t>
      </w:r>
      <w:r w:rsidRPr="00AC6EB8">
        <w:rPr>
          <w:i/>
          <w:iCs/>
        </w:rPr>
        <w:t>.</w:t>
      </w:r>
      <w:r>
        <w:rPr>
          <w:i/>
          <w:iCs/>
        </w:rPr>
        <w:t xml:space="preserve">c With </w:t>
      </w:r>
      <w:r w:rsidRPr="00AC6EB8">
        <w:rPr>
          <w:i/>
          <w:iCs/>
        </w:rPr>
        <w:t xml:space="preserve"> </w:t>
      </w:r>
      <m:oMath>
        <m:r>
          <w:rPr>
            <w:rFonts w:ascii="Cambria Math" w:hAnsi="Cambria Math"/>
          </w:rPr>
          <m:t>n=1000</m:t>
        </m:r>
      </m:oMath>
    </w:p>
    <w:p w14:paraId="4C4D8B1C" w14:textId="0A2925AB" w:rsidR="008915CA" w:rsidRDefault="00D441D8" w:rsidP="00D441D8">
      <w:pPr>
        <w:jc w:val="center"/>
        <w:rPr>
          <w:rFonts w:eastAsiaTheme="minorEastAsia"/>
          <w:i/>
          <w:iCs/>
        </w:rPr>
      </w:pPr>
      <w:r w:rsidRPr="00AC6EB8">
        <w:rPr>
          <w:i/>
          <w:iCs/>
        </w:rPr>
        <w:t xml:space="preserve">Figure </w:t>
      </w:r>
      <w:r>
        <w:rPr>
          <w:i/>
          <w:iCs/>
        </w:rPr>
        <w:t>4</w:t>
      </w:r>
      <w:r w:rsidRPr="00AC6EB8">
        <w:rPr>
          <w:i/>
          <w:iCs/>
        </w:rPr>
        <w:t xml:space="preserve">. </w:t>
      </w:r>
      <w:r>
        <w:rPr>
          <w:i/>
          <w:iCs/>
        </w:rPr>
        <w:t xml:space="preserve">Reconstructed image with </w:t>
      </w:r>
      <w:r w:rsidRPr="001E25AF">
        <w:rPr>
          <w:i/>
          <w:iCs/>
        </w:rPr>
        <w:t>Landweber iteration</w:t>
      </w:r>
      <w:r>
        <w:rPr>
          <w:i/>
          <w:iCs/>
        </w:rPr>
        <w:t xml:space="preserve"> for</w:t>
      </w:r>
      <w:r>
        <w:rPr>
          <w:i/>
          <w:iCs/>
        </w:rPr>
        <w:t xml:space="preserve"> </w:t>
      </w:r>
      <m:oMath>
        <m:r>
          <w:rPr>
            <w:rFonts w:ascii="Cambria Math" w:eastAsiaTheme="minorEastAsia" w:hAnsi="Cambria Math"/>
          </w:rPr>
          <m:t>α</m:t>
        </m:r>
        <m:r>
          <w:rPr>
            <w:rFonts w:ascii="Cambria Math" w:eastAsiaTheme="minorEastAsia" w:hAnsi="Cambria Math"/>
          </w:rPr>
          <m:t>=2</m:t>
        </m:r>
      </m:oMath>
      <w:r>
        <w:rPr>
          <w:rFonts w:eastAsiaTheme="minorEastAsia"/>
          <w:i/>
          <w:iCs/>
        </w:rPr>
        <w:t xml:space="preserve"> and different values of</w:t>
      </w:r>
      <w:r>
        <w:rPr>
          <w:rFonts w:eastAsiaTheme="minorEastAsia"/>
          <w:i/>
          <w:iCs/>
        </w:rPr>
        <w:t xml:space="preserve"> </w:t>
      </w:r>
      <m:oMath>
        <m:r>
          <w:rPr>
            <w:rFonts w:ascii="Cambria Math" w:hAnsi="Cambria Math"/>
          </w:rPr>
          <m:t>n</m:t>
        </m:r>
      </m:oMath>
      <w:r>
        <w:rPr>
          <w:rFonts w:eastAsiaTheme="minorEastAsia"/>
          <w:i/>
          <w:iCs/>
        </w:rPr>
        <w:t xml:space="preserve"> </w:t>
      </w:r>
    </w:p>
    <w:p w14:paraId="297303EC" w14:textId="77777777" w:rsidR="0023625C" w:rsidRDefault="0023625C" w:rsidP="0023625C">
      <w:pPr>
        <w:rPr>
          <w:rFonts w:eastAsiaTheme="minorEastAsia"/>
          <w:i/>
          <w:iCs/>
        </w:rPr>
      </w:pPr>
    </w:p>
    <w:p w14:paraId="0CD81C61" w14:textId="32695333" w:rsidR="00914414" w:rsidRPr="008915CA" w:rsidRDefault="0023625C" w:rsidP="0023625C">
      <w:r>
        <w:t xml:space="preserve">The number of iterations </w:t>
      </w:r>
      <m:oMath>
        <m:r>
          <w:rPr>
            <w:rFonts w:ascii="Cambria Math" w:hAnsi="Cambria Math"/>
          </w:rPr>
          <m:t>n</m:t>
        </m:r>
      </m:oMath>
      <w:r>
        <w:rPr>
          <w:rFonts w:eastAsiaTheme="minorEastAsia"/>
        </w:rPr>
        <w:t xml:space="preserve">  improves the results as it increases. </w:t>
      </w:r>
      <w:r w:rsidR="00914414">
        <w:rPr>
          <w:rFonts w:eastAsiaTheme="minorEastAsia"/>
        </w:rPr>
        <w:t xml:space="preserve">For </w:t>
      </w:r>
      <m:oMath>
        <m:r>
          <w:rPr>
            <w:rFonts w:ascii="Cambria Math" w:eastAsiaTheme="minorEastAsia" w:hAnsi="Cambria Math"/>
          </w:rPr>
          <m:t>n=100</m:t>
        </m:r>
      </m:oMath>
      <w:r w:rsidR="00914414">
        <w:rPr>
          <w:rFonts w:eastAsiaTheme="minorEastAsia"/>
        </w:rPr>
        <w:t xml:space="preserve">, the reconstructed image is quite good. The original image is recognizable, and the results are </w:t>
      </w:r>
      <w:r w:rsidR="00954C9B">
        <w:rPr>
          <w:rFonts w:eastAsiaTheme="minorEastAsia"/>
        </w:rPr>
        <w:t>almost</w:t>
      </w:r>
      <w:r w:rsidR="00914414">
        <w:rPr>
          <w:rFonts w:eastAsiaTheme="minorEastAsia"/>
        </w:rPr>
        <w:t xml:space="preserve"> equivalent to the best result of </w:t>
      </w:r>
      <w:r w:rsidR="00914414" w:rsidRPr="00914414">
        <w:rPr>
          <w:rFonts w:eastAsiaTheme="minorEastAsia"/>
        </w:rPr>
        <w:t xml:space="preserve">Tikhonov </w:t>
      </w:r>
      <w:r w:rsidR="00914414">
        <w:rPr>
          <w:rFonts w:eastAsiaTheme="minorEastAsia"/>
        </w:rPr>
        <w:t xml:space="preserve">method. </w:t>
      </w:r>
      <w:r>
        <w:rPr>
          <w:rFonts w:eastAsiaTheme="minorEastAsia"/>
        </w:rPr>
        <w:t xml:space="preserve">However, for </w:t>
      </w:r>
      <m:oMath>
        <m:r>
          <w:rPr>
            <w:rFonts w:ascii="Cambria Math" w:eastAsiaTheme="minorEastAsia" w:hAnsi="Cambria Math"/>
          </w:rPr>
          <m:t>n=1000</m:t>
        </m:r>
      </m:oMath>
      <w:r>
        <w:rPr>
          <w:rFonts w:eastAsiaTheme="minorEastAsia"/>
        </w:rPr>
        <w:t xml:space="preserve"> the </w:t>
      </w:r>
      <w:r w:rsidR="00914414">
        <w:rPr>
          <w:rFonts w:eastAsiaTheme="minorEastAsia"/>
        </w:rPr>
        <w:t>co</w:t>
      </w:r>
      <w:r>
        <w:rPr>
          <w:rFonts w:eastAsiaTheme="minorEastAsia"/>
        </w:rPr>
        <w:t xml:space="preserve">mputational time </w:t>
      </w:r>
      <w:r w:rsidR="00914414">
        <w:rPr>
          <w:rFonts w:eastAsiaTheme="minorEastAsia"/>
        </w:rPr>
        <w:t>is considerable</w:t>
      </w:r>
      <w:r w:rsidR="00954C9B">
        <w:rPr>
          <w:rFonts w:eastAsiaTheme="minorEastAsia"/>
        </w:rPr>
        <w:t xml:space="preserve">: </w:t>
      </w:r>
      <m:oMath>
        <m:r>
          <w:rPr>
            <w:rFonts w:ascii="Cambria Math" w:eastAsiaTheme="minorEastAsia" w:hAnsi="Cambria Math"/>
          </w:rPr>
          <m:t>5,75 min</m:t>
        </m:r>
      </m:oMath>
      <w:r w:rsidR="00954C9B">
        <w:rPr>
          <w:rFonts w:eastAsiaTheme="minorEastAsia"/>
        </w:rPr>
        <w:t xml:space="preserve"> against </w:t>
      </w:r>
      <m:oMath>
        <m:r>
          <w:rPr>
            <w:rFonts w:ascii="Cambria Math" w:eastAsiaTheme="minorEastAsia" w:hAnsi="Cambria Math"/>
          </w:rPr>
          <m:t>1,12 min</m:t>
        </m:r>
      </m:oMath>
      <w:r w:rsidR="00954C9B">
        <w:rPr>
          <w:rFonts w:eastAsiaTheme="minorEastAsia"/>
        </w:rPr>
        <w:t xml:space="preserve"> for </w:t>
      </w:r>
      <w:r w:rsidR="00954C9B" w:rsidRPr="00914414">
        <w:rPr>
          <w:rFonts w:eastAsiaTheme="minorEastAsia"/>
        </w:rPr>
        <w:t xml:space="preserve">Tikhonov </w:t>
      </w:r>
      <w:r w:rsidR="00954C9B">
        <w:rPr>
          <w:rFonts w:eastAsiaTheme="minorEastAsia"/>
        </w:rPr>
        <w:t>method</w:t>
      </w:r>
      <w:r w:rsidR="00954C9B">
        <w:rPr>
          <w:rFonts w:eastAsiaTheme="minorEastAsia"/>
        </w:rPr>
        <w:t xml:space="preserve">. In conclusion, </w:t>
      </w:r>
      <w:r w:rsidR="00954C9B" w:rsidRPr="00914414">
        <w:rPr>
          <w:rFonts w:eastAsiaTheme="minorEastAsia"/>
        </w:rPr>
        <w:t>Tikhonov</w:t>
      </w:r>
      <w:r w:rsidR="00954C9B">
        <w:rPr>
          <w:rFonts w:eastAsiaTheme="minorEastAsia"/>
        </w:rPr>
        <w:t xml:space="preserve"> regularization seems to be the best method in our case.</w:t>
      </w:r>
    </w:p>
    <w:sectPr w:rsidR="00914414" w:rsidRPr="008915CA">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A58DAE" w14:textId="77777777" w:rsidR="0074237A" w:rsidRDefault="0074237A" w:rsidP="00E01B22">
      <w:pPr>
        <w:spacing w:after="0" w:line="240" w:lineRule="auto"/>
      </w:pPr>
      <w:r>
        <w:separator/>
      </w:r>
    </w:p>
  </w:endnote>
  <w:endnote w:type="continuationSeparator" w:id="0">
    <w:p w14:paraId="2301E988" w14:textId="77777777" w:rsidR="0074237A" w:rsidRDefault="0074237A" w:rsidP="00E01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12352" w14:textId="13494C97" w:rsidR="00E01B22" w:rsidRPr="00E01B22" w:rsidRDefault="00E01B22">
    <w:pPr>
      <w:pStyle w:val="Pieddepage"/>
      <w:rPr>
        <w:sz w:val="18"/>
        <w:szCs w:val="18"/>
      </w:rPr>
    </w:pPr>
    <w:r w:rsidRPr="00E01B22">
      <w:rPr>
        <w:sz w:val="18"/>
        <w:szCs w:val="18"/>
      </w:rPr>
      <w:t xml:space="preserve">Linear Algebra and Learning from Data                                    </w:t>
    </w:r>
    <w:r>
      <w:rPr>
        <w:sz w:val="18"/>
        <w:szCs w:val="18"/>
      </w:rPr>
      <w:t xml:space="preserve">  </w:t>
    </w:r>
    <w:r w:rsidR="00636301" w:rsidRPr="00636301">
      <w:rPr>
        <w:sz w:val="18"/>
        <w:szCs w:val="18"/>
      </w:rPr>
      <w:fldChar w:fldCharType="begin"/>
    </w:r>
    <w:r w:rsidR="00636301" w:rsidRPr="00636301">
      <w:rPr>
        <w:sz w:val="18"/>
        <w:szCs w:val="18"/>
      </w:rPr>
      <w:instrText>PAGE   \* MERGEFORMAT</w:instrText>
    </w:r>
    <w:r w:rsidR="00636301" w:rsidRPr="00636301">
      <w:rPr>
        <w:sz w:val="18"/>
        <w:szCs w:val="18"/>
      </w:rPr>
      <w:fldChar w:fldCharType="separate"/>
    </w:r>
    <w:r w:rsidR="00636301" w:rsidRPr="00636301">
      <w:rPr>
        <w:sz w:val="18"/>
        <w:szCs w:val="18"/>
      </w:rPr>
      <w:t>1</w:t>
    </w:r>
    <w:r w:rsidR="00636301" w:rsidRPr="00636301">
      <w:rPr>
        <w:sz w:val="18"/>
        <w:szCs w:val="18"/>
      </w:rPr>
      <w:fldChar w:fldCharType="end"/>
    </w:r>
    <w:r>
      <w:rPr>
        <w:sz w:val="18"/>
        <w:szCs w:val="18"/>
      </w:rPr>
      <w:t xml:space="preserve">                                           Lucie Della Negra -</w:t>
    </w:r>
    <w:r w:rsidRPr="00E01B22">
      <w:rPr>
        <w:sz w:val="18"/>
        <w:szCs w:val="18"/>
      </w:rPr>
      <w:t xml:space="preserve"> </w:t>
    </w:r>
    <w:r>
      <w:rPr>
        <w:sz w:val="18"/>
        <w:szCs w:val="18"/>
      </w:rPr>
      <w:t>ldellanegra@ensc.fr</w:t>
    </w:r>
    <w:r w:rsidRPr="00E01B22">
      <w:rPr>
        <w:sz w:val="18"/>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B77143" w14:textId="77777777" w:rsidR="0074237A" w:rsidRDefault="0074237A" w:rsidP="00E01B22">
      <w:pPr>
        <w:spacing w:after="0" w:line="240" w:lineRule="auto"/>
      </w:pPr>
      <w:r>
        <w:separator/>
      </w:r>
    </w:p>
  </w:footnote>
  <w:footnote w:type="continuationSeparator" w:id="0">
    <w:p w14:paraId="519C8DE7" w14:textId="77777777" w:rsidR="0074237A" w:rsidRDefault="0074237A" w:rsidP="00E01B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A2E92"/>
    <w:multiLevelType w:val="hybridMultilevel"/>
    <w:tmpl w:val="A1547B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366CFA"/>
    <w:multiLevelType w:val="hybridMultilevel"/>
    <w:tmpl w:val="B6FC8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F93813"/>
    <w:multiLevelType w:val="hybridMultilevel"/>
    <w:tmpl w:val="E74E2B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2D23B9"/>
    <w:multiLevelType w:val="hybridMultilevel"/>
    <w:tmpl w:val="A1547B5E"/>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9334F33"/>
    <w:multiLevelType w:val="hybridMultilevel"/>
    <w:tmpl w:val="1C4AABD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2E0230DB"/>
    <w:multiLevelType w:val="hybridMultilevel"/>
    <w:tmpl w:val="08C6CECA"/>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488717FF"/>
    <w:multiLevelType w:val="hybridMultilevel"/>
    <w:tmpl w:val="B19E81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88087912">
    <w:abstractNumId w:val="3"/>
  </w:num>
  <w:num w:numId="2" w16cid:durableId="1185903935">
    <w:abstractNumId w:val="0"/>
  </w:num>
  <w:num w:numId="3" w16cid:durableId="2038578753">
    <w:abstractNumId w:val="2"/>
  </w:num>
  <w:num w:numId="4" w16cid:durableId="1151753156">
    <w:abstractNumId w:val="6"/>
  </w:num>
  <w:num w:numId="5" w16cid:durableId="2033333268">
    <w:abstractNumId w:val="4"/>
  </w:num>
  <w:num w:numId="6" w16cid:durableId="872159640">
    <w:abstractNumId w:val="1"/>
  </w:num>
  <w:num w:numId="7" w16cid:durableId="10427519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9DA"/>
    <w:rsid w:val="000140CD"/>
    <w:rsid w:val="00014F3E"/>
    <w:rsid w:val="000235A1"/>
    <w:rsid w:val="000314D8"/>
    <w:rsid w:val="00053DA8"/>
    <w:rsid w:val="000632E8"/>
    <w:rsid w:val="0007640E"/>
    <w:rsid w:val="000917C8"/>
    <w:rsid w:val="000A1FDA"/>
    <w:rsid w:val="000D5BDE"/>
    <w:rsid w:val="000D5CE2"/>
    <w:rsid w:val="000F7233"/>
    <w:rsid w:val="00165132"/>
    <w:rsid w:val="00184858"/>
    <w:rsid w:val="00194E0F"/>
    <w:rsid w:val="001B1C66"/>
    <w:rsid w:val="001B6743"/>
    <w:rsid w:val="001D4684"/>
    <w:rsid w:val="001E0604"/>
    <w:rsid w:val="001E25AF"/>
    <w:rsid w:val="00200438"/>
    <w:rsid w:val="00201FA3"/>
    <w:rsid w:val="0023625C"/>
    <w:rsid w:val="00271848"/>
    <w:rsid w:val="002A3EC2"/>
    <w:rsid w:val="002B22CA"/>
    <w:rsid w:val="002D3A8E"/>
    <w:rsid w:val="002F2E26"/>
    <w:rsid w:val="0031637A"/>
    <w:rsid w:val="003227C1"/>
    <w:rsid w:val="003565F6"/>
    <w:rsid w:val="0039345E"/>
    <w:rsid w:val="003A49B6"/>
    <w:rsid w:val="003B329E"/>
    <w:rsid w:val="003C1E46"/>
    <w:rsid w:val="003E0E77"/>
    <w:rsid w:val="0041223D"/>
    <w:rsid w:val="00416243"/>
    <w:rsid w:val="00464B77"/>
    <w:rsid w:val="004D332B"/>
    <w:rsid w:val="00514BA0"/>
    <w:rsid w:val="00533AF8"/>
    <w:rsid w:val="00572860"/>
    <w:rsid w:val="00577BDF"/>
    <w:rsid w:val="00585295"/>
    <w:rsid w:val="005C4F46"/>
    <w:rsid w:val="005E16CB"/>
    <w:rsid w:val="006204FB"/>
    <w:rsid w:val="00624ADD"/>
    <w:rsid w:val="00632F98"/>
    <w:rsid w:val="00636301"/>
    <w:rsid w:val="0064392C"/>
    <w:rsid w:val="0066312A"/>
    <w:rsid w:val="00665547"/>
    <w:rsid w:val="00673342"/>
    <w:rsid w:val="006F3783"/>
    <w:rsid w:val="007212CB"/>
    <w:rsid w:val="0074237A"/>
    <w:rsid w:val="0076570B"/>
    <w:rsid w:val="00786BE1"/>
    <w:rsid w:val="00793E60"/>
    <w:rsid w:val="007A5E84"/>
    <w:rsid w:val="007E6E14"/>
    <w:rsid w:val="00886711"/>
    <w:rsid w:val="008915CA"/>
    <w:rsid w:val="008A29EA"/>
    <w:rsid w:val="008A6E33"/>
    <w:rsid w:val="008A7D2A"/>
    <w:rsid w:val="008E0EC5"/>
    <w:rsid w:val="00914414"/>
    <w:rsid w:val="00914B3A"/>
    <w:rsid w:val="00931492"/>
    <w:rsid w:val="00954C9B"/>
    <w:rsid w:val="00975DA2"/>
    <w:rsid w:val="009A304E"/>
    <w:rsid w:val="009B16E5"/>
    <w:rsid w:val="009F1E72"/>
    <w:rsid w:val="009F7B19"/>
    <w:rsid w:val="00A05C1D"/>
    <w:rsid w:val="00A161E1"/>
    <w:rsid w:val="00A23254"/>
    <w:rsid w:val="00A62FC7"/>
    <w:rsid w:val="00A64202"/>
    <w:rsid w:val="00A95DF5"/>
    <w:rsid w:val="00AC6EB8"/>
    <w:rsid w:val="00AE7FD7"/>
    <w:rsid w:val="00B04601"/>
    <w:rsid w:val="00B312D8"/>
    <w:rsid w:val="00BD45F1"/>
    <w:rsid w:val="00C367DD"/>
    <w:rsid w:val="00C80CD1"/>
    <w:rsid w:val="00C90362"/>
    <w:rsid w:val="00CD6F35"/>
    <w:rsid w:val="00CE50A0"/>
    <w:rsid w:val="00D009DA"/>
    <w:rsid w:val="00D14BFB"/>
    <w:rsid w:val="00D15996"/>
    <w:rsid w:val="00D441D8"/>
    <w:rsid w:val="00D51A09"/>
    <w:rsid w:val="00D53AA3"/>
    <w:rsid w:val="00D97005"/>
    <w:rsid w:val="00DC086A"/>
    <w:rsid w:val="00DE347B"/>
    <w:rsid w:val="00E01B22"/>
    <w:rsid w:val="00E32E2E"/>
    <w:rsid w:val="00EB40FD"/>
    <w:rsid w:val="00EC6A31"/>
    <w:rsid w:val="00ED787F"/>
    <w:rsid w:val="00EF3BCF"/>
    <w:rsid w:val="00EF4EB0"/>
    <w:rsid w:val="00F25ED4"/>
    <w:rsid w:val="00F63E54"/>
    <w:rsid w:val="00FB63BB"/>
    <w:rsid w:val="00FD42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7A6BCE"/>
  <w15:chartTrackingRefBased/>
  <w15:docId w15:val="{F67D38F9-846A-4A96-8A43-562E44AD1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1D8"/>
    <w:rPr>
      <w:lang w:val="en-US"/>
    </w:rPr>
  </w:style>
  <w:style w:type="paragraph" w:styleId="Titre1">
    <w:name w:val="heading 1"/>
    <w:basedOn w:val="Normal"/>
    <w:next w:val="Normal"/>
    <w:link w:val="Titre1Car"/>
    <w:uiPriority w:val="9"/>
    <w:qFormat/>
    <w:rsid w:val="00D009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D009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009D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009D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009D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009D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009D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009D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009D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09D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D009D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009D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009D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009D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009D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009D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009D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009DA"/>
    <w:rPr>
      <w:rFonts w:eastAsiaTheme="majorEastAsia" w:cstheme="majorBidi"/>
      <w:color w:val="272727" w:themeColor="text1" w:themeTint="D8"/>
    </w:rPr>
  </w:style>
  <w:style w:type="paragraph" w:styleId="Titre">
    <w:name w:val="Title"/>
    <w:basedOn w:val="Normal"/>
    <w:next w:val="Normal"/>
    <w:link w:val="TitreCar"/>
    <w:uiPriority w:val="10"/>
    <w:qFormat/>
    <w:rsid w:val="00D009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009D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009D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009D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009DA"/>
    <w:pPr>
      <w:spacing w:before="160"/>
      <w:jc w:val="center"/>
    </w:pPr>
    <w:rPr>
      <w:i/>
      <w:iCs/>
      <w:color w:val="404040" w:themeColor="text1" w:themeTint="BF"/>
    </w:rPr>
  </w:style>
  <w:style w:type="character" w:customStyle="1" w:styleId="CitationCar">
    <w:name w:val="Citation Car"/>
    <w:basedOn w:val="Policepardfaut"/>
    <w:link w:val="Citation"/>
    <w:uiPriority w:val="29"/>
    <w:rsid w:val="00D009DA"/>
    <w:rPr>
      <w:i/>
      <w:iCs/>
      <w:color w:val="404040" w:themeColor="text1" w:themeTint="BF"/>
    </w:rPr>
  </w:style>
  <w:style w:type="paragraph" w:styleId="Paragraphedeliste">
    <w:name w:val="List Paragraph"/>
    <w:basedOn w:val="Normal"/>
    <w:uiPriority w:val="34"/>
    <w:qFormat/>
    <w:rsid w:val="00D009DA"/>
    <w:pPr>
      <w:ind w:left="720"/>
      <w:contextualSpacing/>
    </w:pPr>
  </w:style>
  <w:style w:type="character" w:styleId="Accentuationintense">
    <w:name w:val="Intense Emphasis"/>
    <w:basedOn w:val="Policepardfaut"/>
    <w:uiPriority w:val="21"/>
    <w:qFormat/>
    <w:rsid w:val="00D009DA"/>
    <w:rPr>
      <w:i/>
      <w:iCs/>
      <w:color w:val="0F4761" w:themeColor="accent1" w:themeShade="BF"/>
    </w:rPr>
  </w:style>
  <w:style w:type="paragraph" w:styleId="Citationintense">
    <w:name w:val="Intense Quote"/>
    <w:basedOn w:val="Normal"/>
    <w:next w:val="Normal"/>
    <w:link w:val="CitationintenseCar"/>
    <w:uiPriority w:val="30"/>
    <w:qFormat/>
    <w:rsid w:val="00D009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009DA"/>
    <w:rPr>
      <w:i/>
      <w:iCs/>
      <w:color w:val="0F4761" w:themeColor="accent1" w:themeShade="BF"/>
    </w:rPr>
  </w:style>
  <w:style w:type="character" w:styleId="Rfrenceintense">
    <w:name w:val="Intense Reference"/>
    <w:basedOn w:val="Policepardfaut"/>
    <w:uiPriority w:val="32"/>
    <w:qFormat/>
    <w:rsid w:val="00D009DA"/>
    <w:rPr>
      <w:b/>
      <w:bCs/>
      <w:smallCaps/>
      <w:color w:val="0F4761" w:themeColor="accent1" w:themeShade="BF"/>
      <w:spacing w:val="5"/>
    </w:rPr>
  </w:style>
  <w:style w:type="character" w:styleId="Textedelespacerserv">
    <w:name w:val="Placeholder Text"/>
    <w:basedOn w:val="Policepardfaut"/>
    <w:uiPriority w:val="99"/>
    <w:semiHidden/>
    <w:rsid w:val="009F1E72"/>
    <w:rPr>
      <w:color w:val="666666"/>
    </w:rPr>
  </w:style>
  <w:style w:type="paragraph" w:styleId="En-tte">
    <w:name w:val="header"/>
    <w:basedOn w:val="Normal"/>
    <w:link w:val="En-tteCar"/>
    <w:uiPriority w:val="99"/>
    <w:unhideWhenUsed/>
    <w:rsid w:val="00E01B22"/>
    <w:pPr>
      <w:tabs>
        <w:tab w:val="center" w:pos="4536"/>
        <w:tab w:val="right" w:pos="9072"/>
      </w:tabs>
      <w:spacing w:after="0" w:line="240" w:lineRule="auto"/>
    </w:pPr>
  </w:style>
  <w:style w:type="character" w:customStyle="1" w:styleId="En-tteCar">
    <w:name w:val="En-tête Car"/>
    <w:basedOn w:val="Policepardfaut"/>
    <w:link w:val="En-tte"/>
    <w:uiPriority w:val="99"/>
    <w:rsid w:val="00E01B22"/>
    <w:rPr>
      <w:lang w:val="en-US"/>
    </w:rPr>
  </w:style>
  <w:style w:type="paragraph" w:styleId="Pieddepage">
    <w:name w:val="footer"/>
    <w:basedOn w:val="Normal"/>
    <w:link w:val="PieddepageCar"/>
    <w:uiPriority w:val="99"/>
    <w:unhideWhenUsed/>
    <w:rsid w:val="00E01B2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1B22"/>
    <w:rPr>
      <w:lang w:val="en-US"/>
    </w:rPr>
  </w:style>
  <w:style w:type="character" w:styleId="Lienhypertexte">
    <w:name w:val="Hyperlink"/>
    <w:basedOn w:val="Policepardfaut"/>
    <w:uiPriority w:val="99"/>
    <w:unhideWhenUsed/>
    <w:rsid w:val="00DC086A"/>
    <w:rPr>
      <w:color w:val="467886" w:themeColor="hyperlink"/>
      <w:u w:val="single"/>
    </w:rPr>
  </w:style>
  <w:style w:type="character" w:styleId="Mentionnonrsolue">
    <w:name w:val="Unresolved Mention"/>
    <w:basedOn w:val="Policepardfaut"/>
    <w:uiPriority w:val="99"/>
    <w:semiHidden/>
    <w:unhideWhenUsed/>
    <w:rsid w:val="00DC086A"/>
    <w:rPr>
      <w:color w:val="605E5C"/>
      <w:shd w:val="clear" w:color="auto" w:fill="E1DFDD"/>
    </w:rPr>
  </w:style>
  <w:style w:type="character" w:styleId="Lienhypertextesuivivisit">
    <w:name w:val="FollowedHyperlink"/>
    <w:basedOn w:val="Policepardfaut"/>
    <w:uiPriority w:val="99"/>
    <w:semiHidden/>
    <w:unhideWhenUsed/>
    <w:rsid w:val="00014F3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64587">
      <w:bodyDiv w:val="1"/>
      <w:marLeft w:val="0"/>
      <w:marRight w:val="0"/>
      <w:marTop w:val="0"/>
      <w:marBottom w:val="0"/>
      <w:divBdr>
        <w:top w:val="none" w:sz="0" w:space="0" w:color="auto"/>
        <w:left w:val="none" w:sz="0" w:space="0" w:color="auto"/>
        <w:bottom w:val="none" w:sz="0" w:space="0" w:color="auto"/>
        <w:right w:val="none" w:sz="0" w:space="0" w:color="auto"/>
      </w:divBdr>
      <w:divsChild>
        <w:div w:id="1048068331">
          <w:marLeft w:val="0"/>
          <w:marRight w:val="0"/>
          <w:marTop w:val="0"/>
          <w:marBottom w:val="0"/>
          <w:divBdr>
            <w:top w:val="none" w:sz="0" w:space="0" w:color="auto"/>
            <w:left w:val="none" w:sz="0" w:space="0" w:color="auto"/>
            <w:bottom w:val="none" w:sz="0" w:space="0" w:color="auto"/>
            <w:right w:val="none" w:sz="0" w:space="0" w:color="auto"/>
          </w:divBdr>
          <w:divsChild>
            <w:div w:id="83303170">
              <w:marLeft w:val="0"/>
              <w:marRight w:val="0"/>
              <w:marTop w:val="0"/>
              <w:marBottom w:val="0"/>
              <w:divBdr>
                <w:top w:val="none" w:sz="0" w:space="0" w:color="auto"/>
                <w:left w:val="none" w:sz="0" w:space="0" w:color="auto"/>
                <w:bottom w:val="none" w:sz="0" w:space="0" w:color="auto"/>
                <w:right w:val="none" w:sz="0" w:space="0" w:color="auto"/>
              </w:divBdr>
              <w:divsChild>
                <w:div w:id="147170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2175">
      <w:bodyDiv w:val="1"/>
      <w:marLeft w:val="0"/>
      <w:marRight w:val="0"/>
      <w:marTop w:val="0"/>
      <w:marBottom w:val="0"/>
      <w:divBdr>
        <w:top w:val="none" w:sz="0" w:space="0" w:color="auto"/>
        <w:left w:val="none" w:sz="0" w:space="0" w:color="auto"/>
        <w:bottom w:val="none" w:sz="0" w:space="0" w:color="auto"/>
        <w:right w:val="none" w:sz="0" w:space="0" w:color="auto"/>
      </w:divBdr>
      <w:divsChild>
        <w:div w:id="1695618286">
          <w:marLeft w:val="0"/>
          <w:marRight w:val="0"/>
          <w:marTop w:val="0"/>
          <w:marBottom w:val="0"/>
          <w:divBdr>
            <w:top w:val="none" w:sz="0" w:space="0" w:color="auto"/>
            <w:left w:val="none" w:sz="0" w:space="0" w:color="auto"/>
            <w:bottom w:val="none" w:sz="0" w:space="0" w:color="auto"/>
            <w:right w:val="none" w:sz="0" w:space="0" w:color="auto"/>
          </w:divBdr>
          <w:divsChild>
            <w:div w:id="723986447">
              <w:marLeft w:val="0"/>
              <w:marRight w:val="0"/>
              <w:marTop w:val="0"/>
              <w:marBottom w:val="0"/>
              <w:divBdr>
                <w:top w:val="none" w:sz="0" w:space="0" w:color="auto"/>
                <w:left w:val="none" w:sz="0" w:space="0" w:color="auto"/>
                <w:bottom w:val="none" w:sz="0" w:space="0" w:color="auto"/>
                <w:right w:val="none" w:sz="0" w:space="0" w:color="auto"/>
              </w:divBdr>
              <w:divsChild>
                <w:div w:id="86194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84259">
      <w:bodyDiv w:val="1"/>
      <w:marLeft w:val="0"/>
      <w:marRight w:val="0"/>
      <w:marTop w:val="0"/>
      <w:marBottom w:val="0"/>
      <w:divBdr>
        <w:top w:val="none" w:sz="0" w:space="0" w:color="auto"/>
        <w:left w:val="none" w:sz="0" w:space="0" w:color="auto"/>
        <w:bottom w:val="none" w:sz="0" w:space="0" w:color="auto"/>
        <w:right w:val="none" w:sz="0" w:space="0" w:color="auto"/>
      </w:divBdr>
      <w:divsChild>
        <w:div w:id="758915398">
          <w:marLeft w:val="0"/>
          <w:marRight w:val="0"/>
          <w:marTop w:val="0"/>
          <w:marBottom w:val="0"/>
          <w:divBdr>
            <w:top w:val="none" w:sz="0" w:space="0" w:color="auto"/>
            <w:left w:val="none" w:sz="0" w:space="0" w:color="auto"/>
            <w:bottom w:val="none" w:sz="0" w:space="0" w:color="auto"/>
            <w:right w:val="none" w:sz="0" w:space="0" w:color="auto"/>
          </w:divBdr>
          <w:divsChild>
            <w:div w:id="11928479">
              <w:marLeft w:val="0"/>
              <w:marRight w:val="0"/>
              <w:marTop w:val="0"/>
              <w:marBottom w:val="0"/>
              <w:divBdr>
                <w:top w:val="none" w:sz="0" w:space="0" w:color="auto"/>
                <w:left w:val="none" w:sz="0" w:space="0" w:color="auto"/>
                <w:bottom w:val="none" w:sz="0" w:space="0" w:color="auto"/>
                <w:right w:val="none" w:sz="0" w:space="0" w:color="auto"/>
              </w:divBdr>
            </w:div>
            <w:div w:id="1749770255">
              <w:marLeft w:val="0"/>
              <w:marRight w:val="0"/>
              <w:marTop w:val="0"/>
              <w:marBottom w:val="0"/>
              <w:divBdr>
                <w:top w:val="none" w:sz="0" w:space="0" w:color="auto"/>
                <w:left w:val="none" w:sz="0" w:space="0" w:color="auto"/>
                <w:bottom w:val="none" w:sz="0" w:space="0" w:color="auto"/>
                <w:right w:val="none" w:sz="0" w:space="0" w:color="auto"/>
              </w:divBdr>
            </w:div>
            <w:div w:id="827475079">
              <w:marLeft w:val="0"/>
              <w:marRight w:val="0"/>
              <w:marTop w:val="0"/>
              <w:marBottom w:val="0"/>
              <w:divBdr>
                <w:top w:val="none" w:sz="0" w:space="0" w:color="auto"/>
                <w:left w:val="none" w:sz="0" w:space="0" w:color="auto"/>
                <w:bottom w:val="none" w:sz="0" w:space="0" w:color="auto"/>
                <w:right w:val="none" w:sz="0" w:space="0" w:color="auto"/>
              </w:divBdr>
            </w:div>
            <w:div w:id="482158493">
              <w:marLeft w:val="0"/>
              <w:marRight w:val="0"/>
              <w:marTop w:val="0"/>
              <w:marBottom w:val="0"/>
              <w:divBdr>
                <w:top w:val="none" w:sz="0" w:space="0" w:color="auto"/>
                <w:left w:val="none" w:sz="0" w:space="0" w:color="auto"/>
                <w:bottom w:val="none" w:sz="0" w:space="0" w:color="auto"/>
                <w:right w:val="none" w:sz="0" w:space="0" w:color="auto"/>
              </w:divBdr>
            </w:div>
            <w:div w:id="1413428550">
              <w:marLeft w:val="0"/>
              <w:marRight w:val="0"/>
              <w:marTop w:val="0"/>
              <w:marBottom w:val="0"/>
              <w:divBdr>
                <w:top w:val="none" w:sz="0" w:space="0" w:color="auto"/>
                <w:left w:val="none" w:sz="0" w:space="0" w:color="auto"/>
                <w:bottom w:val="none" w:sz="0" w:space="0" w:color="auto"/>
                <w:right w:val="none" w:sz="0" w:space="0" w:color="auto"/>
              </w:divBdr>
            </w:div>
            <w:div w:id="1699815445">
              <w:marLeft w:val="0"/>
              <w:marRight w:val="0"/>
              <w:marTop w:val="0"/>
              <w:marBottom w:val="0"/>
              <w:divBdr>
                <w:top w:val="none" w:sz="0" w:space="0" w:color="auto"/>
                <w:left w:val="none" w:sz="0" w:space="0" w:color="auto"/>
                <w:bottom w:val="none" w:sz="0" w:space="0" w:color="auto"/>
                <w:right w:val="none" w:sz="0" w:space="0" w:color="auto"/>
              </w:divBdr>
            </w:div>
            <w:div w:id="1322925325">
              <w:marLeft w:val="0"/>
              <w:marRight w:val="0"/>
              <w:marTop w:val="0"/>
              <w:marBottom w:val="0"/>
              <w:divBdr>
                <w:top w:val="none" w:sz="0" w:space="0" w:color="auto"/>
                <w:left w:val="none" w:sz="0" w:space="0" w:color="auto"/>
                <w:bottom w:val="none" w:sz="0" w:space="0" w:color="auto"/>
                <w:right w:val="none" w:sz="0" w:space="0" w:color="auto"/>
              </w:divBdr>
            </w:div>
            <w:div w:id="1050572977">
              <w:marLeft w:val="0"/>
              <w:marRight w:val="0"/>
              <w:marTop w:val="0"/>
              <w:marBottom w:val="0"/>
              <w:divBdr>
                <w:top w:val="none" w:sz="0" w:space="0" w:color="auto"/>
                <w:left w:val="none" w:sz="0" w:space="0" w:color="auto"/>
                <w:bottom w:val="none" w:sz="0" w:space="0" w:color="auto"/>
                <w:right w:val="none" w:sz="0" w:space="0" w:color="auto"/>
              </w:divBdr>
            </w:div>
            <w:div w:id="1148010380">
              <w:marLeft w:val="0"/>
              <w:marRight w:val="0"/>
              <w:marTop w:val="0"/>
              <w:marBottom w:val="0"/>
              <w:divBdr>
                <w:top w:val="none" w:sz="0" w:space="0" w:color="auto"/>
                <w:left w:val="none" w:sz="0" w:space="0" w:color="auto"/>
                <w:bottom w:val="none" w:sz="0" w:space="0" w:color="auto"/>
                <w:right w:val="none" w:sz="0" w:space="0" w:color="auto"/>
              </w:divBdr>
            </w:div>
            <w:div w:id="9437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0449">
      <w:bodyDiv w:val="1"/>
      <w:marLeft w:val="0"/>
      <w:marRight w:val="0"/>
      <w:marTop w:val="0"/>
      <w:marBottom w:val="0"/>
      <w:divBdr>
        <w:top w:val="none" w:sz="0" w:space="0" w:color="auto"/>
        <w:left w:val="none" w:sz="0" w:space="0" w:color="auto"/>
        <w:bottom w:val="none" w:sz="0" w:space="0" w:color="auto"/>
        <w:right w:val="none" w:sz="0" w:space="0" w:color="auto"/>
      </w:divBdr>
      <w:divsChild>
        <w:div w:id="1071541516">
          <w:marLeft w:val="0"/>
          <w:marRight w:val="0"/>
          <w:marTop w:val="0"/>
          <w:marBottom w:val="0"/>
          <w:divBdr>
            <w:top w:val="none" w:sz="0" w:space="0" w:color="auto"/>
            <w:left w:val="none" w:sz="0" w:space="0" w:color="auto"/>
            <w:bottom w:val="none" w:sz="0" w:space="0" w:color="auto"/>
            <w:right w:val="none" w:sz="0" w:space="0" w:color="auto"/>
          </w:divBdr>
          <w:divsChild>
            <w:div w:id="1692295150">
              <w:marLeft w:val="0"/>
              <w:marRight w:val="0"/>
              <w:marTop w:val="0"/>
              <w:marBottom w:val="0"/>
              <w:divBdr>
                <w:top w:val="none" w:sz="0" w:space="0" w:color="auto"/>
                <w:left w:val="none" w:sz="0" w:space="0" w:color="auto"/>
                <w:bottom w:val="none" w:sz="0" w:space="0" w:color="auto"/>
                <w:right w:val="none" w:sz="0" w:space="0" w:color="auto"/>
              </w:divBdr>
            </w:div>
            <w:div w:id="1165851829">
              <w:marLeft w:val="0"/>
              <w:marRight w:val="0"/>
              <w:marTop w:val="0"/>
              <w:marBottom w:val="0"/>
              <w:divBdr>
                <w:top w:val="none" w:sz="0" w:space="0" w:color="auto"/>
                <w:left w:val="none" w:sz="0" w:space="0" w:color="auto"/>
                <w:bottom w:val="none" w:sz="0" w:space="0" w:color="auto"/>
                <w:right w:val="none" w:sz="0" w:space="0" w:color="auto"/>
              </w:divBdr>
            </w:div>
            <w:div w:id="1478956824">
              <w:marLeft w:val="0"/>
              <w:marRight w:val="0"/>
              <w:marTop w:val="0"/>
              <w:marBottom w:val="0"/>
              <w:divBdr>
                <w:top w:val="none" w:sz="0" w:space="0" w:color="auto"/>
                <w:left w:val="none" w:sz="0" w:space="0" w:color="auto"/>
                <w:bottom w:val="none" w:sz="0" w:space="0" w:color="auto"/>
                <w:right w:val="none" w:sz="0" w:space="0" w:color="auto"/>
              </w:divBdr>
            </w:div>
            <w:div w:id="324552259">
              <w:marLeft w:val="0"/>
              <w:marRight w:val="0"/>
              <w:marTop w:val="0"/>
              <w:marBottom w:val="0"/>
              <w:divBdr>
                <w:top w:val="none" w:sz="0" w:space="0" w:color="auto"/>
                <w:left w:val="none" w:sz="0" w:space="0" w:color="auto"/>
                <w:bottom w:val="none" w:sz="0" w:space="0" w:color="auto"/>
                <w:right w:val="none" w:sz="0" w:space="0" w:color="auto"/>
              </w:divBdr>
            </w:div>
            <w:div w:id="1236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6812">
      <w:bodyDiv w:val="1"/>
      <w:marLeft w:val="0"/>
      <w:marRight w:val="0"/>
      <w:marTop w:val="0"/>
      <w:marBottom w:val="0"/>
      <w:divBdr>
        <w:top w:val="none" w:sz="0" w:space="0" w:color="auto"/>
        <w:left w:val="none" w:sz="0" w:space="0" w:color="auto"/>
        <w:bottom w:val="none" w:sz="0" w:space="0" w:color="auto"/>
        <w:right w:val="none" w:sz="0" w:space="0" w:color="auto"/>
      </w:divBdr>
      <w:divsChild>
        <w:div w:id="1076319066">
          <w:marLeft w:val="0"/>
          <w:marRight w:val="0"/>
          <w:marTop w:val="0"/>
          <w:marBottom w:val="0"/>
          <w:divBdr>
            <w:top w:val="none" w:sz="0" w:space="0" w:color="auto"/>
            <w:left w:val="none" w:sz="0" w:space="0" w:color="auto"/>
            <w:bottom w:val="none" w:sz="0" w:space="0" w:color="auto"/>
            <w:right w:val="none" w:sz="0" w:space="0" w:color="auto"/>
          </w:divBdr>
          <w:divsChild>
            <w:div w:id="718480497">
              <w:marLeft w:val="0"/>
              <w:marRight w:val="0"/>
              <w:marTop w:val="0"/>
              <w:marBottom w:val="0"/>
              <w:divBdr>
                <w:top w:val="none" w:sz="0" w:space="0" w:color="auto"/>
                <w:left w:val="none" w:sz="0" w:space="0" w:color="auto"/>
                <w:bottom w:val="none" w:sz="0" w:space="0" w:color="auto"/>
                <w:right w:val="none" w:sz="0" w:space="0" w:color="auto"/>
              </w:divBdr>
            </w:div>
            <w:div w:id="127434575">
              <w:marLeft w:val="0"/>
              <w:marRight w:val="0"/>
              <w:marTop w:val="0"/>
              <w:marBottom w:val="0"/>
              <w:divBdr>
                <w:top w:val="none" w:sz="0" w:space="0" w:color="auto"/>
                <w:left w:val="none" w:sz="0" w:space="0" w:color="auto"/>
                <w:bottom w:val="none" w:sz="0" w:space="0" w:color="auto"/>
                <w:right w:val="none" w:sz="0" w:space="0" w:color="auto"/>
              </w:divBdr>
            </w:div>
            <w:div w:id="902368638">
              <w:marLeft w:val="0"/>
              <w:marRight w:val="0"/>
              <w:marTop w:val="0"/>
              <w:marBottom w:val="0"/>
              <w:divBdr>
                <w:top w:val="none" w:sz="0" w:space="0" w:color="auto"/>
                <w:left w:val="none" w:sz="0" w:space="0" w:color="auto"/>
                <w:bottom w:val="none" w:sz="0" w:space="0" w:color="auto"/>
                <w:right w:val="none" w:sz="0" w:space="0" w:color="auto"/>
              </w:divBdr>
            </w:div>
            <w:div w:id="688873923">
              <w:marLeft w:val="0"/>
              <w:marRight w:val="0"/>
              <w:marTop w:val="0"/>
              <w:marBottom w:val="0"/>
              <w:divBdr>
                <w:top w:val="none" w:sz="0" w:space="0" w:color="auto"/>
                <w:left w:val="none" w:sz="0" w:space="0" w:color="auto"/>
                <w:bottom w:val="none" w:sz="0" w:space="0" w:color="auto"/>
                <w:right w:val="none" w:sz="0" w:space="0" w:color="auto"/>
              </w:divBdr>
            </w:div>
            <w:div w:id="765421825">
              <w:marLeft w:val="0"/>
              <w:marRight w:val="0"/>
              <w:marTop w:val="0"/>
              <w:marBottom w:val="0"/>
              <w:divBdr>
                <w:top w:val="none" w:sz="0" w:space="0" w:color="auto"/>
                <w:left w:val="none" w:sz="0" w:space="0" w:color="auto"/>
                <w:bottom w:val="none" w:sz="0" w:space="0" w:color="auto"/>
                <w:right w:val="none" w:sz="0" w:space="0" w:color="auto"/>
              </w:divBdr>
            </w:div>
            <w:div w:id="1910575674">
              <w:marLeft w:val="0"/>
              <w:marRight w:val="0"/>
              <w:marTop w:val="0"/>
              <w:marBottom w:val="0"/>
              <w:divBdr>
                <w:top w:val="none" w:sz="0" w:space="0" w:color="auto"/>
                <w:left w:val="none" w:sz="0" w:space="0" w:color="auto"/>
                <w:bottom w:val="none" w:sz="0" w:space="0" w:color="auto"/>
                <w:right w:val="none" w:sz="0" w:space="0" w:color="auto"/>
              </w:divBdr>
            </w:div>
            <w:div w:id="91227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5596">
      <w:bodyDiv w:val="1"/>
      <w:marLeft w:val="0"/>
      <w:marRight w:val="0"/>
      <w:marTop w:val="0"/>
      <w:marBottom w:val="0"/>
      <w:divBdr>
        <w:top w:val="none" w:sz="0" w:space="0" w:color="auto"/>
        <w:left w:val="none" w:sz="0" w:space="0" w:color="auto"/>
        <w:bottom w:val="none" w:sz="0" w:space="0" w:color="auto"/>
        <w:right w:val="none" w:sz="0" w:space="0" w:color="auto"/>
      </w:divBdr>
      <w:divsChild>
        <w:div w:id="886337275">
          <w:marLeft w:val="0"/>
          <w:marRight w:val="0"/>
          <w:marTop w:val="0"/>
          <w:marBottom w:val="0"/>
          <w:divBdr>
            <w:top w:val="none" w:sz="0" w:space="0" w:color="auto"/>
            <w:left w:val="none" w:sz="0" w:space="0" w:color="auto"/>
            <w:bottom w:val="none" w:sz="0" w:space="0" w:color="auto"/>
            <w:right w:val="none" w:sz="0" w:space="0" w:color="auto"/>
          </w:divBdr>
          <w:divsChild>
            <w:div w:id="5717221">
              <w:marLeft w:val="0"/>
              <w:marRight w:val="0"/>
              <w:marTop w:val="0"/>
              <w:marBottom w:val="0"/>
              <w:divBdr>
                <w:top w:val="none" w:sz="0" w:space="0" w:color="auto"/>
                <w:left w:val="none" w:sz="0" w:space="0" w:color="auto"/>
                <w:bottom w:val="none" w:sz="0" w:space="0" w:color="auto"/>
                <w:right w:val="none" w:sz="0" w:space="0" w:color="auto"/>
              </w:divBdr>
            </w:div>
            <w:div w:id="617565843">
              <w:marLeft w:val="0"/>
              <w:marRight w:val="0"/>
              <w:marTop w:val="0"/>
              <w:marBottom w:val="0"/>
              <w:divBdr>
                <w:top w:val="none" w:sz="0" w:space="0" w:color="auto"/>
                <w:left w:val="none" w:sz="0" w:space="0" w:color="auto"/>
                <w:bottom w:val="none" w:sz="0" w:space="0" w:color="auto"/>
                <w:right w:val="none" w:sz="0" w:space="0" w:color="auto"/>
              </w:divBdr>
            </w:div>
            <w:div w:id="1979912736">
              <w:marLeft w:val="0"/>
              <w:marRight w:val="0"/>
              <w:marTop w:val="0"/>
              <w:marBottom w:val="0"/>
              <w:divBdr>
                <w:top w:val="none" w:sz="0" w:space="0" w:color="auto"/>
                <w:left w:val="none" w:sz="0" w:space="0" w:color="auto"/>
                <w:bottom w:val="none" w:sz="0" w:space="0" w:color="auto"/>
                <w:right w:val="none" w:sz="0" w:space="0" w:color="auto"/>
              </w:divBdr>
            </w:div>
            <w:div w:id="1907032404">
              <w:marLeft w:val="0"/>
              <w:marRight w:val="0"/>
              <w:marTop w:val="0"/>
              <w:marBottom w:val="0"/>
              <w:divBdr>
                <w:top w:val="none" w:sz="0" w:space="0" w:color="auto"/>
                <w:left w:val="none" w:sz="0" w:space="0" w:color="auto"/>
                <w:bottom w:val="none" w:sz="0" w:space="0" w:color="auto"/>
                <w:right w:val="none" w:sz="0" w:space="0" w:color="auto"/>
              </w:divBdr>
            </w:div>
            <w:div w:id="11802683">
              <w:marLeft w:val="0"/>
              <w:marRight w:val="0"/>
              <w:marTop w:val="0"/>
              <w:marBottom w:val="0"/>
              <w:divBdr>
                <w:top w:val="none" w:sz="0" w:space="0" w:color="auto"/>
                <w:left w:val="none" w:sz="0" w:space="0" w:color="auto"/>
                <w:bottom w:val="none" w:sz="0" w:space="0" w:color="auto"/>
                <w:right w:val="none" w:sz="0" w:space="0" w:color="auto"/>
              </w:divBdr>
            </w:div>
            <w:div w:id="390883885">
              <w:marLeft w:val="0"/>
              <w:marRight w:val="0"/>
              <w:marTop w:val="0"/>
              <w:marBottom w:val="0"/>
              <w:divBdr>
                <w:top w:val="none" w:sz="0" w:space="0" w:color="auto"/>
                <w:left w:val="none" w:sz="0" w:space="0" w:color="auto"/>
                <w:bottom w:val="none" w:sz="0" w:space="0" w:color="auto"/>
                <w:right w:val="none" w:sz="0" w:space="0" w:color="auto"/>
              </w:divBdr>
            </w:div>
            <w:div w:id="181097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76537">
      <w:bodyDiv w:val="1"/>
      <w:marLeft w:val="0"/>
      <w:marRight w:val="0"/>
      <w:marTop w:val="0"/>
      <w:marBottom w:val="0"/>
      <w:divBdr>
        <w:top w:val="none" w:sz="0" w:space="0" w:color="auto"/>
        <w:left w:val="none" w:sz="0" w:space="0" w:color="auto"/>
        <w:bottom w:val="none" w:sz="0" w:space="0" w:color="auto"/>
        <w:right w:val="none" w:sz="0" w:space="0" w:color="auto"/>
      </w:divBdr>
      <w:divsChild>
        <w:div w:id="1845586154">
          <w:marLeft w:val="0"/>
          <w:marRight w:val="0"/>
          <w:marTop w:val="0"/>
          <w:marBottom w:val="0"/>
          <w:divBdr>
            <w:top w:val="none" w:sz="0" w:space="0" w:color="auto"/>
            <w:left w:val="none" w:sz="0" w:space="0" w:color="auto"/>
            <w:bottom w:val="none" w:sz="0" w:space="0" w:color="auto"/>
            <w:right w:val="none" w:sz="0" w:space="0" w:color="auto"/>
          </w:divBdr>
          <w:divsChild>
            <w:div w:id="586576308">
              <w:marLeft w:val="0"/>
              <w:marRight w:val="0"/>
              <w:marTop w:val="0"/>
              <w:marBottom w:val="0"/>
              <w:divBdr>
                <w:top w:val="none" w:sz="0" w:space="0" w:color="auto"/>
                <w:left w:val="none" w:sz="0" w:space="0" w:color="auto"/>
                <w:bottom w:val="none" w:sz="0" w:space="0" w:color="auto"/>
                <w:right w:val="none" w:sz="0" w:space="0" w:color="auto"/>
              </w:divBdr>
            </w:div>
            <w:div w:id="1004936074">
              <w:marLeft w:val="0"/>
              <w:marRight w:val="0"/>
              <w:marTop w:val="0"/>
              <w:marBottom w:val="0"/>
              <w:divBdr>
                <w:top w:val="none" w:sz="0" w:space="0" w:color="auto"/>
                <w:left w:val="none" w:sz="0" w:space="0" w:color="auto"/>
                <w:bottom w:val="none" w:sz="0" w:space="0" w:color="auto"/>
                <w:right w:val="none" w:sz="0" w:space="0" w:color="auto"/>
              </w:divBdr>
            </w:div>
            <w:div w:id="183597638">
              <w:marLeft w:val="0"/>
              <w:marRight w:val="0"/>
              <w:marTop w:val="0"/>
              <w:marBottom w:val="0"/>
              <w:divBdr>
                <w:top w:val="none" w:sz="0" w:space="0" w:color="auto"/>
                <w:left w:val="none" w:sz="0" w:space="0" w:color="auto"/>
                <w:bottom w:val="none" w:sz="0" w:space="0" w:color="auto"/>
                <w:right w:val="none" w:sz="0" w:space="0" w:color="auto"/>
              </w:divBdr>
            </w:div>
            <w:div w:id="2067607785">
              <w:marLeft w:val="0"/>
              <w:marRight w:val="0"/>
              <w:marTop w:val="0"/>
              <w:marBottom w:val="0"/>
              <w:divBdr>
                <w:top w:val="none" w:sz="0" w:space="0" w:color="auto"/>
                <w:left w:val="none" w:sz="0" w:space="0" w:color="auto"/>
                <w:bottom w:val="none" w:sz="0" w:space="0" w:color="auto"/>
                <w:right w:val="none" w:sz="0" w:space="0" w:color="auto"/>
              </w:divBdr>
            </w:div>
            <w:div w:id="1953393889">
              <w:marLeft w:val="0"/>
              <w:marRight w:val="0"/>
              <w:marTop w:val="0"/>
              <w:marBottom w:val="0"/>
              <w:divBdr>
                <w:top w:val="none" w:sz="0" w:space="0" w:color="auto"/>
                <w:left w:val="none" w:sz="0" w:space="0" w:color="auto"/>
                <w:bottom w:val="none" w:sz="0" w:space="0" w:color="auto"/>
                <w:right w:val="none" w:sz="0" w:space="0" w:color="auto"/>
              </w:divBdr>
            </w:div>
            <w:div w:id="307171289">
              <w:marLeft w:val="0"/>
              <w:marRight w:val="0"/>
              <w:marTop w:val="0"/>
              <w:marBottom w:val="0"/>
              <w:divBdr>
                <w:top w:val="none" w:sz="0" w:space="0" w:color="auto"/>
                <w:left w:val="none" w:sz="0" w:space="0" w:color="auto"/>
                <w:bottom w:val="none" w:sz="0" w:space="0" w:color="auto"/>
                <w:right w:val="none" w:sz="0" w:space="0" w:color="auto"/>
              </w:divBdr>
            </w:div>
            <w:div w:id="51123363">
              <w:marLeft w:val="0"/>
              <w:marRight w:val="0"/>
              <w:marTop w:val="0"/>
              <w:marBottom w:val="0"/>
              <w:divBdr>
                <w:top w:val="none" w:sz="0" w:space="0" w:color="auto"/>
                <w:left w:val="none" w:sz="0" w:space="0" w:color="auto"/>
                <w:bottom w:val="none" w:sz="0" w:space="0" w:color="auto"/>
                <w:right w:val="none" w:sz="0" w:space="0" w:color="auto"/>
              </w:divBdr>
            </w:div>
            <w:div w:id="1229879787">
              <w:marLeft w:val="0"/>
              <w:marRight w:val="0"/>
              <w:marTop w:val="0"/>
              <w:marBottom w:val="0"/>
              <w:divBdr>
                <w:top w:val="none" w:sz="0" w:space="0" w:color="auto"/>
                <w:left w:val="none" w:sz="0" w:space="0" w:color="auto"/>
                <w:bottom w:val="none" w:sz="0" w:space="0" w:color="auto"/>
                <w:right w:val="none" w:sz="0" w:space="0" w:color="auto"/>
              </w:divBdr>
            </w:div>
            <w:div w:id="1206991498">
              <w:marLeft w:val="0"/>
              <w:marRight w:val="0"/>
              <w:marTop w:val="0"/>
              <w:marBottom w:val="0"/>
              <w:divBdr>
                <w:top w:val="none" w:sz="0" w:space="0" w:color="auto"/>
                <w:left w:val="none" w:sz="0" w:space="0" w:color="auto"/>
                <w:bottom w:val="none" w:sz="0" w:space="0" w:color="auto"/>
                <w:right w:val="none" w:sz="0" w:space="0" w:color="auto"/>
              </w:divBdr>
            </w:div>
            <w:div w:id="174478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95100">
      <w:bodyDiv w:val="1"/>
      <w:marLeft w:val="0"/>
      <w:marRight w:val="0"/>
      <w:marTop w:val="0"/>
      <w:marBottom w:val="0"/>
      <w:divBdr>
        <w:top w:val="none" w:sz="0" w:space="0" w:color="auto"/>
        <w:left w:val="none" w:sz="0" w:space="0" w:color="auto"/>
        <w:bottom w:val="none" w:sz="0" w:space="0" w:color="auto"/>
        <w:right w:val="none" w:sz="0" w:space="0" w:color="auto"/>
      </w:divBdr>
      <w:divsChild>
        <w:div w:id="431242304">
          <w:marLeft w:val="0"/>
          <w:marRight w:val="0"/>
          <w:marTop w:val="0"/>
          <w:marBottom w:val="0"/>
          <w:divBdr>
            <w:top w:val="none" w:sz="0" w:space="0" w:color="auto"/>
            <w:left w:val="none" w:sz="0" w:space="0" w:color="auto"/>
            <w:bottom w:val="none" w:sz="0" w:space="0" w:color="auto"/>
            <w:right w:val="none" w:sz="0" w:space="0" w:color="auto"/>
          </w:divBdr>
          <w:divsChild>
            <w:div w:id="1634826807">
              <w:marLeft w:val="0"/>
              <w:marRight w:val="0"/>
              <w:marTop w:val="0"/>
              <w:marBottom w:val="0"/>
              <w:divBdr>
                <w:top w:val="none" w:sz="0" w:space="0" w:color="auto"/>
                <w:left w:val="none" w:sz="0" w:space="0" w:color="auto"/>
                <w:bottom w:val="none" w:sz="0" w:space="0" w:color="auto"/>
                <w:right w:val="none" w:sz="0" w:space="0" w:color="auto"/>
              </w:divBdr>
            </w:div>
            <w:div w:id="1265767948">
              <w:marLeft w:val="0"/>
              <w:marRight w:val="0"/>
              <w:marTop w:val="0"/>
              <w:marBottom w:val="0"/>
              <w:divBdr>
                <w:top w:val="none" w:sz="0" w:space="0" w:color="auto"/>
                <w:left w:val="none" w:sz="0" w:space="0" w:color="auto"/>
                <w:bottom w:val="none" w:sz="0" w:space="0" w:color="auto"/>
                <w:right w:val="none" w:sz="0" w:space="0" w:color="auto"/>
              </w:divBdr>
            </w:div>
            <w:div w:id="1504053598">
              <w:marLeft w:val="0"/>
              <w:marRight w:val="0"/>
              <w:marTop w:val="0"/>
              <w:marBottom w:val="0"/>
              <w:divBdr>
                <w:top w:val="none" w:sz="0" w:space="0" w:color="auto"/>
                <w:left w:val="none" w:sz="0" w:space="0" w:color="auto"/>
                <w:bottom w:val="none" w:sz="0" w:space="0" w:color="auto"/>
                <w:right w:val="none" w:sz="0" w:space="0" w:color="auto"/>
              </w:divBdr>
            </w:div>
            <w:div w:id="1754426701">
              <w:marLeft w:val="0"/>
              <w:marRight w:val="0"/>
              <w:marTop w:val="0"/>
              <w:marBottom w:val="0"/>
              <w:divBdr>
                <w:top w:val="none" w:sz="0" w:space="0" w:color="auto"/>
                <w:left w:val="none" w:sz="0" w:space="0" w:color="auto"/>
                <w:bottom w:val="none" w:sz="0" w:space="0" w:color="auto"/>
                <w:right w:val="none" w:sz="0" w:space="0" w:color="auto"/>
              </w:divBdr>
            </w:div>
            <w:div w:id="112515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hyperlink" Target="https://math.mit.edu/~gs/linearalgebra/ila6/ila5conditionnumbers.pdf" TargetMode="External"/><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8AE19-8F8D-4967-801E-97034BFD4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7</Pages>
  <Words>1390</Words>
  <Characters>7650</Characters>
  <Application>Microsoft Office Word</Application>
  <DocSecurity>0</DocSecurity>
  <Lines>63</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Della-Negra</dc:creator>
  <cp:keywords/>
  <dc:description/>
  <cp:lastModifiedBy>Lucie Della-Negra</cp:lastModifiedBy>
  <cp:revision>25</cp:revision>
  <dcterms:created xsi:type="dcterms:W3CDTF">2024-10-13T07:06:00Z</dcterms:created>
  <dcterms:modified xsi:type="dcterms:W3CDTF">2024-10-14T12:38:00Z</dcterms:modified>
</cp:coreProperties>
</file>