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8099" w14:textId="323D57F1" w:rsidR="00E43C24" w:rsidRPr="00755870" w:rsidRDefault="00755870" w:rsidP="00755870">
      <w:pPr>
        <w:jc w:val="center"/>
        <w:rPr>
          <w:rFonts w:ascii="Georgia" w:hAnsi="Georgia"/>
          <w:b/>
          <w:bCs/>
          <w:sz w:val="24"/>
          <w:szCs w:val="24"/>
        </w:rPr>
      </w:pPr>
      <w:r w:rsidRPr="00755870">
        <w:rPr>
          <w:rFonts w:ascii="Georgia" w:hAnsi="Georgia"/>
          <w:b/>
          <w:bCs/>
          <w:sz w:val="24"/>
          <w:szCs w:val="24"/>
        </w:rPr>
        <w:t>DR Congo</w:t>
      </w:r>
    </w:p>
    <w:p w14:paraId="76638619" w14:textId="778844B7" w:rsidR="00755870" w:rsidRDefault="00755870">
      <w:pPr>
        <w:rPr>
          <w:rFonts w:ascii="Georgia" w:hAnsi="Georgia"/>
        </w:rPr>
      </w:pPr>
      <w:r w:rsidRPr="00755870">
        <w:rPr>
          <w:rFonts w:ascii="Georgia" w:hAnsi="Georgia"/>
        </w:rPr>
        <w:t>According to HRW: Over 100 armed groups are active in eastern Congo, and the imposition of martial law has facilitated abuses by government security forces. Armed groups and often abusive security forces continue to carry out massacres, abductions, rape and sexual violence, recruitment of children, and other attacks on civilians with near total impunity.</w:t>
      </w:r>
      <w:r>
        <w:rPr>
          <w:rFonts w:ascii="Georgia" w:hAnsi="Georgia"/>
        </w:rPr>
        <w:t xml:space="preserve"> (</w:t>
      </w:r>
      <w:hyperlink r:id="rId5" w:history="1">
        <w:r w:rsidRPr="0028697F">
          <w:rPr>
            <w:rStyle w:val="Hyperlink"/>
            <w:rFonts w:ascii="Georgia" w:hAnsi="Georgia"/>
          </w:rPr>
          <w:t>https://www.hrw.org/africa/democratic-republic-congo</w:t>
        </w:r>
      </w:hyperlink>
      <w:r>
        <w:rPr>
          <w:rFonts w:ascii="Georgia" w:hAnsi="Georgia"/>
        </w:rPr>
        <w:t>)</w:t>
      </w:r>
    </w:p>
    <w:p w14:paraId="41C11764" w14:textId="77777777" w:rsidR="00755870" w:rsidRDefault="00755870">
      <w:pPr>
        <w:rPr>
          <w:rFonts w:ascii="Georgia" w:hAnsi="Georgia"/>
        </w:rPr>
      </w:pPr>
    </w:p>
    <w:p w14:paraId="05723357" w14:textId="6F0736C1" w:rsidR="00755870" w:rsidRDefault="00755870">
      <w:pPr>
        <w:rPr>
          <w:rFonts w:ascii="Georgia" w:hAnsi="Georgia"/>
        </w:rPr>
      </w:pPr>
      <w:r w:rsidRPr="00755870">
        <w:rPr>
          <w:rFonts w:ascii="Georgia" w:hAnsi="Georgia"/>
        </w:rPr>
        <w:t>The vast country is rich in natural resources, a fact that has prolonged some of the conflicts. Since 1989, DR Congo (Zaire) has experienced the intrastate, non-state and one-sided categories of organized violence, as defined by UCDP.</w:t>
      </w:r>
      <w:r>
        <w:rPr>
          <w:rFonts w:ascii="Georgia" w:hAnsi="Georgia"/>
        </w:rPr>
        <w:t xml:space="preserve"> </w:t>
      </w:r>
      <w:r w:rsidRPr="00755870">
        <w:rPr>
          <w:rFonts w:ascii="Georgia" w:hAnsi="Georgia"/>
        </w:rPr>
        <w:t xml:space="preserve">The violence in DR Congo (Zaire) leveled out in 2021, with a slight decline in the fatality numbers for state-based and non-state violence neutralized by a rise in the number of fatalities in one-sided violence. Most violence was reported in the </w:t>
      </w:r>
      <w:r w:rsidRPr="00662507">
        <w:rPr>
          <w:rFonts w:ascii="Georgia" w:hAnsi="Georgia"/>
          <w:b/>
          <w:bCs/>
        </w:rPr>
        <w:t>three provinces of Ituri, Nord Kivu and Sud Kivu</w:t>
      </w:r>
      <w:r w:rsidRPr="00755870">
        <w:rPr>
          <w:rFonts w:ascii="Georgia" w:hAnsi="Georgia"/>
        </w:rPr>
        <w:t>. All three provinces are found in the eastern parts of the country.</w:t>
      </w:r>
    </w:p>
    <w:p w14:paraId="070A7892" w14:textId="77777777" w:rsidR="00755870" w:rsidRDefault="00755870">
      <w:pPr>
        <w:rPr>
          <w:rFonts w:ascii="Georgia" w:hAnsi="Georgia"/>
        </w:rPr>
      </w:pPr>
    </w:p>
    <w:p w14:paraId="1E7557B6" w14:textId="0A1FF844" w:rsidR="00755870" w:rsidRDefault="00755870">
      <w:pPr>
        <w:rPr>
          <w:rFonts w:ascii="Georgia" w:hAnsi="Georgia"/>
        </w:rPr>
      </w:pPr>
      <w:r w:rsidRPr="00755870">
        <w:rPr>
          <w:rFonts w:ascii="Georgia" w:hAnsi="Georgia"/>
        </w:rPr>
        <w:t>The persistent high level of state</w:t>
      </w:r>
      <w:r w:rsidR="00662507">
        <w:rPr>
          <w:rFonts w:ascii="Georgia" w:hAnsi="Georgia"/>
        </w:rPr>
        <w:t>-</w:t>
      </w:r>
      <w:r w:rsidRPr="00755870">
        <w:rPr>
          <w:rFonts w:ascii="Georgia" w:hAnsi="Georgia"/>
        </w:rPr>
        <w:t xml:space="preserve">based violence on Congolese territory continued in 2021. The country continued to be the battleground for both domestic opposition and opposition groups from neighbouring countries. Uganda and DR Congo launched a </w:t>
      </w:r>
      <w:r w:rsidRPr="00755870">
        <w:rPr>
          <w:rFonts w:ascii="Georgia" w:hAnsi="Georgia"/>
          <w:b/>
          <w:bCs/>
        </w:rPr>
        <w:t>joint offensive</w:t>
      </w:r>
      <w:r w:rsidRPr="00755870">
        <w:rPr>
          <w:rFonts w:ascii="Georgia" w:hAnsi="Georgia"/>
        </w:rPr>
        <w:t xml:space="preserve"> against IS in November 2021. IS in DR Congo often referred to as the Ugandan rebel group ADF. The group had sworn allegiance to IS in 2019 and hence became part of the Central African wilayat under the Islamic State. The conflict with IS/ADF remained at a similar high level as in 2020, only 2014 had recorded a higher level of state-based violence with the group. The level of violence in main internal armed conflict, DR Congo (Zaire): Government continued to escalate in 2021. The conflict escalated in all dyads of the DR Congo (Zaire): Government conflict. In Nord Kivu province, the government mainly clashed with APCLS and CMC and the conflict with two more actors M23 and RNL were reactivated. Further south in Sud Kivu there was a slight rise in the CNPSC conflict. The two territorial conflicts DR Congo (Zaire): Katanga and DR Congo (Zaire): Kongo Kingdom terminated again in 2021. Similarly, the Rwanda: Government and Burundi: Government conflicts terminated on Congolese soil in the year</w:t>
      </w:r>
      <w:r>
        <w:rPr>
          <w:rFonts w:ascii="Georgia" w:hAnsi="Georgia"/>
        </w:rPr>
        <w:t xml:space="preserve"> (UCDP)</w:t>
      </w:r>
      <w:r w:rsidRPr="00755870">
        <w:rPr>
          <w:rFonts w:ascii="Georgia" w:hAnsi="Georgia"/>
        </w:rPr>
        <w:t>.</w:t>
      </w:r>
    </w:p>
    <w:p w14:paraId="1E11632C" w14:textId="4DA05FDC" w:rsidR="00755870" w:rsidRDefault="00755870">
      <w:pPr>
        <w:rPr>
          <w:rFonts w:ascii="Georgia" w:hAnsi="Georgia"/>
        </w:rPr>
      </w:pPr>
    </w:p>
    <w:p w14:paraId="1C8A46D4" w14:textId="1694F2AC" w:rsidR="00FC747E" w:rsidRDefault="00FC747E">
      <w:pPr>
        <w:rPr>
          <w:rFonts w:ascii="Georgia" w:hAnsi="Georgia"/>
        </w:rPr>
      </w:pPr>
      <w:r>
        <w:rPr>
          <w:rFonts w:ascii="Georgia" w:hAnsi="Georgia"/>
        </w:rPr>
        <w:t xml:space="preserve">Information in the current UCDP datasets: </w:t>
      </w:r>
    </w:p>
    <w:p w14:paraId="08739184" w14:textId="2AC1BF8F" w:rsidR="00755870" w:rsidRDefault="00755870" w:rsidP="00755870">
      <w:pPr>
        <w:pStyle w:val="ListParagraph"/>
        <w:numPr>
          <w:ilvl w:val="0"/>
          <w:numId w:val="1"/>
        </w:numPr>
        <w:rPr>
          <w:rFonts w:ascii="Georgia" w:hAnsi="Georgia"/>
        </w:rPr>
      </w:pPr>
      <w:r w:rsidRPr="00755870">
        <w:rPr>
          <w:rFonts w:ascii="Georgia" w:hAnsi="Georgia"/>
        </w:rPr>
        <w:t>Numbers of conflicts: 3169 in 2010-2020.</w:t>
      </w:r>
    </w:p>
    <w:p w14:paraId="65DEA83D" w14:textId="58FABB55" w:rsidR="00FC747E" w:rsidRPr="00755870" w:rsidRDefault="00FC747E" w:rsidP="00755870">
      <w:pPr>
        <w:pStyle w:val="ListParagraph"/>
        <w:numPr>
          <w:ilvl w:val="0"/>
          <w:numId w:val="1"/>
        </w:numPr>
        <w:rPr>
          <w:rFonts w:ascii="Georgia" w:hAnsi="Georgia"/>
        </w:rPr>
      </w:pPr>
      <w:r>
        <w:rPr>
          <w:rFonts w:ascii="Georgia" w:hAnsi="Georgia"/>
        </w:rPr>
        <w:t>Dates and lengths</w:t>
      </w:r>
    </w:p>
    <w:p w14:paraId="3CF1A14D" w14:textId="550F19F3" w:rsidR="00755870" w:rsidRDefault="00FC747E" w:rsidP="00755870">
      <w:pPr>
        <w:pStyle w:val="ListParagraph"/>
        <w:numPr>
          <w:ilvl w:val="0"/>
          <w:numId w:val="1"/>
        </w:numPr>
        <w:rPr>
          <w:rFonts w:ascii="Georgia" w:hAnsi="Georgia"/>
        </w:rPr>
      </w:pPr>
      <w:r>
        <w:rPr>
          <w:rFonts w:ascii="Georgia" w:hAnsi="Georgia"/>
        </w:rPr>
        <w:t>B</w:t>
      </w:r>
      <w:r w:rsidR="00755870" w:rsidRPr="00755870">
        <w:rPr>
          <w:rFonts w:ascii="Georgia" w:hAnsi="Georgia"/>
        </w:rPr>
        <w:t xml:space="preserve">oth sides </w:t>
      </w:r>
      <w:r w:rsidR="00755870">
        <w:rPr>
          <w:rFonts w:ascii="Georgia" w:hAnsi="Georgia"/>
        </w:rPr>
        <w:t xml:space="preserve">of actors (which rebel groups?) </w:t>
      </w:r>
    </w:p>
    <w:p w14:paraId="26553B4F" w14:textId="4B6E6B53" w:rsidR="00755870" w:rsidRPr="00755870" w:rsidRDefault="00FC747E" w:rsidP="00755870">
      <w:pPr>
        <w:pStyle w:val="ListParagraph"/>
        <w:numPr>
          <w:ilvl w:val="0"/>
          <w:numId w:val="1"/>
        </w:numPr>
        <w:rPr>
          <w:rFonts w:ascii="Georgia" w:hAnsi="Georgia"/>
        </w:rPr>
      </w:pPr>
      <w:r>
        <w:rPr>
          <w:rFonts w:ascii="Georgia" w:hAnsi="Georgia"/>
        </w:rPr>
        <w:t>S</w:t>
      </w:r>
      <w:r w:rsidR="00755870" w:rsidRPr="00755870">
        <w:rPr>
          <w:rFonts w:ascii="Georgia" w:hAnsi="Georgia"/>
        </w:rPr>
        <w:t>ub-national locations (which provinces</w:t>
      </w:r>
      <w:r w:rsidR="00755870">
        <w:rPr>
          <w:rFonts w:ascii="Georgia" w:hAnsi="Georgia"/>
        </w:rPr>
        <w:t>?</w:t>
      </w:r>
      <w:r w:rsidR="00755870" w:rsidRPr="00755870">
        <w:rPr>
          <w:rFonts w:ascii="Georgia" w:hAnsi="Georgia"/>
        </w:rPr>
        <w:t>)</w:t>
      </w:r>
    </w:p>
    <w:p w14:paraId="5F8E784F" w14:textId="3F635166" w:rsidR="00755870" w:rsidRDefault="00FC747E" w:rsidP="00755870">
      <w:pPr>
        <w:pStyle w:val="ListParagraph"/>
        <w:numPr>
          <w:ilvl w:val="0"/>
          <w:numId w:val="1"/>
        </w:numPr>
        <w:rPr>
          <w:rFonts w:ascii="Georgia" w:hAnsi="Georgia"/>
        </w:rPr>
      </w:pPr>
      <w:r>
        <w:rPr>
          <w:rFonts w:ascii="Georgia" w:hAnsi="Georgia"/>
        </w:rPr>
        <w:t>N</w:t>
      </w:r>
      <w:r w:rsidR="00755870" w:rsidRPr="00755870">
        <w:rPr>
          <w:rFonts w:ascii="Georgia" w:hAnsi="Georgia"/>
        </w:rPr>
        <w:t>umbers of deaths</w:t>
      </w:r>
      <w:r>
        <w:rPr>
          <w:rFonts w:ascii="Georgia" w:hAnsi="Georgia"/>
        </w:rPr>
        <w:t xml:space="preserve"> </w:t>
      </w:r>
    </w:p>
    <w:p w14:paraId="603692E4" w14:textId="5F482BC9" w:rsidR="00FC747E" w:rsidRDefault="00FC747E" w:rsidP="00FC747E">
      <w:pPr>
        <w:rPr>
          <w:rFonts w:ascii="Georgia" w:hAnsi="Georgia"/>
        </w:rPr>
      </w:pPr>
    </w:p>
    <w:p w14:paraId="6EC4AB1D" w14:textId="004F64A0" w:rsidR="00FC747E" w:rsidRDefault="00FC747E" w:rsidP="00FC747E">
      <w:pPr>
        <w:rPr>
          <w:rFonts w:ascii="Georgia" w:hAnsi="Georgia"/>
        </w:rPr>
      </w:pPr>
      <w:r>
        <w:rPr>
          <w:rFonts w:ascii="Georgia" w:hAnsi="Georgia"/>
        </w:rPr>
        <w:t>Want to know more on :</w:t>
      </w:r>
    </w:p>
    <w:p w14:paraId="58824C41" w14:textId="4FC2010B" w:rsidR="00FC747E" w:rsidRDefault="00FC747E" w:rsidP="00FC747E">
      <w:pPr>
        <w:pStyle w:val="ListParagraph"/>
        <w:numPr>
          <w:ilvl w:val="0"/>
          <w:numId w:val="1"/>
        </w:numPr>
        <w:rPr>
          <w:rFonts w:ascii="Georgia" w:hAnsi="Georgia"/>
        </w:rPr>
      </w:pPr>
      <w:r>
        <w:rPr>
          <w:rFonts w:ascii="Georgia" w:hAnsi="Georgia"/>
        </w:rPr>
        <w:t>What are the rebel groups’ characteristics? – brief introduction on UCDP websites</w:t>
      </w:r>
    </w:p>
    <w:p w14:paraId="00D40161" w14:textId="3A7D9E10" w:rsidR="00FC747E" w:rsidRDefault="00FC747E" w:rsidP="00FC747E">
      <w:pPr>
        <w:pStyle w:val="ListParagraph"/>
        <w:numPr>
          <w:ilvl w:val="0"/>
          <w:numId w:val="1"/>
        </w:numPr>
        <w:rPr>
          <w:rFonts w:ascii="Georgia" w:hAnsi="Georgia"/>
        </w:rPr>
      </w:pPr>
      <w:r>
        <w:rPr>
          <w:rFonts w:ascii="Georgia" w:hAnsi="Georgia"/>
        </w:rPr>
        <w:t xml:space="preserve">Local media: </w:t>
      </w:r>
    </w:p>
    <w:p w14:paraId="00259B77" w14:textId="7F1F1D9C" w:rsidR="00FC747E" w:rsidRDefault="004E5833" w:rsidP="00FC747E">
      <w:pPr>
        <w:rPr>
          <w:rFonts w:ascii="Georgia" w:hAnsi="Georgia"/>
          <w:b/>
          <w:bCs/>
          <w:sz w:val="24"/>
          <w:szCs w:val="24"/>
        </w:rPr>
      </w:pPr>
      <w:r w:rsidRPr="004E5833">
        <w:rPr>
          <w:rFonts w:ascii="Georgia" w:hAnsi="Georgia"/>
          <w:b/>
          <w:bCs/>
          <w:sz w:val="24"/>
          <w:szCs w:val="24"/>
        </w:rPr>
        <w:lastRenderedPageBreak/>
        <w:t>Reporters without Borders</w:t>
      </w:r>
      <w:r>
        <w:rPr>
          <w:rFonts w:ascii="Georgia" w:hAnsi="Georgia"/>
          <w:b/>
          <w:bCs/>
          <w:sz w:val="24"/>
          <w:szCs w:val="24"/>
        </w:rPr>
        <w:t xml:space="preserve"> (RSF)</w:t>
      </w:r>
      <w:r w:rsidRPr="004E5833">
        <w:rPr>
          <w:rFonts w:ascii="Georgia" w:hAnsi="Georgia"/>
          <w:b/>
          <w:bCs/>
          <w:sz w:val="24"/>
          <w:szCs w:val="24"/>
        </w:rPr>
        <w:t>:</w:t>
      </w:r>
    </w:p>
    <w:p w14:paraId="67BFD963" w14:textId="082E999A" w:rsidR="004E5833" w:rsidRPr="004E5833" w:rsidRDefault="004E5833" w:rsidP="00FC747E">
      <w:pPr>
        <w:rPr>
          <w:rFonts w:ascii="Georgia" w:hAnsi="Georgia"/>
          <w:b/>
          <w:bCs/>
          <w:sz w:val="24"/>
          <w:szCs w:val="24"/>
        </w:rPr>
      </w:pPr>
      <w:r>
        <w:rPr>
          <w:rFonts w:ascii="Georgia" w:hAnsi="Georgia"/>
          <w:b/>
          <w:bCs/>
          <w:sz w:val="24"/>
          <w:szCs w:val="24"/>
        </w:rPr>
        <w:t>[</w:t>
      </w:r>
      <w:r w:rsidRPr="004E5833">
        <w:rPr>
          <w:rFonts w:ascii="Georgia" w:hAnsi="Georgia"/>
          <w:b/>
          <w:bCs/>
          <w:sz w:val="24"/>
          <w:szCs w:val="24"/>
        </w:rPr>
        <w:t>https://rsf.org/en/country/democratic-republic-congo</w:t>
      </w:r>
      <w:r>
        <w:rPr>
          <w:rFonts w:ascii="Georgia" w:hAnsi="Georgia"/>
          <w:b/>
          <w:bCs/>
          <w:sz w:val="24"/>
          <w:szCs w:val="24"/>
        </w:rPr>
        <w:t>]</w:t>
      </w:r>
    </w:p>
    <w:p w14:paraId="075F385B" w14:textId="392D1F7B" w:rsidR="00FC747E" w:rsidRPr="00FC747E" w:rsidRDefault="00FC747E" w:rsidP="00FC747E">
      <w:pPr>
        <w:rPr>
          <w:rFonts w:ascii="Georgia" w:hAnsi="Georgia"/>
        </w:rPr>
      </w:pPr>
      <w:r>
        <w:rPr>
          <w:rFonts w:ascii="Georgia" w:hAnsi="Georgia"/>
        </w:rPr>
        <w:t>Media Landscape:</w:t>
      </w:r>
      <w:r w:rsidRPr="00FC747E">
        <w:t xml:space="preserve"> </w:t>
      </w:r>
      <w:r w:rsidRPr="00FC747E">
        <w:rPr>
          <w:rFonts w:ascii="Georgia" w:hAnsi="Georgia"/>
        </w:rPr>
        <w:t>Media landscape</w:t>
      </w:r>
    </w:p>
    <w:p w14:paraId="25F2F669" w14:textId="131D7127" w:rsidR="00FC747E" w:rsidRDefault="00FC747E" w:rsidP="00FC747E">
      <w:pPr>
        <w:rPr>
          <w:rFonts w:ascii="Georgia" w:hAnsi="Georgia"/>
        </w:rPr>
      </w:pPr>
      <w:r w:rsidRPr="00FC747E">
        <w:rPr>
          <w:rFonts w:ascii="Georgia" w:hAnsi="Georgia"/>
        </w:rPr>
        <w:t xml:space="preserve">Sub-Saharan Africa’s largest country, the DRC has more than 7,000 professional journalists, 540 newspapers (of which only about 15 are published regularly), 177 TV channels, 61 radio stations and 36 online media. </w:t>
      </w:r>
      <w:r w:rsidRPr="00FC747E">
        <w:rPr>
          <w:rFonts w:ascii="Georgia" w:hAnsi="Georgia"/>
          <w:u w:val="single"/>
        </w:rPr>
        <w:t>Only the state radio and TV broadcaster Radio Télévision nationale congolaise (RTNC) and the UN’s Radio Okapi reach the entire country</w:t>
      </w:r>
      <w:r w:rsidRPr="00FC747E">
        <w:rPr>
          <w:rFonts w:ascii="Georgia" w:hAnsi="Georgia"/>
        </w:rPr>
        <w:t xml:space="preserve">. </w:t>
      </w:r>
      <w:r w:rsidRPr="00FC747E">
        <w:rPr>
          <w:rFonts w:ascii="Georgia" w:hAnsi="Georgia"/>
          <w:u w:val="single"/>
        </w:rPr>
        <w:t>The print media are almost non-existent outside the capital, Kinshasa.</w:t>
      </w:r>
      <w:r w:rsidRPr="00FC747E">
        <w:rPr>
          <w:rFonts w:ascii="Georgia" w:hAnsi="Georgia"/>
        </w:rPr>
        <w:t xml:space="preserve"> News websites such as Actualité.cd and 7sur7.cd are developing fast.</w:t>
      </w:r>
    </w:p>
    <w:p w14:paraId="6B8A92DF" w14:textId="3E316D92" w:rsidR="00FC747E" w:rsidRDefault="00FC747E" w:rsidP="00FC747E">
      <w:pPr>
        <w:rPr>
          <w:rFonts w:ascii="Georgia" w:hAnsi="Georgia"/>
        </w:rPr>
      </w:pPr>
    </w:p>
    <w:p w14:paraId="11528B0B" w14:textId="77777777" w:rsidR="00FC747E" w:rsidRPr="00FC747E" w:rsidRDefault="00FC747E" w:rsidP="00FC747E">
      <w:pPr>
        <w:rPr>
          <w:rFonts w:ascii="Georgia" w:hAnsi="Georgia"/>
        </w:rPr>
      </w:pPr>
      <w:r w:rsidRPr="00FC747E">
        <w:rPr>
          <w:rFonts w:ascii="Georgia" w:hAnsi="Georgia"/>
        </w:rPr>
        <w:t>Political context</w:t>
      </w:r>
    </w:p>
    <w:p w14:paraId="09455DEC" w14:textId="30B5E11E" w:rsidR="00FC747E" w:rsidRDefault="00FC747E" w:rsidP="00FC747E">
      <w:pPr>
        <w:rPr>
          <w:rFonts w:ascii="Georgia" w:hAnsi="Georgia"/>
        </w:rPr>
      </w:pPr>
      <w:r w:rsidRPr="00FC747E">
        <w:rPr>
          <w:rFonts w:ascii="Georgia" w:hAnsi="Georgia"/>
        </w:rPr>
        <w:t>The Congolese media landscape is marked by the presence of politicians who own or launch media outlets intended to promote their influence and rise to power. The national radio and TV broadcaster is a state media outlet that lacks independence. It is very common for local authorities to exert pressure on the journalists and media outlets present in their province</w:t>
      </w:r>
      <w:r>
        <w:rPr>
          <w:rFonts w:ascii="Georgia" w:hAnsi="Georgia"/>
        </w:rPr>
        <w:t>.</w:t>
      </w:r>
    </w:p>
    <w:p w14:paraId="4C8A136A" w14:textId="6817A957" w:rsidR="004E5833" w:rsidRDefault="004E5833" w:rsidP="00FC747E">
      <w:pPr>
        <w:rPr>
          <w:rFonts w:ascii="Georgia" w:hAnsi="Georgia"/>
        </w:rPr>
      </w:pPr>
    </w:p>
    <w:p w14:paraId="6EC854A8" w14:textId="2E97BA50" w:rsidR="004E5833" w:rsidRPr="004E5833" w:rsidRDefault="004E5833" w:rsidP="00FC747E">
      <w:pPr>
        <w:rPr>
          <w:rFonts w:ascii="Georgia" w:hAnsi="Georgia"/>
          <w:b/>
          <w:bCs/>
          <w:sz w:val="24"/>
          <w:szCs w:val="24"/>
        </w:rPr>
      </w:pPr>
      <w:r w:rsidRPr="004E5833">
        <w:rPr>
          <w:rFonts w:ascii="Georgia" w:hAnsi="Georgia"/>
          <w:b/>
          <w:bCs/>
          <w:sz w:val="24"/>
          <w:szCs w:val="24"/>
        </w:rPr>
        <w:t>Media Landscapes:</w:t>
      </w:r>
    </w:p>
    <w:p w14:paraId="28DE8336" w14:textId="20C2A10B" w:rsidR="00FC747E" w:rsidRDefault="00FC747E" w:rsidP="00FC747E">
      <w:pPr>
        <w:rPr>
          <w:rFonts w:ascii="Georgia" w:hAnsi="Georgia"/>
        </w:rPr>
      </w:pPr>
    </w:p>
    <w:p w14:paraId="65A8EB4D" w14:textId="7901DC69" w:rsidR="004E5833" w:rsidRPr="004E5833" w:rsidRDefault="004E5833" w:rsidP="00FC747E">
      <w:pPr>
        <w:rPr>
          <w:rFonts w:ascii="Georgia" w:hAnsi="Georgia"/>
          <w:b/>
          <w:bCs/>
          <w:sz w:val="24"/>
          <w:szCs w:val="24"/>
        </w:rPr>
      </w:pPr>
      <w:r w:rsidRPr="004E5833">
        <w:rPr>
          <w:rFonts w:ascii="Georgia" w:hAnsi="Georgia"/>
          <w:b/>
          <w:bCs/>
          <w:sz w:val="24"/>
          <w:szCs w:val="24"/>
        </w:rPr>
        <w:t>News sources:</w:t>
      </w:r>
    </w:p>
    <w:p w14:paraId="448CDB3E" w14:textId="5A3B2890" w:rsidR="00FC747E" w:rsidRDefault="00FC747E" w:rsidP="00FC747E">
      <w:pPr>
        <w:rPr>
          <w:rFonts w:ascii="Georgia" w:hAnsi="Georgia"/>
        </w:rPr>
      </w:pPr>
      <w:r>
        <w:rPr>
          <w:rFonts w:ascii="Georgia" w:hAnsi="Georgia"/>
        </w:rPr>
        <w:t xml:space="preserve">Sources contained in </w:t>
      </w:r>
      <w:r w:rsidRPr="004E5833">
        <w:rPr>
          <w:rFonts w:ascii="Georgia" w:hAnsi="Georgia"/>
          <w:b/>
          <w:bCs/>
        </w:rPr>
        <w:t>Lexis Nexis</w:t>
      </w:r>
      <w:r>
        <w:rPr>
          <w:rFonts w:ascii="Georgia" w:hAnsi="Georgia"/>
        </w:rPr>
        <w:t>:</w:t>
      </w:r>
    </w:p>
    <w:p w14:paraId="20AF20B3" w14:textId="77777777" w:rsidR="00FC747E" w:rsidRDefault="00FC747E" w:rsidP="00FC747E">
      <w:pPr>
        <w:pStyle w:val="ListParagraph"/>
        <w:numPr>
          <w:ilvl w:val="0"/>
          <w:numId w:val="1"/>
        </w:numPr>
        <w:shd w:val="clear" w:color="auto" w:fill="FFFFFF"/>
        <w:spacing w:after="0" w:line="240" w:lineRule="auto"/>
        <w:outlineLvl w:val="0"/>
        <w:rPr>
          <w:rFonts w:ascii="Georgia" w:hAnsi="Georgia"/>
        </w:rPr>
      </w:pPr>
      <w:r w:rsidRPr="00FC747E">
        <w:rPr>
          <w:rFonts w:ascii="Georgia" w:hAnsi="Georgia"/>
        </w:rPr>
        <w:t>Agence congolaise de presse</w:t>
      </w:r>
      <w:r>
        <w:rPr>
          <w:rFonts w:ascii="Georgia" w:hAnsi="Georgia"/>
        </w:rPr>
        <w:t xml:space="preserve"> (French)</w:t>
      </w:r>
    </w:p>
    <w:p w14:paraId="1ACF86C1" w14:textId="7B5FC7AD" w:rsid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Intellinews – DR Congo Today/Congo Today</w:t>
      </w:r>
    </w:p>
    <w:p w14:paraId="20A04E6E" w14:textId="57C484D6" w:rsid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Digital Congo</w:t>
      </w:r>
    </w:p>
    <w:p w14:paraId="2928E414" w14:textId="77777777" w:rsidR="004E5833" w:rsidRDefault="004E5833" w:rsidP="004E5833">
      <w:pPr>
        <w:pStyle w:val="ListParagraph"/>
        <w:shd w:val="clear" w:color="auto" w:fill="FFFFFF"/>
        <w:spacing w:after="0" w:line="240" w:lineRule="auto"/>
        <w:outlineLvl w:val="0"/>
        <w:rPr>
          <w:rFonts w:ascii="Georgia" w:hAnsi="Georgia" w:hint="eastAsia"/>
        </w:rPr>
      </w:pPr>
    </w:p>
    <w:p w14:paraId="737BC861" w14:textId="77777777" w:rsidR="00FC747E" w:rsidRDefault="00FC747E" w:rsidP="00FC747E">
      <w:pPr>
        <w:pStyle w:val="ListParagraph"/>
        <w:shd w:val="clear" w:color="auto" w:fill="FFFFFF"/>
        <w:spacing w:after="0" w:line="240" w:lineRule="auto"/>
        <w:outlineLvl w:val="0"/>
        <w:rPr>
          <w:rFonts w:ascii="Georgia" w:hAnsi="Georgia"/>
        </w:rPr>
      </w:pPr>
    </w:p>
    <w:p w14:paraId="524A4E80" w14:textId="2CE2A3A9" w:rsidR="00FC747E" w:rsidRDefault="00FC747E" w:rsidP="00FC747E">
      <w:pPr>
        <w:shd w:val="clear" w:color="auto" w:fill="FFFFFF"/>
        <w:spacing w:after="0" w:line="240" w:lineRule="auto"/>
        <w:outlineLvl w:val="0"/>
        <w:rPr>
          <w:rFonts w:ascii="Georgia" w:hAnsi="Georgia"/>
        </w:rPr>
      </w:pPr>
      <w:r w:rsidRPr="00FC747E">
        <w:rPr>
          <w:rFonts w:ascii="Georgia" w:hAnsi="Georgia"/>
          <w:b/>
          <w:bCs/>
        </w:rPr>
        <w:t>Radio Okapi website</w:t>
      </w:r>
      <w:r>
        <w:rPr>
          <w:rFonts w:ascii="Georgia" w:hAnsi="Georgia"/>
        </w:rPr>
        <w:t>:</w:t>
      </w:r>
    </w:p>
    <w:p w14:paraId="0DAD5494" w14:textId="72B8DBAF" w:rsidR="00FC747E" w:rsidRDefault="00FC747E" w:rsidP="00FC747E">
      <w:pPr>
        <w:shd w:val="clear" w:color="auto" w:fill="FFFFFF"/>
        <w:spacing w:after="0" w:line="240" w:lineRule="auto"/>
        <w:outlineLvl w:val="0"/>
        <w:rPr>
          <w:rFonts w:ascii="Georgia" w:hAnsi="Georgia"/>
        </w:rPr>
      </w:pPr>
      <w:r>
        <w:rPr>
          <w:rFonts w:ascii="Georgia" w:hAnsi="Georgia"/>
        </w:rPr>
        <w:t xml:space="preserve">Note that the articles in the categories (since year 2010) below have some overlaps: </w:t>
      </w:r>
    </w:p>
    <w:p w14:paraId="4B755FE6" w14:textId="0937BBDB" w:rsidR="00FC747E" w:rsidRDefault="00FC747E" w:rsidP="00FC747E">
      <w:pPr>
        <w:pStyle w:val="ListParagraph"/>
        <w:numPr>
          <w:ilvl w:val="0"/>
          <w:numId w:val="1"/>
        </w:numPr>
        <w:shd w:val="clear" w:color="auto" w:fill="FFFFFF"/>
        <w:spacing w:after="0" w:line="240" w:lineRule="auto"/>
        <w:outlineLvl w:val="0"/>
        <w:rPr>
          <w:rFonts w:ascii="Georgia" w:hAnsi="Georgia"/>
        </w:rPr>
      </w:pPr>
      <w:r w:rsidRPr="00FC747E">
        <w:rPr>
          <w:rFonts w:ascii="Georgia" w:hAnsi="Georgia"/>
        </w:rPr>
        <w:t>Articles from the category "</w:t>
      </w:r>
      <w:r w:rsidR="00CE6109" w:rsidRPr="00CE6109">
        <w:rPr>
          <w:rFonts w:ascii="Georgia" w:hAnsi="Georgia"/>
          <w:highlight w:val="yellow"/>
        </w:rPr>
        <w:t xml:space="preserve">News - </w:t>
      </w:r>
      <w:r w:rsidRPr="00CE6109">
        <w:rPr>
          <w:rFonts w:ascii="Georgia" w:hAnsi="Georgia"/>
          <w:highlight w:val="yellow"/>
        </w:rPr>
        <w:t>Security</w:t>
      </w:r>
      <w:r w:rsidRPr="00FC747E">
        <w:rPr>
          <w:rFonts w:ascii="Georgia" w:hAnsi="Georgia"/>
        </w:rPr>
        <w:t>"</w:t>
      </w:r>
      <w:r>
        <w:rPr>
          <w:rFonts w:ascii="Georgia" w:hAnsi="Georgia"/>
        </w:rPr>
        <w:t xml:space="preserve"> (pages 1- </w:t>
      </w:r>
      <w:r w:rsidR="00CE6109">
        <w:rPr>
          <w:rFonts w:ascii="Georgia" w:hAnsi="Georgia"/>
        </w:rPr>
        <w:t>1346</w:t>
      </w:r>
      <w:r>
        <w:rPr>
          <w:rFonts w:ascii="Georgia" w:hAnsi="Georgia"/>
        </w:rPr>
        <w:t>) (</w:t>
      </w:r>
      <w:r w:rsidR="00CE6109" w:rsidRPr="00CE6109">
        <w:rPr>
          <w:rFonts w:ascii="Georgia" w:hAnsi="Georgia"/>
        </w:rPr>
        <w:t>https://www-radiookapi-net.translate.goog/securite?page=1345&amp;_x_tr_sl=fr&amp;_x_tr_tl=en&amp;_x_tr_hl=en&amp;_x_tr_pto=sc</w:t>
      </w:r>
      <w:r>
        <w:rPr>
          <w:rFonts w:ascii="Georgia" w:hAnsi="Georgia"/>
        </w:rPr>
        <w:t>)</w:t>
      </w:r>
    </w:p>
    <w:p w14:paraId="7BADAF79" w14:textId="786D3578" w:rsid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Articles from the category “Conflict” (pages 1- 23) (</w:t>
      </w:r>
      <w:hyperlink r:id="rId6" w:history="1">
        <w:r w:rsidRPr="0028697F">
          <w:rPr>
            <w:rStyle w:val="Hyperlink"/>
            <w:rFonts w:ascii="Georgia" w:hAnsi="Georgia"/>
          </w:rPr>
          <w:t>https://www-radiookapi-net.translate.goog/mot-cle/conflit?_x_tr_sl=fr&amp;_x_tr_tl=en&amp;_x_tr_hl=en&amp;_x_tr_pto=sc</w:t>
        </w:r>
      </w:hyperlink>
      <w:r>
        <w:rPr>
          <w:rFonts w:ascii="Georgia" w:hAnsi="Georgia"/>
        </w:rPr>
        <w:t>)</w:t>
      </w:r>
    </w:p>
    <w:p w14:paraId="15D47B97" w14:textId="5C0452A0" w:rsidR="00FC747E" w:rsidRP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Articles from the category “Politics” (pages 1 – 1309) (</w:t>
      </w:r>
      <w:r w:rsidRPr="00FC747E">
        <w:rPr>
          <w:rFonts w:ascii="Georgia" w:hAnsi="Georgia"/>
        </w:rPr>
        <w:t>https://www-radiookapi-net.translate.goog/politique?_x_tr_sl=fr&amp;_x_tr_tl=en&amp;_x_tr_hl=en&amp;_x_tr_pto=sc</w:t>
      </w:r>
      <w:r>
        <w:rPr>
          <w:rFonts w:ascii="Georgia" w:hAnsi="Georgia"/>
        </w:rPr>
        <w:t>)</w:t>
      </w:r>
    </w:p>
    <w:p w14:paraId="0579A9B1" w14:textId="7D9307D6" w:rsidR="00FC747E" w:rsidRPr="00FC747E" w:rsidRDefault="00FC747E" w:rsidP="00FC747E">
      <w:pPr>
        <w:shd w:val="clear" w:color="auto" w:fill="FFFFFF"/>
        <w:spacing w:after="0" w:line="240" w:lineRule="auto"/>
        <w:outlineLvl w:val="0"/>
        <w:rPr>
          <w:rFonts w:ascii="Georgia" w:hAnsi="Georgia"/>
        </w:rPr>
      </w:pPr>
    </w:p>
    <w:p w14:paraId="6B31FCBB" w14:textId="6DF72373" w:rsidR="00FC747E" w:rsidRDefault="00FC747E" w:rsidP="00FC747E">
      <w:pPr>
        <w:rPr>
          <w:rFonts w:ascii="Georgia" w:hAnsi="Georgia"/>
        </w:rPr>
      </w:pPr>
    </w:p>
    <w:p w14:paraId="3D17ECFC" w14:textId="3D95FF42" w:rsidR="00FC747E" w:rsidRDefault="00FC747E" w:rsidP="00FC747E">
      <w:pPr>
        <w:rPr>
          <w:rFonts w:ascii="Georgia" w:hAnsi="Georgia"/>
        </w:rPr>
      </w:pPr>
      <w:r w:rsidRPr="004E5833">
        <w:rPr>
          <w:rFonts w:ascii="Georgia" w:hAnsi="Georgia"/>
          <w:b/>
          <w:bCs/>
        </w:rPr>
        <w:t>RTNC</w:t>
      </w:r>
      <w:r>
        <w:rPr>
          <w:rFonts w:ascii="Georgia" w:hAnsi="Georgia"/>
        </w:rPr>
        <w:t xml:space="preserve"> website: </w:t>
      </w:r>
    </w:p>
    <w:p w14:paraId="3E6E4CA9" w14:textId="0F84129F" w:rsidR="00FC747E" w:rsidRDefault="00FC747E" w:rsidP="00FC747E">
      <w:pPr>
        <w:pStyle w:val="ListParagraph"/>
        <w:numPr>
          <w:ilvl w:val="0"/>
          <w:numId w:val="1"/>
        </w:numPr>
        <w:rPr>
          <w:rFonts w:ascii="Georgia" w:hAnsi="Georgia"/>
        </w:rPr>
      </w:pPr>
      <w:r>
        <w:rPr>
          <w:rFonts w:ascii="Georgia" w:hAnsi="Georgia"/>
        </w:rPr>
        <w:t xml:space="preserve">Cateogry Security: </w:t>
      </w:r>
      <w:hyperlink r:id="rId7" w:history="1">
        <w:r w:rsidRPr="0028697F">
          <w:rPr>
            <w:rStyle w:val="Hyperlink"/>
            <w:rFonts w:ascii="Georgia" w:hAnsi="Georgia"/>
          </w:rPr>
          <w:t>https://rtnc.cd/category/securite/</w:t>
        </w:r>
      </w:hyperlink>
    </w:p>
    <w:p w14:paraId="492652D4" w14:textId="7B9B57D1" w:rsidR="00FC747E" w:rsidRDefault="00FC747E" w:rsidP="00FC747E">
      <w:pPr>
        <w:pStyle w:val="ListParagraph"/>
        <w:numPr>
          <w:ilvl w:val="1"/>
          <w:numId w:val="1"/>
        </w:numPr>
        <w:rPr>
          <w:rFonts w:ascii="Georgia" w:hAnsi="Georgia"/>
        </w:rPr>
      </w:pPr>
      <w:r>
        <w:rPr>
          <w:rFonts w:ascii="Georgia" w:hAnsi="Georgia"/>
        </w:rPr>
        <w:t>Problem: have to click “more posts”</w:t>
      </w:r>
    </w:p>
    <w:p w14:paraId="1184E424" w14:textId="14731CB7" w:rsidR="00FC747E" w:rsidRDefault="00FC747E" w:rsidP="00FC747E">
      <w:pPr>
        <w:pStyle w:val="ListParagraph"/>
        <w:numPr>
          <w:ilvl w:val="1"/>
          <w:numId w:val="1"/>
        </w:numPr>
        <w:rPr>
          <w:rFonts w:ascii="Georgia" w:hAnsi="Georgia"/>
        </w:rPr>
      </w:pPr>
      <w:r>
        <w:rPr>
          <w:rFonts w:ascii="Georgia" w:hAnsi="Georgia"/>
        </w:rPr>
        <w:lastRenderedPageBreak/>
        <w:t>Impossible to copy/paste</w:t>
      </w:r>
    </w:p>
    <w:p w14:paraId="3FC9EECB" w14:textId="6998C7F4" w:rsidR="00FC747E" w:rsidRDefault="00FC747E" w:rsidP="00FC747E">
      <w:pPr>
        <w:pStyle w:val="ListParagraph"/>
        <w:numPr>
          <w:ilvl w:val="0"/>
          <w:numId w:val="1"/>
        </w:numPr>
        <w:rPr>
          <w:rFonts w:ascii="Georgia" w:hAnsi="Georgia"/>
        </w:rPr>
      </w:pPr>
      <w:r>
        <w:rPr>
          <w:rFonts w:ascii="Georgia" w:hAnsi="Georgia"/>
        </w:rPr>
        <w:t>Other relevant categories:</w:t>
      </w:r>
      <w:r w:rsidR="00662507">
        <w:rPr>
          <w:rFonts w:ascii="Georgia" w:hAnsi="Georgia"/>
        </w:rPr>
        <w:t xml:space="preserve"> </w:t>
      </w:r>
      <w:r>
        <w:rPr>
          <w:rFonts w:ascii="Georgia" w:hAnsi="Georgia"/>
        </w:rPr>
        <w:t>Politique, Provinces</w:t>
      </w:r>
    </w:p>
    <w:p w14:paraId="253BDD58" w14:textId="0E79FDC1" w:rsidR="00B53CCE" w:rsidRDefault="00CE6109" w:rsidP="00B53CCE">
      <w:pPr>
        <w:rPr>
          <w:rFonts w:ascii="Georgia" w:hAnsi="Georgia"/>
        </w:rPr>
      </w:pPr>
      <w:r>
        <w:rPr>
          <w:rFonts w:ascii="Georgia" w:hAnsi="Georgia"/>
        </w:rPr>
        <w:t>----------------------------------------------------------------------------------------------------------------</w:t>
      </w:r>
    </w:p>
    <w:p w14:paraId="41EA6096" w14:textId="43B84FE4" w:rsidR="00B53CCE" w:rsidRDefault="00B53CCE" w:rsidP="00B53CCE">
      <w:pPr>
        <w:rPr>
          <w:rFonts w:ascii="Georgia" w:hAnsi="Georgia"/>
        </w:rPr>
      </w:pPr>
      <w:r>
        <w:rPr>
          <w:rFonts w:ascii="Georgia" w:hAnsi="Georgia"/>
        </w:rPr>
        <w:t xml:space="preserve">Data sets on </w:t>
      </w:r>
      <w:r w:rsidR="006135B9">
        <w:rPr>
          <w:rFonts w:ascii="Georgia" w:hAnsi="Georgia"/>
        </w:rPr>
        <w:t>c</w:t>
      </w:r>
      <w:r>
        <w:rPr>
          <w:rFonts w:ascii="Georgia" w:hAnsi="Georgia"/>
        </w:rPr>
        <w:t>onflicts:</w:t>
      </w:r>
    </w:p>
    <w:p w14:paraId="5D87E398" w14:textId="71F5CD32" w:rsidR="006135B9" w:rsidRDefault="006135B9" w:rsidP="006135B9">
      <w:pPr>
        <w:pStyle w:val="Heading3"/>
        <w:numPr>
          <w:ilvl w:val="0"/>
          <w:numId w:val="2"/>
        </w:numPr>
        <w:shd w:val="clear" w:color="auto" w:fill="FEFEFE"/>
        <w:rPr>
          <w:rFonts w:ascii="PT Sans" w:hAnsi="PT Sans"/>
          <w:b/>
          <w:bCs/>
          <w:color w:val="000000"/>
        </w:rPr>
      </w:pPr>
      <w:r>
        <w:rPr>
          <w:rFonts w:ascii="PT Sans" w:hAnsi="PT Sans"/>
          <w:b/>
          <w:bCs/>
          <w:color w:val="000000"/>
        </w:rPr>
        <w:t>UCDP Georeferenced Event Dataset (GED) Global version 22.1</w:t>
      </w:r>
    </w:p>
    <w:p w14:paraId="7DCDEC6C" w14:textId="4753E945" w:rsidR="006135B9" w:rsidRPr="006135B9" w:rsidRDefault="006135B9" w:rsidP="006135B9">
      <w:r>
        <w:rPr>
          <w:rFonts w:ascii="Helvetica" w:hAnsi="Helvetica"/>
          <w:color w:val="000000"/>
          <w:shd w:val="clear" w:color="auto" w:fill="FEFEFE"/>
        </w:rPr>
        <w:t>This dataset is UCDP's most disaggregated dataset, covering individual events of organized violence (phenomena of lethal violence occurring at a given time and place). These events are sufficiently fine-grained to be geo-coded down to the level of individual villages, with temporal durations disaggregated to single, individual days.</w:t>
      </w:r>
      <w:r>
        <w:rPr>
          <w:rFonts w:ascii="Helvetica" w:hAnsi="Helvetica"/>
          <w:color w:val="000000"/>
          <w:shd w:val="clear" w:color="auto" w:fill="FEFEFE"/>
        </w:rPr>
        <w:t xml:space="preserve"> (</w:t>
      </w:r>
      <w:r w:rsidRPr="006135B9">
        <w:rPr>
          <w:rFonts w:ascii="Helvetica" w:hAnsi="Helvetica"/>
          <w:color w:val="000000"/>
          <w:shd w:val="clear" w:color="auto" w:fill="FEFEFE"/>
        </w:rPr>
        <w:t>https://ucdp.uu.se/downloads/index.html#ged_global</w:t>
      </w:r>
      <w:r>
        <w:rPr>
          <w:rFonts w:ascii="Helvetica" w:hAnsi="Helvetica"/>
          <w:color w:val="000000"/>
          <w:shd w:val="clear" w:color="auto" w:fill="FEFEFE"/>
        </w:rPr>
        <w:t>)</w:t>
      </w:r>
    </w:p>
    <w:p w14:paraId="075646EE" w14:textId="345289BA" w:rsidR="00B53CCE" w:rsidRDefault="006135B9" w:rsidP="00B53CCE">
      <w:pPr>
        <w:rPr>
          <w:rFonts w:ascii="Georgia" w:hAnsi="Georgia"/>
          <w:b/>
          <w:bCs/>
        </w:rPr>
      </w:pPr>
      <w:r w:rsidRPr="006135B9">
        <w:rPr>
          <w:rFonts w:ascii="Georgia" w:hAnsi="Georgia"/>
          <w:b/>
          <w:bCs/>
        </w:rPr>
        <w:t>3169 events in 2010-2020</w:t>
      </w:r>
    </w:p>
    <w:p w14:paraId="5D7A6DA0" w14:textId="658A33AC" w:rsidR="006135B9" w:rsidRDefault="006135B9" w:rsidP="00B53CCE">
      <w:pPr>
        <w:rPr>
          <w:rFonts w:ascii="Georgia" w:hAnsi="Georgia"/>
          <w:b/>
          <w:bCs/>
        </w:rPr>
      </w:pPr>
      <w:r>
        <w:rPr>
          <w:rFonts w:ascii="Georgia" w:hAnsi="Georgia"/>
          <w:b/>
          <w:bCs/>
        </w:rPr>
        <w:t>Filter: dyad-name limited to Government of DR Congo (Zaire) -- -</w:t>
      </w:r>
      <w:r w:rsidRPr="006135B9">
        <w:rPr>
          <w:rFonts w:ascii="Georgia" w:hAnsi="Georgia"/>
          <w:b/>
          <w:bCs/>
        </w:rPr>
        <w:sym w:font="Wingdings" w:char="F0E0"/>
      </w:r>
      <w:r>
        <w:rPr>
          <w:rFonts w:ascii="Georgia" w:hAnsi="Georgia"/>
          <w:b/>
          <w:bCs/>
        </w:rPr>
        <w:t xml:space="preserve"> 1055 events</w:t>
      </w:r>
    </w:p>
    <w:p w14:paraId="01ED36B0" w14:textId="68F6FAA2" w:rsidR="006135B9" w:rsidRDefault="006135B9" w:rsidP="00B53CCE">
      <w:pPr>
        <w:rPr>
          <w:rFonts w:ascii="Georgia" w:hAnsi="Georgia"/>
          <w:b/>
          <w:bCs/>
        </w:rPr>
      </w:pPr>
      <w:r>
        <w:rPr>
          <w:rFonts w:ascii="Georgia" w:hAnsi="Georgia"/>
          <w:b/>
          <w:bCs/>
        </w:rPr>
        <w:t xml:space="preserve">Death threshold: &gt;1 </w:t>
      </w:r>
      <w:r w:rsidRPr="006135B9">
        <w:rPr>
          <w:rFonts w:ascii="Georgia" w:hAnsi="Georgia"/>
          <w:b/>
          <w:bCs/>
        </w:rPr>
        <w:sym w:font="Wingdings" w:char="F0E0"/>
      </w:r>
      <w:r>
        <w:rPr>
          <w:rFonts w:ascii="Georgia" w:hAnsi="Georgia"/>
          <w:b/>
          <w:bCs/>
        </w:rPr>
        <w:t xml:space="preserve"> 1055 events</w:t>
      </w:r>
    </w:p>
    <w:p w14:paraId="1E5D1661" w14:textId="1AFB103D" w:rsidR="006135B9" w:rsidRDefault="006135B9" w:rsidP="00B53CCE">
      <w:pPr>
        <w:rPr>
          <w:rFonts w:ascii="Georgia" w:hAnsi="Georgia"/>
          <w:b/>
          <w:bCs/>
        </w:rPr>
      </w:pPr>
      <w:r>
        <w:rPr>
          <w:rFonts w:ascii="Georgia" w:hAnsi="Georgia"/>
          <w:b/>
          <w:bCs/>
        </w:rPr>
        <w:t xml:space="preserve">Death threshold: &gt; 25 (estimate, column best) </w:t>
      </w:r>
      <w:r w:rsidRPr="006135B9">
        <w:rPr>
          <w:rFonts w:ascii="Georgia" w:hAnsi="Georgia"/>
          <w:b/>
          <w:bCs/>
        </w:rPr>
        <w:sym w:font="Wingdings" w:char="F0E0"/>
      </w:r>
      <w:r>
        <w:rPr>
          <w:rFonts w:ascii="Georgia" w:hAnsi="Georgia"/>
          <w:b/>
          <w:bCs/>
        </w:rPr>
        <w:t xml:space="preserve"> 71 events</w:t>
      </w:r>
    </w:p>
    <w:p w14:paraId="60A825B1" w14:textId="2DBAE4B3" w:rsidR="006135B9" w:rsidRDefault="006135B9" w:rsidP="00B53CCE">
      <w:pPr>
        <w:rPr>
          <w:rFonts w:ascii="Georgia" w:hAnsi="Georgia"/>
          <w:b/>
          <w:bCs/>
        </w:rPr>
      </w:pPr>
    </w:p>
    <w:p w14:paraId="588A3F06" w14:textId="36157CF9" w:rsidR="006135B9" w:rsidRDefault="006135B9" w:rsidP="006135B9">
      <w:pPr>
        <w:pStyle w:val="Heading3"/>
        <w:numPr>
          <w:ilvl w:val="0"/>
          <w:numId w:val="2"/>
        </w:numPr>
        <w:shd w:val="clear" w:color="auto" w:fill="FEFEFE"/>
        <w:rPr>
          <w:rFonts w:ascii="PT Sans" w:hAnsi="PT Sans"/>
          <w:color w:val="000000"/>
        </w:rPr>
      </w:pPr>
      <w:r>
        <w:rPr>
          <w:rFonts w:ascii="PT Sans" w:hAnsi="PT Sans"/>
          <w:b/>
          <w:bCs/>
          <w:color w:val="000000"/>
        </w:rPr>
        <w:t>UCDP/PRIO Armed Conflict Dataset version 22.1</w:t>
      </w:r>
    </w:p>
    <w:p w14:paraId="7F4840D3" w14:textId="77777777" w:rsidR="006135B9" w:rsidRDefault="006135B9" w:rsidP="006135B9">
      <w:pPr>
        <w:pStyle w:val="NormalWeb"/>
        <w:shd w:val="clear" w:color="auto" w:fill="FEFEFE"/>
        <w:rPr>
          <w:rFonts w:ascii="Helvetica" w:hAnsi="Helvetica"/>
          <w:color w:val="000000"/>
        </w:rPr>
      </w:pPr>
      <w:r>
        <w:rPr>
          <w:rFonts w:ascii="Helvetica" w:hAnsi="Helvetica"/>
          <w:color w:val="000000"/>
        </w:rPr>
        <w:t>A conflict-year dataset with information on armed conflict where at least one party is the government of a state in the time period 1946-2021.</w:t>
      </w:r>
    </w:p>
    <w:p w14:paraId="7D2E0DC4" w14:textId="3C340FE5" w:rsidR="006135B9" w:rsidRDefault="006135B9" w:rsidP="006135B9">
      <w:pPr>
        <w:rPr>
          <w:rFonts w:ascii="Georgia" w:hAnsi="Georgia"/>
          <w:b/>
          <w:bCs/>
        </w:rPr>
      </w:pPr>
      <w:r>
        <w:rPr>
          <w:rFonts w:ascii="Georgia" w:hAnsi="Georgia"/>
          <w:b/>
          <w:bCs/>
        </w:rPr>
        <w:t>24</w:t>
      </w:r>
      <w:r w:rsidRPr="006135B9">
        <w:rPr>
          <w:rFonts w:ascii="Georgia" w:hAnsi="Georgia"/>
          <w:b/>
          <w:bCs/>
        </w:rPr>
        <w:t xml:space="preserve"> events in 2010-2020</w:t>
      </w:r>
      <w:r>
        <w:rPr>
          <w:rFonts w:ascii="Georgia" w:hAnsi="Georgia"/>
          <w:b/>
          <w:bCs/>
        </w:rPr>
        <w:t xml:space="preserve"> (also with other governments), but no geo-coded information</w:t>
      </w:r>
    </w:p>
    <w:p w14:paraId="75E461FE" w14:textId="498CB031" w:rsidR="006135B9" w:rsidRDefault="006135B9" w:rsidP="006135B9">
      <w:pPr>
        <w:rPr>
          <w:rFonts w:ascii="Georgia" w:hAnsi="Georgia"/>
          <w:b/>
          <w:bCs/>
        </w:rPr>
      </w:pPr>
    </w:p>
    <w:p w14:paraId="3550132E" w14:textId="39FEE1C1" w:rsidR="00CE6109" w:rsidRDefault="00CE6109" w:rsidP="006135B9">
      <w:pPr>
        <w:rPr>
          <w:rFonts w:ascii="Georgia" w:hAnsi="Georgia"/>
          <w:b/>
          <w:bCs/>
        </w:rPr>
      </w:pPr>
      <w:r>
        <w:rPr>
          <w:rFonts w:ascii="Georgia" w:hAnsi="Georgia"/>
          <w:b/>
          <w:bCs/>
        </w:rPr>
        <w:t>Test case:</w:t>
      </w:r>
    </w:p>
    <w:p w14:paraId="659F97FF" w14:textId="77777777" w:rsidR="00CE6109" w:rsidRDefault="00CE6109" w:rsidP="00CE6109">
      <w:pPr>
        <w:pStyle w:val="ListParagraph"/>
        <w:numPr>
          <w:ilvl w:val="0"/>
          <w:numId w:val="3"/>
        </w:numPr>
        <w:rPr>
          <w:rFonts w:ascii="Georgia" w:hAnsi="Georgia"/>
        </w:rPr>
      </w:pPr>
      <w:r w:rsidRPr="00CE6109">
        <w:rPr>
          <w:rFonts w:ascii="Georgia" w:hAnsi="Georgia"/>
        </w:rPr>
        <w:t xml:space="preserve">ID (339106) 2020-04-24: DRC – BDK, Kinshasa province </w:t>
      </w:r>
    </w:p>
    <w:p w14:paraId="0227722C" w14:textId="5BC81FF5" w:rsidR="00CE6109" w:rsidRPr="00CE6109" w:rsidRDefault="00CE6109" w:rsidP="00CE6109">
      <w:pPr>
        <w:pStyle w:val="ListParagraph"/>
        <w:numPr>
          <w:ilvl w:val="1"/>
          <w:numId w:val="3"/>
        </w:numPr>
        <w:rPr>
          <w:rFonts w:ascii="Georgia" w:hAnsi="Georgia"/>
        </w:rPr>
      </w:pPr>
      <w:r w:rsidRPr="00CE6109">
        <w:rPr>
          <w:rFonts w:ascii="Georgia" w:hAnsi="Georgia"/>
        </w:rPr>
        <w:t>No news report</w:t>
      </w:r>
    </w:p>
    <w:p w14:paraId="6D0CC9A8" w14:textId="277EEB72" w:rsidR="00CE6109" w:rsidRPr="00CE6109" w:rsidRDefault="00CE6109" w:rsidP="00CE6109">
      <w:pPr>
        <w:pStyle w:val="ListParagraph"/>
        <w:numPr>
          <w:ilvl w:val="0"/>
          <w:numId w:val="3"/>
        </w:numPr>
        <w:rPr>
          <w:rFonts w:ascii="Georgia" w:hAnsi="Georgia"/>
        </w:rPr>
      </w:pPr>
      <w:r w:rsidRPr="00CE6109">
        <w:rPr>
          <w:rFonts w:ascii="Georgia" w:hAnsi="Georgia"/>
        </w:rPr>
        <w:t xml:space="preserve">ID (336336) 2020-03-24: DRC – IS, </w:t>
      </w:r>
      <w:r w:rsidRPr="00CE6109">
        <w:rPr>
          <w:rFonts w:ascii="Georgia" w:hAnsi="Georgia"/>
        </w:rPr>
        <w:t>Nord Kivu provinc</w:t>
      </w:r>
      <w:r w:rsidRPr="00CE6109">
        <w:rPr>
          <w:rFonts w:ascii="Georgia" w:hAnsi="Georgia" w:hint="eastAsia"/>
        </w:rPr>
        <w:t>e</w:t>
      </w:r>
    </w:p>
    <w:p w14:paraId="30DA714D" w14:textId="6BB0F7F4" w:rsidR="00CE6109" w:rsidRPr="00CE6109" w:rsidRDefault="00CE6109" w:rsidP="00CE6109">
      <w:pPr>
        <w:pStyle w:val="ListParagraph"/>
        <w:numPr>
          <w:ilvl w:val="1"/>
          <w:numId w:val="3"/>
        </w:numPr>
        <w:rPr>
          <w:rFonts w:ascii="Georgia" w:hAnsi="Georgia"/>
        </w:rPr>
      </w:pPr>
      <w:hyperlink r:id="rId8" w:history="1">
        <w:r w:rsidRPr="00CE6109">
          <w:rPr>
            <w:rStyle w:val="Hyperlink"/>
            <w:rFonts w:ascii="Georgia" w:hAnsi="Georgia"/>
          </w:rPr>
          <w:t>https://www.radiookapi.net/2020/03/24/actualite/securite/beni-62-rebelles-des-adf-et-14-militaires-des-fardc-tues-en-4-jours</w:t>
        </w:r>
      </w:hyperlink>
    </w:p>
    <w:p w14:paraId="036B1A99" w14:textId="2B8BA153" w:rsidR="00CE6109" w:rsidRPr="00CE6109" w:rsidRDefault="00CE6109" w:rsidP="00CE6109">
      <w:pPr>
        <w:pStyle w:val="ListParagraph"/>
        <w:numPr>
          <w:ilvl w:val="1"/>
          <w:numId w:val="3"/>
        </w:numPr>
        <w:rPr>
          <w:rFonts w:ascii="Georgia" w:hAnsi="Georgia"/>
        </w:rPr>
      </w:pPr>
      <w:r w:rsidRPr="00CE6109">
        <w:rPr>
          <w:rFonts w:ascii="Georgia" w:hAnsi="Georgia"/>
        </w:rPr>
        <w:t>Beni : 62 rebelles des ADF et 14 militaires des FARDC tués en 4 jours</w:t>
      </w:r>
    </w:p>
    <w:p w14:paraId="26B8B71C" w14:textId="38514818" w:rsidR="00CE6109" w:rsidRPr="00CE6109" w:rsidRDefault="00CE6109" w:rsidP="00CE6109">
      <w:pPr>
        <w:pStyle w:val="ListParagraph"/>
        <w:numPr>
          <w:ilvl w:val="1"/>
          <w:numId w:val="3"/>
        </w:numPr>
        <w:rPr>
          <w:rFonts w:ascii="Georgia" w:hAnsi="Georgia"/>
        </w:rPr>
      </w:pPr>
      <w:r w:rsidRPr="00CE6109">
        <w:rPr>
          <w:rFonts w:ascii="Georgia" w:hAnsi="Georgia"/>
        </w:rPr>
        <w:t>2020-03-24</w:t>
      </w:r>
      <w:r>
        <w:rPr>
          <w:rFonts w:ascii="Georgia" w:hAnsi="Georgia"/>
        </w:rPr>
        <w:t xml:space="preserve"> reported</w:t>
      </w:r>
    </w:p>
    <w:p w14:paraId="4ED26876" w14:textId="1121389A" w:rsidR="00CE6109" w:rsidRPr="00CE6109" w:rsidRDefault="00CE6109" w:rsidP="00CE6109">
      <w:pPr>
        <w:pStyle w:val="ListParagraph"/>
        <w:numPr>
          <w:ilvl w:val="0"/>
          <w:numId w:val="3"/>
        </w:numPr>
        <w:rPr>
          <w:rFonts w:ascii="Georgia" w:hAnsi="Georgia"/>
        </w:rPr>
      </w:pPr>
      <w:r w:rsidRPr="00CE6109">
        <w:rPr>
          <w:rFonts w:ascii="Georgia" w:hAnsi="Georgia"/>
        </w:rPr>
        <w:t xml:space="preserve">ID (2401166) 2017-08-07: DRC -- </w:t>
      </w:r>
      <w:r w:rsidRPr="00CE6109">
        <w:rPr>
          <w:rFonts w:ascii="Georgia" w:hAnsi="Georgia"/>
        </w:rPr>
        <w:t>BDK, Kinshasa province</w:t>
      </w:r>
    </w:p>
    <w:p w14:paraId="0A70F292" w14:textId="065B77B2" w:rsidR="00CE6109" w:rsidRPr="00CE6109" w:rsidRDefault="00CE6109" w:rsidP="00CE6109">
      <w:pPr>
        <w:pStyle w:val="ListParagraph"/>
        <w:numPr>
          <w:ilvl w:val="1"/>
          <w:numId w:val="3"/>
        </w:numPr>
        <w:rPr>
          <w:rFonts w:ascii="Georgia" w:hAnsi="Georgia"/>
        </w:rPr>
      </w:pPr>
      <w:r w:rsidRPr="00CE6109">
        <w:rPr>
          <w:rFonts w:ascii="Georgia" w:hAnsi="Georgia"/>
        </w:rPr>
        <w:t>https://www.radiookapi.net/2017/08/10/actualite/securite/violences-kinshasa-la-police-presente-une-trentaine-de-presumes</w:t>
      </w:r>
      <w:r w:rsidRPr="00CE6109">
        <w:rPr>
          <w:rFonts w:ascii="Georgia" w:hAnsi="Georgia"/>
        </w:rPr>
        <w:t xml:space="preserve"> </w:t>
      </w:r>
    </w:p>
    <w:p w14:paraId="7E0BAB65" w14:textId="30FCFCB6" w:rsidR="00CE6109" w:rsidRPr="00CE6109" w:rsidRDefault="00CE6109" w:rsidP="00CE6109">
      <w:pPr>
        <w:pStyle w:val="ListParagraph"/>
        <w:numPr>
          <w:ilvl w:val="1"/>
          <w:numId w:val="3"/>
        </w:numPr>
        <w:rPr>
          <w:rFonts w:ascii="Georgia" w:hAnsi="Georgia"/>
        </w:rPr>
      </w:pPr>
      <w:r w:rsidRPr="00CE6109">
        <w:rPr>
          <w:rFonts w:ascii="Georgia" w:hAnsi="Georgia"/>
        </w:rPr>
        <w:t>Violence in Kinshasa: the police present around thirty alleged bandits</w:t>
      </w:r>
    </w:p>
    <w:p w14:paraId="7477ABF4" w14:textId="791A66D6" w:rsidR="00CE6109" w:rsidRDefault="00CE6109" w:rsidP="00CE6109">
      <w:pPr>
        <w:pStyle w:val="ListParagraph"/>
        <w:numPr>
          <w:ilvl w:val="1"/>
          <w:numId w:val="3"/>
        </w:numPr>
        <w:rPr>
          <w:rFonts w:ascii="Georgia" w:hAnsi="Georgia"/>
        </w:rPr>
      </w:pPr>
      <w:r w:rsidRPr="00CE6109">
        <w:rPr>
          <w:rFonts w:ascii="Georgia" w:hAnsi="Georgia"/>
        </w:rPr>
        <w:t>2017-08-</w:t>
      </w:r>
      <w:r>
        <w:rPr>
          <w:rFonts w:ascii="Georgia" w:hAnsi="Georgia"/>
        </w:rPr>
        <w:t>0</w:t>
      </w:r>
      <w:r w:rsidRPr="00CE6109">
        <w:rPr>
          <w:rFonts w:ascii="Georgia" w:hAnsi="Georgia"/>
        </w:rPr>
        <w:t>9</w:t>
      </w:r>
      <w:r>
        <w:rPr>
          <w:rFonts w:ascii="Georgia" w:hAnsi="Georgia"/>
        </w:rPr>
        <w:t xml:space="preserve"> reported</w:t>
      </w:r>
    </w:p>
    <w:p w14:paraId="04E80F04" w14:textId="540AF9CE" w:rsidR="00CE6109" w:rsidRDefault="00CE6109" w:rsidP="00CE6109">
      <w:pPr>
        <w:pStyle w:val="ListParagraph"/>
        <w:numPr>
          <w:ilvl w:val="1"/>
          <w:numId w:val="3"/>
        </w:numPr>
        <w:rPr>
          <w:rFonts w:ascii="Georgia" w:hAnsi="Georgia"/>
        </w:rPr>
      </w:pPr>
      <w:r>
        <w:rPr>
          <w:rFonts w:ascii="Georgia" w:hAnsi="Georgia"/>
        </w:rPr>
        <w:t>Kinshasa: big city</w:t>
      </w:r>
    </w:p>
    <w:p w14:paraId="719BA506" w14:textId="19E5E8E6" w:rsidR="00CE6109" w:rsidRDefault="00CE6109" w:rsidP="00CE6109">
      <w:pPr>
        <w:rPr>
          <w:rFonts w:ascii="Georgia" w:hAnsi="Georgia"/>
        </w:rPr>
      </w:pPr>
    </w:p>
    <w:p w14:paraId="24248CF5" w14:textId="29405ED5" w:rsidR="00CE6109" w:rsidRDefault="00CE6109" w:rsidP="00CE6109">
      <w:pPr>
        <w:rPr>
          <w:rFonts w:ascii="Georgia" w:hAnsi="Georgia"/>
        </w:rPr>
      </w:pPr>
    </w:p>
    <w:p w14:paraId="66C185E6" w14:textId="3300F583" w:rsidR="00CE6109" w:rsidRDefault="00CE6109" w:rsidP="00CE6109">
      <w:pPr>
        <w:rPr>
          <w:rFonts w:ascii="Georgia" w:hAnsi="Georgia"/>
        </w:rPr>
      </w:pPr>
      <w:r>
        <w:rPr>
          <w:rFonts w:ascii="Georgia" w:hAnsi="Georgia"/>
        </w:rPr>
        <w:lastRenderedPageBreak/>
        <w:t>Next Question: How to define contagious events?</w:t>
      </w:r>
    </w:p>
    <w:p w14:paraId="46D7778F" w14:textId="5CDDDF9F" w:rsidR="00CE6109" w:rsidRDefault="00CE6109" w:rsidP="00CE6109">
      <w:pPr>
        <w:pStyle w:val="ListParagraph"/>
        <w:numPr>
          <w:ilvl w:val="0"/>
          <w:numId w:val="5"/>
        </w:numPr>
        <w:rPr>
          <w:rFonts w:ascii="Georgia" w:hAnsi="Georgia"/>
        </w:rPr>
      </w:pPr>
      <w:r>
        <w:rPr>
          <w:rFonts w:ascii="Georgia" w:hAnsi="Georgia"/>
        </w:rPr>
        <w:t>By time? (within 1 month):death threshold set back to 0</w:t>
      </w:r>
    </w:p>
    <w:p w14:paraId="0100A5A8" w14:textId="10DFC91E" w:rsidR="00CE6109" w:rsidRDefault="00CE6109" w:rsidP="00CE6109">
      <w:pPr>
        <w:pStyle w:val="ListParagraph"/>
        <w:numPr>
          <w:ilvl w:val="0"/>
          <w:numId w:val="6"/>
        </w:numPr>
        <w:rPr>
          <w:rFonts w:ascii="Georgia" w:hAnsi="Georgia"/>
        </w:rPr>
      </w:pPr>
      <w:r>
        <w:rPr>
          <w:rFonts w:ascii="Georgia" w:hAnsi="Georgia"/>
        </w:rPr>
        <w:t xml:space="preserve">By province? </w:t>
      </w:r>
    </w:p>
    <w:p w14:paraId="6E6CBDB0" w14:textId="5CB608B0" w:rsidR="00CE6109" w:rsidRDefault="00CE6109" w:rsidP="00CE6109">
      <w:pPr>
        <w:pStyle w:val="ListParagraph"/>
        <w:numPr>
          <w:ilvl w:val="2"/>
          <w:numId w:val="6"/>
        </w:numPr>
        <w:rPr>
          <w:rFonts w:ascii="Georgia" w:hAnsi="Georgia"/>
        </w:rPr>
      </w:pPr>
      <w:r>
        <w:rPr>
          <w:rFonts w:ascii="Georgia" w:hAnsi="Georgia"/>
        </w:rPr>
        <w:t xml:space="preserve">neighboring cities (cloest proximity): 1; </w:t>
      </w:r>
    </w:p>
    <w:p w14:paraId="75B9B2AA" w14:textId="77777777" w:rsidR="00CE6109" w:rsidRDefault="00CE6109" w:rsidP="00CE6109">
      <w:pPr>
        <w:pStyle w:val="ListParagraph"/>
        <w:numPr>
          <w:ilvl w:val="2"/>
          <w:numId w:val="6"/>
        </w:numPr>
        <w:rPr>
          <w:rFonts w:ascii="Georgia" w:hAnsi="Georgia"/>
        </w:rPr>
      </w:pPr>
      <w:r>
        <w:rPr>
          <w:rFonts w:ascii="Georgia" w:hAnsi="Georgia"/>
        </w:rPr>
        <w:t xml:space="preserve">other cities in the </w:t>
      </w:r>
      <w:r>
        <w:rPr>
          <w:rFonts w:ascii="Georgia" w:hAnsi="Georgia" w:hint="eastAsia"/>
        </w:rPr>
        <w:t>s</w:t>
      </w:r>
      <w:r>
        <w:rPr>
          <w:rFonts w:ascii="Georgia" w:hAnsi="Georgia"/>
        </w:rPr>
        <w:t>ame province: 2;</w:t>
      </w:r>
    </w:p>
    <w:p w14:paraId="21FA8192" w14:textId="77777777" w:rsidR="00CE6109" w:rsidRDefault="00CE6109" w:rsidP="00CE6109">
      <w:pPr>
        <w:pStyle w:val="ListParagraph"/>
        <w:numPr>
          <w:ilvl w:val="2"/>
          <w:numId w:val="6"/>
        </w:numPr>
        <w:rPr>
          <w:rFonts w:ascii="Georgia" w:hAnsi="Georgia"/>
        </w:rPr>
      </w:pPr>
      <w:r>
        <w:rPr>
          <w:rFonts w:ascii="Georgia" w:hAnsi="Georgia"/>
        </w:rPr>
        <w:t xml:space="preserve">contagious province: 3; </w:t>
      </w:r>
    </w:p>
    <w:p w14:paraId="3F4E1117" w14:textId="44E23C2C" w:rsidR="00CE6109" w:rsidRDefault="00CE6109" w:rsidP="00CE6109">
      <w:pPr>
        <w:pStyle w:val="ListParagraph"/>
        <w:numPr>
          <w:ilvl w:val="2"/>
          <w:numId w:val="6"/>
        </w:numPr>
        <w:rPr>
          <w:rFonts w:ascii="Georgia" w:hAnsi="Georgia"/>
        </w:rPr>
      </w:pPr>
      <w:r>
        <w:rPr>
          <w:rFonts w:ascii="Georgia" w:hAnsi="Georgia"/>
        </w:rPr>
        <w:t>others/the whole country: 4</w:t>
      </w:r>
    </w:p>
    <w:p w14:paraId="4448E9B8" w14:textId="1C705253" w:rsidR="00CE6109" w:rsidRDefault="00CE6109" w:rsidP="00CE6109">
      <w:pPr>
        <w:pStyle w:val="ListParagraph"/>
        <w:numPr>
          <w:ilvl w:val="1"/>
          <w:numId w:val="6"/>
        </w:numPr>
        <w:rPr>
          <w:rFonts w:ascii="Georgia" w:hAnsi="Georgia"/>
        </w:rPr>
      </w:pPr>
      <w:r>
        <w:rPr>
          <w:rFonts w:ascii="Georgia" w:hAnsi="Georgia"/>
        </w:rPr>
        <w:t xml:space="preserve">Source 1 (city level): </w:t>
      </w:r>
      <w:hyperlink r:id="rId9" w:history="1">
        <w:r w:rsidRPr="001D14E6">
          <w:rPr>
            <w:rStyle w:val="Hyperlink"/>
            <w:rFonts w:ascii="Georgia" w:hAnsi="Georgia"/>
          </w:rPr>
          <w:t>https://www.researchgate.net/figure/Map-of-administrative-units-for-DRC_fig2_302959891</w:t>
        </w:r>
      </w:hyperlink>
    </w:p>
    <w:p w14:paraId="7C1EF677" w14:textId="6A495362" w:rsidR="00CE6109" w:rsidRDefault="00CE6109" w:rsidP="00CE6109">
      <w:pPr>
        <w:pStyle w:val="ListParagraph"/>
        <w:numPr>
          <w:ilvl w:val="1"/>
          <w:numId w:val="6"/>
        </w:numPr>
        <w:rPr>
          <w:rFonts w:ascii="Georgia" w:hAnsi="Georgia"/>
        </w:rPr>
      </w:pPr>
      <w:r>
        <w:rPr>
          <w:rFonts w:ascii="Georgia" w:hAnsi="Georgia"/>
        </w:rPr>
        <w:t xml:space="preserve">Source 2 (province level): </w:t>
      </w:r>
      <w:r w:rsidRPr="00CE6109">
        <w:rPr>
          <w:rFonts w:ascii="Georgia" w:hAnsi="Georgia"/>
        </w:rPr>
        <w:t>https://ontheworldmap.com/democratic-republic-of-the-congo/</w:t>
      </w:r>
    </w:p>
    <w:p w14:paraId="07F2FA7B" w14:textId="77777777" w:rsidR="00CE6109" w:rsidRDefault="00CE6109" w:rsidP="00CE6109">
      <w:pPr>
        <w:pStyle w:val="ListParagraph"/>
        <w:numPr>
          <w:ilvl w:val="0"/>
          <w:numId w:val="6"/>
        </w:numPr>
        <w:rPr>
          <w:rFonts w:ascii="Georgia" w:hAnsi="Georgia"/>
        </w:rPr>
      </w:pPr>
      <w:r>
        <w:rPr>
          <w:rFonts w:ascii="Georgia" w:hAnsi="Georgia"/>
        </w:rPr>
        <w:t xml:space="preserve">By actor? </w:t>
      </w:r>
    </w:p>
    <w:p w14:paraId="7B5AFF2A" w14:textId="3A59C5A4" w:rsidR="00CE6109" w:rsidRDefault="00CE6109" w:rsidP="00CE6109">
      <w:pPr>
        <w:pStyle w:val="ListParagraph"/>
        <w:numPr>
          <w:ilvl w:val="2"/>
          <w:numId w:val="6"/>
        </w:numPr>
        <w:rPr>
          <w:rFonts w:ascii="Georgia" w:hAnsi="Georgia"/>
        </w:rPr>
      </w:pPr>
      <w:r>
        <w:rPr>
          <w:rFonts w:ascii="Georgia" w:hAnsi="Georgia"/>
        </w:rPr>
        <w:t>same identified actor/ethnic group: 1</w:t>
      </w:r>
    </w:p>
    <w:p w14:paraId="5501CC6D" w14:textId="1682B391" w:rsidR="00CE6109" w:rsidRDefault="00CE6109" w:rsidP="00CE6109">
      <w:pPr>
        <w:pStyle w:val="ListParagraph"/>
        <w:numPr>
          <w:ilvl w:val="2"/>
          <w:numId w:val="6"/>
        </w:numPr>
        <w:rPr>
          <w:rFonts w:ascii="Georgia" w:hAnsi="Georgia"/>
        </w:rPr>
      </w:pPr>
      <w:r>
        <w:rPr>
          <w:rFonts w:ascii="Georgia" w:hAnsi="Georgia"/>
        </w:rPr>
        <w:t>others: 0</w:t>
      </w:r>
    </w:p>
    <w:p w14:paraId="7CB18485" w14:textId="4BFE7BB5" w:rsidR="00CE6109" w:rsidRDefault="00CE6109" w:rsidP="00CE6109">
      <w:pPr>
        <w:pStyle w:val="ListParagraph"/>
        <w:numPr>
          <w:ilvl w:val="0"/>
          <w:numId w:val="6"/>
        </w:numPr>
        <w:rPr>
          <w:rFonts w:ascii="Georgia" w:hAnsi="Georgia"/>
        </w:rPr>
      </w:pPr>
      <w:r>
        <w:rPr>
          <w:rFonts w:ascii="Georgia" w:hAnsi="Georgia"/>
        </w:rPr>
        <w:t xml:space="preserve">By nature of the event? </w:t>
      </w:r>
    </w:p>
    <w:p w14:paraId="7CDCB8B3" w14:textId="619D071B" w:rsidR="00CE6109" w:rsidRDefault="00CE6109" w:rsidP="00CE6109">
      <w:pPr>
        <w:pStyle w:val="ListParagraph"/>
        <w:numPr>
          <w:ilvl w:val="2"/>
          <w:numId w:val="6"/>
        </w:numPr>
        <w:rPr>
          <w:rFonts w:ascii="Georgia" w:hAnsi="Georgia"/>
        </w:rPr>
      </w:pPr>
      <w:r>
        <w:rPr>
          <w:rFonts w:ascii="Georgia" w:hAnsi="Georgia"/>
        </w:rPr>
        <w:t>Related to what?</w:t>
      </w:r>
    </w:p>
    <w:p w14:paraId="11C3D63C" w14:textId="4E56D665" w:rsidR="00CE6109" w:rsidRDefault="00CE6109" w:rsidP="00CE6109">
      <w:pPr>
        <w:rPr>
          <w:rFonts w:ascii="Georgia" w:hAnsi="Georgia"/>
        </w:rPr>
      </w:pPr>
      <w:r>
        <w:rPr>
          <w:rFonts w:ascii="Georgia" w:hAnsi="Georgia"/>
        </w:rPr>
        <w:t>Example coding:</w:t>
      </w:r>
    </w:p>
    <w:p w14:paraId="746BCDB6" w14:textId="6AB480DE" w:rsidR="00CE6109" w:rsidRDefault="00CE6109" w:rsidP="00CE6109">
      <w:pPr>
        <w:rPr>
          <w:rFonts w:ascii="Georgia" w:hAnsi="Georgia"/>
        </w:rPr>
      </w:pPr>
      <w:r>
        <w:rPr>
          <w:rFonts w:ascii="Georgia" w:hAnsi="Georgia"/>
        </w:rPr>
        <w:t xml:space="preserve">c: 1; related to </w:t>
      </w:r>
      <w:r w:rsidRPr="00CE6109">
        <w:rPr>
          <w:rFonts w:ascii="Georgia" w:hAnsi="Georgia"/>
        </w:rPr>
        <w:t>ID (2401166)</w:t>
      </w:r>
    </w:p>
    <w:p w14:paraId="53C91DB3" w14:textId="3194372B" w:rsidR="00CE6109" w:rsidRPr="00CE6109" w:rsidRDefault="00CE6109" w:rsidP="00CE6109">
      <w:pPr>
        <w:rPr>
          <w:rFonts w:ascii="Georgia" w:hAnsi="Georgia"/>
        </w:rPr>
      </w:pPr>
      <w:hyperlink r:id="rId10" w:history="1">
        <w:r w:rsidRPr="001D14E6">
          <w:rPr>
            <w:rStyle w:val="Hyperlink"/>
            <w:rFonts w:ascii="Georgia" w:hAnsi="Georgia"/>
          </w:rPr>
          <w:t>https://www.radiookapi.net/2017/08/12/actualite/securite/nord-kivu-10-policiers-tues-par-des-miliciens-kitshanga-entre-2016-et</w:t>
        </w:r>
      </w:hyperlink>
      <w:r>
        <w:rPr>
          <w:rFonts w:ascii="Georgia" w:hAnsi="Georgia"/>
        </w:rPr>
        <w:t xml:space="preserve">; </w:t>
      </w:r>
      <w:r w:rsidRPr="00CE6109">
        <w:rPr>
          <w:rFonts w:ascii="Georgia" w:hAnsi="Georgia"/>
        </w:rPr>
        <w:t>North Kivu: 10 police officers killed by militiamen in Kitshanga between 2016 and 2017</w:t>
      </w:r>
      <w:r>
        <w:rPr>
          <w:rFonts w:ascii="Georgia" w:hAnsi="Georgia"/>
        </w:rPr>
        <w:t xml:space="preserve">; </w:t>
      </w:r>
      <w:r w:rsidRPr="00CE6109">
        <w:rPr>
          <w:rFonts w:ascii="Georgia" w:hAnsi="Georgia"/>
        </w:rPr>
        <w:t>2017-08-12</w:t>
      </w:r>
    </w:p>
    <w:p w14:paraId="566904E5" w14:textId="04F8BAAD" w:rsidR="00CE6109" w:rsidRDefault="00CE6109" w:rsidP="00CE6109">
      <w:pPr>
        <w:rPr>
          <w:rFonts w:ascii="Georgia" w:hAnsi="Georgia"/>
        </w:rPr>
      </w:pPr>
    </w:p>
    <w:p w14:paraId="551E3EB0" w14:textId="0457B67D" w:rsidR="00CE6109" w:rsidRDefault="00CE6109" w:rsidP="00CE6109">
      <w:pPr>
        <w:rPr>
          <w:rFonts w:ascii="Georgia" w:hAnsi="Georgia"/>
        </w:rPr>
      </w:pPr>
    </w:p>
    <w:p w14:paraId="34009701" w14:textId="754D5078" w:rsidR="00CE6109" w:rsidRDefault="00CE6109" w:rsidP="00CE6109">
      <w:pPr>
        <w:rPr>
          <w:rFonts w:ascii="Georgia" w:hAnsi="Georgia"/>
        </w:rPr>
      </w:pPr>
      <w:r>
        <w:rPr>
          <w:rFonts w:ascii="Georgia" w:hAnsi="Georgia"/>
        </w:rPr>
        <w:t>W</w:t>
      </w:r>
      <w:r>
        <w:rPr>
          <w:rFonts w:ascii="Georgia" w:hAnsi="Georgia" w:hint="eastAsia"/>
        </w:rPr>
        <w:t>ork</w:t>
      </w:r>
      <w:r>
        <w:rPr>
          <w:rFonts w:ascii="Georgia" w:hAnsi="Georgia"/>
        </w:rPr>
        <w:t>flows:</w:t>
      </w:r>
    </w:p>
    <w:p w14:paraId="4E747CC5" w14:textId="16840A70" w:rsidR="00CE6109" w:rsidRDefault="00CE6109" w:rsidP="00CE6109">
      <w:pPr>
        <w:pStyle w:val="ListParagraph"/>
        <w:numPr>
          <w:ilvl w:val="0"/>
          <w:numId w:val="4"/>
        </w:numPr>
        <w:shd w:val="clear" w:color="auto" w:fill="FFFFFF"/>
        <w:spacing w:after="0" w:line="240" w:lineRule="auto"/>
        <w:outlineLvl w:val="0"/>
        <w:rPr>
          <w:rFonts w:ascii="Georgia" w:hAnsi="Georgia"/>
        </w:rPr>
      </w:pPr>
      <w:r>
        <w:rPr>
          <w:rFonts w:ascii="Georgia" w:hAnsi="Georgia"/>
        </w:rPr>
        <w:t xml:space="preserve">Scrape: </w:t>
      </w:r>
      <w:r w:rsidRPr="00CE6109">
        <w:rPr>
          <w:rFonts w:ascii="Georgia" w:hAnsi="Georgia"/>
        </w:rPr>
        <w:t>Articles from the category "</w:t>
      </w:r>
      <w:r w:rsidRPr="00CE6109">
        <w:rPr>
          <w:rFonts w:ascii="Georgia" w:hAnsi="Georgia"/>
          <w:highlight w:val="yellow"/>
        </w:rPr>
        <w:t>News - Security</w:t>
      </w:r>
      <w:r w:rsidRPr="00CE6109">
        <w:rPr>
          <w:rFonts w:ascii="Georgia" w:hAnsi="Georgia"/>
        </w:rPr>
        <w:t>" (pages 1- 1346) (</w:t>
      </w:r>
      <w:hyperlink r:id="rId11" w:history="1">
        <w:r w:rsidRPr="001D14E6">
          <w:rPr>
            <w:rStyle w:val="Hyperlink"/>
            <w:rFonts w:ascii="Georgia" w:hAnsi="Georgia"/>
          </w:rPr>
          <w:t>https://www-radiookapi-net.translate.goog/mot-cle/securite?_x_tr_sl=fr&amp;_x_tr_tl=en&amp;_x_tr_hl=en&amp;_x_tr_pto=sc</w:t>
        </w:r>
      </w:hyperlink>
      <w:r w:rsidRPr="00CE6109">
        <w:rPr>
          <w:rFonts w:ascii="Georgia" w:hAnsi="Georgia"/>
        </w:rPr>
        <w:t>)</w:t>
      </w:r>
    </w:p>
    <w:p w14:paraId="27BA3827" w14:textId="44D3777C" w:rsidR="00CE6109" w:rsidRDefault="00CE6109" w:rsidP="00CE6109">
      <w:pPr>
        <w:pStyle w:val="ListParagraph"/>
        <w:shd w:val="clear" w:color="auto" w:fill="FFFFFF"/>
        <w:spacing w:after="0" w:line="240" w:lineRule="auto"/>
        <w:outlineLvl w:val="0"/>
        <w:rPr>
          <w:rFonts w:ascii="Georgia" w:hAnsi="Georgia"/>
        </w:rPr>
      </w:pPr>
      <w:r>
        <w:rPr>
          <w:rFonts w:ascii="Georgia" w:hAnsi="Georgia"/>
        </w:rPr>
        <w:t>We can tell from each article from their website “</w:t>
      </w:r>
      <w:r w:rsidRPr="00CE6109">
        <w:rPr>
          <w:rFonts w:ascii="Georgia" w:hAnsi="Georgia"/>
        </w:rPr>
        <w:t>/actualite/securite/”</w:t>
      </w:r>
    </w:p>
    <w:p w14:paraId="5D2F5104" w14:textId="3C69E7C2" w:rsidR="00CE6109" w:rsidRPr="00CE6109" w:rsidRDefault="00CE6109" w:rsidP="00CE6109">
      <w:pPr>
        <w:pStyle w:val="ListParagraph"/>
        <w:shd w:val="clear" w:color="auto" w:fill="FFFFFF"/>
        <w:spacing w:after="0" w:line="240" w:lineRule="auto"/>
        <w:outlineLvl w:val="0"/>
        <w:rPr>
          <w:rFonts w:ascii="Georgia" w:hAnsi="Georgia"/>
        </w:rPr>
      </w:pPr>
      <w:r>
        <w:rPr>
          <w:rFonts w:ascii="Georgia" w:hAnsi="Georgia"/>
        </w:rPr>
        <w:t>The results are in French.</w:t>
      </w:r>
    </w:p>
    <w:p w14:paraId="11F3BBB3" w14:textId="23E45A27" w:rsidR="00CE6109" w:rsidRDefault="00CE6109" w:rsidP="00CE6109">
      <w:pPr>
        <w:pStyle w:val="ListParagraph"/>
        <w:numPr>
          <w:ilvl w:val="0"/>
          <w:numId w:val="4"/>
        </w:numPr>
        <w:rPr>
          <w:rFonts w:ascii="Georgia" w:hAnsi="Georgia"/>
        </w:rPr>
      </w:pPr>
      <w:r>
        <w:rPr>
          <w:rFonts w:ascii="Georgia" w:hAnsi="Georgia"/>
        </w:rPr>
        <w:t>Independent variable: 1/0 (news reporting)</w:t>
      </w:r>
    </w:p>
    <w:p w14:paraId="30E6B26C" w14:textId="45ECD78A" w:rsidR="00CE6109" w:rsidRDefault="00CE6109" w:rsidP="00CE6109">
      <w:pPr>
        <w:pStyle w:val="ListParagraph"/>
        <w:numPr>
          <w:ilvl w:val="0"/>
          <w:numId w:val="4"/>
        </w:numPr>
        <w:rPr>
          <w:rFonts w:ascii="Georgia" w:hAnsi="Georgia"/>
        </w:rPr>
      </w:pPr>
      <w:r>
        <w:rPr>
          <w:rFonts w:ascii="Georgia" w:hAnsi="Georgia"/>
        </w:rPr>
        <w:t xml:space="preserve">Dependent variable: coding rule above </w:t>
      </w:r>
    </w:p>
    <w:p w14:paraId="2A15AFB6" w14:textId="2F7EDCD2" w:rsidR="00CE6109" w:rsidRDefault="00CE6109" w:rsidP="00CE6109">
      <w:pPr>
        <w:rPr>
          <w:rFonts w:ascii="Georgia" w:hAnsi="Georgia"/>
        </w:rPr>
      </w:pPr>
    </w:p>
    <w:p w14:paraId="30EA37C3" w14:textId="3DBBFA43" w:rsidR="00CE6109" w:rsidRDefault="00CE6109" w:rsidP="00CE6109">
      <w:pPr>
        <w:rPr>
          <w:rFonts w:ascii="Georgia" w:hAnsi="Georgia"/>
        </w:rPr>
      </w:pPr>
      <w:r>
        <w:rPr>
          <w:rFonts w:ascii="Georgia" w:hAnsi="Georgia"/>
        </w:rPr>
        <w:t>Next week:</w:t>
      </w:r>
    </w:p>
    <w:p w14:paraId="6F7CA40B" w14:textId="4BFEE089" w:rsidR="00CE6109" w:rsidRDefault="00CE6109" w:rsidP="00CE6109">
      <w:pPr>
        <w:rPr>
          <w:rFonts w:ascii="Georgia" w:hAnsi="Georgia"/>
        </w:rPr>
      </w:pPr>
      <w:r>
        <w:rPr>
          <w:rFonts w:ascii="Georgia" w:hAnsi="Georgia"/>
        </w:rPr>
        <w:t xml:space="preserve">Steps 1-2 </w:t>
      </w:r>
    </w:p>
    <w:p w14:paraId="0BF8C61C" w14:textId="57C73501" w:rsidR="00CE6109" w:rsidRDefault="00CE6109" w:rsidP="00CE6109">
      <w:pPr>
        <w:pStyle w:val="ListParagraph"/>
        <w:numPr>
          <w:ilvl w:val="0"/>
          <w:numId w:val="7"/>
        </w:numPr>
        <w:rPr>
          <w:rFonts w:ascii="Georgia" w:hAnsi="Georgia"/>
        </w:rPr>
      </w:pPr>
      <w:r>
        <w:rPr>
          <w:rFonts w:ascii="Georgia" w:hAnsi="Georgia"/>
        </w:rPr>
        <w:t>Translate</w:t>
      </w:r>
    </w:p>
    <w:p w14:paraId="437A9C05" w14:textId="1982EEB8" w:rsidR="00CE6109" w:rsidRPr="00CE6109" w:rsidRDefault="00CE6109" w:rsidP="00CE6109">
      <w:pPr>
        <w:pStyle w:val="ListParagraph"/>
        <w:numPr>
          <w:ilvl w:val="0"/>
          <w:numId w:val="7"/>
        </w:numPr>
        <w:rPr>
          <w:rFonts w:ascii="Georgia" w:hAnsi="Georgia" w:hint="eastAsia"/>
        </w:rPr>
      </w:pPr>
      <w:r>
        <w:rPr>
          <w:rFonts w:ascii="Georgia" w:hAnsi="Georgia"/>
        </w:rPr>
        <w:t>Filter</w:t>
      </w:r>
      <w:r w:rsidR="00CD6C86">
        <w:rPr>
          <w:rFonts w:ascii="Georgia" w:hAnsi="Georgia"/>
        </w:rPr>
        <w:t xml:space="preserve"> to get</w:t>
      </w:r>
      <w:r>
        <w:rPr>
          <w:rFonts w:ascii="Georgia" w:hAnsi="Georgia"/>
        </w:rPr>
        <w:t xml:space="preserve"> IV</w:t>
      </w:r>
    </w:p>
    <w:sectPr w:rsidR="00CE6109" w:rsidRPr="00CE6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C7D66"/>
    <w:multiLevelType w:val="hybridMultilevel"/>
    <w:tmpl w:val="201E6452"/>
    <w:lvl w:ilvl="0" w:tplc="576E8EE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F56BC2"/>
    <w:multiLevelType w:val="hybridMultilevel"/>
    <w:tmpl w:val="81F40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D6232"/>
    <w:multiLevelType w:val="hybridMultilevel"/>
    <w:tmpl w:val="93C2FD22"/>
    <w:lvl w:ilvl="0" w:tplc="FD101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43355"/>
    <w:multiLevelType w:val="hybridMultilevel"/>
    <w:tmpl w:val="C780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300A2"/>
    <w:multiLevelType w:val="hybridMultilevel"/>
    <w:tmpl w:val="2A84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B273F"/>
    <w:multiLevelType w:val="hybridMultilevel"/>
    <w:tmpl w:val="B7E2D3A4"/>
    <w:lvl w:ilvl="0" w:tplc="7804D7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524C4"/>
    <w:multiLevelType w:val="hybridMultilevel"/>
    <w:tmpl w:val="955EBE2E"/>
    <w:lvl w:ilvl="0" w:tplc="9C1A103E">
      <w:start w:val="2010"/>
      <w:numFmt w:val="bullet"/>
      <w:lvlText w:val="-"/>
      <w:lvlJc w:val="left"/>
      <w:pPr>
        <w:ind w:left="720" w:hanging="360"/>
      </w:pPr>
      <w:rPr>
        <w:rFonts w:ascii="Georgia" w:eastAsiaTheme="minorEastAsia"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wNrE0MbQ0NzCyMDRQ0lEKTi0uzszPAykwrAUAwrUDcSwAAAA="/>
  </w:docVars>
  <w:rsids>
    <w:rsidRoot w:val="00755870"/>
    <w:rsid w:val="004E5833"/>
    <w:rsid w:val="006135B9"/>
    <w:rsid w:val="00662507"/>
    <w:rsid w:val="00755870"/>
    <w:rsid w:val="009467E7"/>
    <w:rsid w:val="00B53CCE"/>
    <w:rsid w:val="00CD6C86"/>
    <w:rsid w:val="00CE6109"/>
    <w:rsid w:val="00E43C24"/>
    <w:rsid w:val="00FC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2C3E"/>
  <w15:chartTrackingRefBased/>
  <w15:docId w15:val="{F50247D1-89AF-410B-8CCF-B141427D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13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870"/>
    <w:rPr>
      <w:color w:val="0563C1" w:themeColor="hyperlink"/>
      <w:u w:val="single"/>
    </w:rPr>
  </w:style>
  <w:style w:type="character" w:styleId="UnresolvedMention">
    <w:name w:val="Unresolved Mention"/>
    <w:basedOn w:val="DefaultParagraphFont"/>
    <w:uiPriority w:val="99"/>
    <w:semiHidden/>
    <w:unhideWhenUsed/>
    <w:rsid w:val="00755870"/>
    <w:rPr>
      <w:color w:val="605E5C"/>
      <w:shd w:val="clear" w:color="auto" w:fill="E1DFDD"/>
    </w:rPr>
  </w:style>
  <w:style w:type="paragraph" w:styleId="ListParagraph">
    <w:name w:val="List Paragraph"/>
    <w:basedOn w:val="Normal"/>
    <w:uiPriority w:val="34"/>
    <w:qFormat/>
    <w:rsid w:val="00755870"/>
    <w:pPr>
      <w:ind w:left="720"/>
      <w:contextualSpacing/>
    </w:pPr>
  </w:style>
  <w:style w:type="character" w:customStyle="1" w:styleId="Heading1Char">
    <w:name w:val="Heading 1 Char"/>
    <w:basedOn w:val="DefaultParagraphFont"/>
    <w:link w:val="Heading1"/>
    <w:uiPriority w:val="9"/>
    <w:rsid w:val="00FC747E"/>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FC747E"/>
  </w:style>
  <w:style w:type="character" w:styleId="FollowedHyperlink">
    <w:name w:val="FollowedHyperlink"/>
    <w:basedOn w:val="DefaultParagraphFont"/>
    <w:uiPriority w:val="99"/>
    <w:semiHidden/>
    <w:unhideWhenUsed/>
    <w:rsid w:val="00FC747E"/>
    <w:rPr>
      <w:color w:val="954F72" w:themeColor="followedHyperlink"/>
      <w:u w:val="single"/>
    </w:rPr>
  </w:style>
  <w:style w:type="character" w:customStyle="1" w:styleId="Heading3Char">
    <w:name w:val="Heading 3 Char"/>
    <w:basedOn w:val="DefaultParagraphFont"/>
    <w:link w:val="Heading3"/>
    <w:uiPriority w:val="9"/>
    <w:semiHidden/>
    <w:rsid w:val="006135B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13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2821">
      <w:bodyDiv w:val="1"/>
      <w:marLeft w:val="0"/>
      <w:marRight w:val="0"/>
      <w:marTop w:val="0"/>
      <w:marBottom w:val="0"/>
      <w:divBdr>
        <w:top w:val="none" w:sz="0" w:space="0" w:color="auto"/>
        <w:left w:val="none" w:sz="0" w:space="0" w:color="auto"/>
        <w:bottom w:val="none" w:sz="0" w:space="0" w:color="auto"/>
        <w:right w:val="none" w:sz="0" w:space="0" w:color="auto"/>
      </w:divBdr>
      <w:divsChild>
        <w:div w:id="1705400587">
          <w:marLeft w:val="0"/>
          <w:marRight w:val="0"/>
          <w:marTop w:val="0"/>
          <w:marBottom w:val="0"/>
          <w:divBdr>
            <w:top w:val="none" w:sz="0" w:space="0" w:color="auto"/>
            <w:left w:val="none" w:sz="0" w:space="0" w:color="auto"/>
            <w:bottom w:val="none" w:sz="0" w:space="0" w:color="auto"/>
            <w:right w:val="none" w:sz="0" w:space="0" w:color="auto"/>
          </w:divBdr>
        </w:div>
        <w:div w:id="723021995">
          <w:marLeft w:val="0"/>
          <w:marRight w:val="0"/>
          <w:marTop w:val="0"/>
          <w:marBottom w:val="0"/>
          <w:divBdr>
            <w:top w:val="none" w:sz="0" w:space="0" w:color="auto"/>
            <w:left w:val="none" w:sz="0" w:space="0" w:color="auto"/>
            <w:bottom w:val="none" w:sz="0" w:space="0" w:color="auto"/>
            <w:right w:val="none" w:sz="0" w:space="0" w:color="auto"/>
          </w:divBdr>
        </w:div>
      </w:divsChild>
    </w:div>
    <w:div w:id="345644773">
      <w:bodyDiv w:val="1"/>
      <w:marLeft w:val="0"/>
      <w:marRight w:val="0"/>
      <w:marTop w:val="0"/>
      <w:marBottom w:val="0"/>
      <w:divBdr>
        <w:top w:val="none" w:sz="0" w:space="0" w:color="auto"/>
        <w:left w:val="none" w:sz="0" w:space="0" w:color="auto"/>
        <w:bottom w:val="none" w:sz="0" w:space="0" w:color="auto"/>
        <w:right w:val="none" w:sz="0" w:space="0" w:color="auto"/>
      </w:divBdr>
    </w:div>
    <w:div w:id="764031741">
      <w:bodyDiv w:val="1"/>
      <w:marLeft w:val="0"/>
      <w:marRight w:val="0"/>
      <w:marTop w:val="0"/>
      <w:marBottom w:val="0"/>
      <w:divBdr>
        <w:top w:val="none" w:sz="0" w:space="0" w:color="auto"/>
        <w:left w:val="none" w:sz="0" w:space="0" w:color="auto"/>
        <w:bottom w:val="none" w:sz="0" w:space="0" w:color="auto"/>
        <w:right w:val="none" w:sz="0" w:space="0" w:color="auto"/>
      </w:divBdr>
    </w:div>
    <w:div w:id="939071063">
      <w:bodyDiv w:val="1"/>
      <w:marLeft w:val="0"/>
      <w:marRight w:val="0"/>
      <w:marTop w:val="0"/>
      <w:marBottom w:val="0"/>
      <w:divBdr>
        <w:top w:val="none" w:sz="0" w:space="0" w:color="auto"/>
        <w:left w:val="none" w:sz="0" w:space="0" w:color="auto"/>
        <w:bottom w:val="none" w:sz="0" w:space="0" w:color="auto"/>
        <w:right w:val="none" w:sz="0" w:space="0" w:color="auto"/>
      </w:divBdr>
    </w:div>
    <w:div w:id="1276249763">
      <w:bodyDiv w:val="1"/>
      <w:marLeft w:val="0"/>
      <w:marRight w:val="0"/>
      <w:marTop w:val="0"/>
      <w:marBottom w:val="0"/>
      <w:divBdr>
        <w:top w:val="none" w:sz="0" w:space="0" w:color="auto"/>
        <w:left w:val="none" w:sz="0" w:space="0" w:color="auto"/>
        <w:bottom w:val="none" w:sz="0" w:space="0" w:color="auto"/>
        <w:right w:val="none" w:sz="0" w:space="0" w:color="auto"/>
      </w:divBdr>
      <w:divsChild>
        <w:div w:id="283464836">
          <w:marLeft w:val="0"/>
          <w:marRight w:val="0"/>
          <w:marTop w:val="0"/>
          <w:marBottom w:val="0"/>
          <w:divBdr>
            <w:top w:val="none" w:sz="0" w:space="0" w:color="auto"/>
            <w:left w:val="none" w:sz="0" w:space="0" w:color="auto"/>
            <w:bottom w:val="none" w:sz="0" w:space="0" w:color="auto"/>
            <w:right w:val="none" w:sz="0" w:space="0" w:color="auto"/>
          </w:divBdr>
        </w:div>
      </w:divsChild>
    </w:div>
    <w:div w:id="1620868862">
      <w:bodyDiv w:val="1"/>
      <w:marLeft w:val="0"/>
      <w:marRight w:val="0"/>
      <w:marTop w:val="0"/>
      <w:marBottom w:val="0"/>
      <w:divBdr>
        <w:top w:val="none" w:sz="0" w:space="0" w:color="auto"/>
        <w:left w:val="none" w:sz="0" w:space="0" w:color="auto"/>
        <w:bottom w:val="none" w:sz="0" w:space="0" w:color="auto"/>
        <w:right w:val="none" w:sz="0" w:space="0" w:color="auto"/>
      </w:divBdr>
    </w:div>
    <w:div w:id="1992556546">
      <w:bodyDiv w:val="1"/>
      <w:marLeft w:val="0"/>
      <w:marRight w:val="0"/>
      <w:marTop w:val="0"/>
      <w:marBottom w:val="0"/>
      <w:divBdr>
        <w:top w:val="none" w:sz="0" w:space="0" w:color="auto"/>
        <w:left w:val="none" w:sz="0" w:space="0" w:color="auto"/>
        <w:bottom w:val="none" w:sz="0" w:space="0" w:color="auto"/>
        <w:right w:val="none" w:sz="0" w:space="0" w:color="auto"/>
      </w:divBdr>
    </w:div>
    <w:div w:id="2050108943">
      <w:bodyDiv w:val="1"/>
      <w:marLeft w:val="0"/>
      <w:marRight w:val="0"/>
      <w:marTop w:val="0"/>
      <w:marBottom w:val="0"/>
      <w:divBdr>
        <w:top w:val="none" w:sz="0" w:space="0" w:color="auto"/>
        <w:left w:val="none" w:sz="0" w:space="0" w:color="auto"/>
        <w:bottom w:val="none" w:sz="0" w:space="0" w:color="auto"/>
        <w:right w:val="none" w:sz="0" w:space="0" w:color="auto"/>
      </w:divBdr>
      <w:divsChild>
        <w:div w:id="1704792334">
          <w:marLeft w:val="0"/>
          <w:marRight w:val="0"/>
          <w:marTop w:val="0"/>
          <w:marBottom w:val="0"/>
          <w:divBdr>
            <w:top w:val="none" w:sz="0" w:space="0" w:color="auto"/>
            <w:left w:val="none" w:sz="0" w:space="0" w:color="auto"/>
            <w:bottom w:val="none" w:sz="0" w:space="0" w:color="auto"/>
            <w:right w:val="none" w:sz="0" w:space="0" w:color="auto"/>
          </w:divBdr>
          <w:divsChild>
            <w:div w:id="376705918">
              <w:marLeft w:val="0"/>
              <w:marRight w:val="0"/>
              <w:marTop w:val="0"/>
              <w:marBottom w:val="0"/>
              <w:divBdr>
                <w:top w:val="none" w:sz="0" w:space="0" w:color="auto"/>
                <w:left w:val="none" w:sz="0" w:space="0" w:color="auto"/>
                <w:bottom w:val="none" w:sz="0" w:space="0" w:color="auto"/>
                <w:right w:val="none" w:sz="0" w:space="0" w:color="auto"/>
              </w:divBdr>
            </w:div>
          </w:divsChild>
        </w:div>
        <w:div w:id="1359769901">
          <w:marLeft w:val="0"/>
          <w:marRight w:val="0"/>
          <w:marTop w:val="0"/>
          <w:marBottom w:val="0"/>
          <w:divBdr>
            <w:top w:val="none" w:sz="0" w:space="0" w:color="auto"/>
            <w:left w:val="none" w:sz="0" w:space="0" w:color="auto"/>
            <w:bottom w:val="none" w:sz="0" w:space="0" w:color="auto"/>
            <w:right w:val="none" w:sz="0" w:space="0" w:color="auto"/>
          </w:divBdr>
          <w:divsChild>
            <w:div w:id="1359550548">
              <w:marLeft w:val="0"/>
              <w:marRight w:val="0"/>
              <w:marTop w:val="0"/>
              <w:marBottom w:val="0"/>
              <w:divBdr>
                <w:top w:val="none" w:sz="0" w:space="0" w:color="auto"/>
                <w:left w:val="none" w:sz="0" w:space="0" w:color="auto"/>
                <w:bottom w:val="none" w:sz="0" w:space="0" w:color="auto"/>
                <w:right w:val="none" w:sz="0" w:space="0" w:color="auto"/>
              </w:divBdr>
              <w:divsChild>
                <w:div w:id="12718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diookapi.net/2020/03/24/actualite/securite/beni-62-rebelles-des-adf-et-14-militaires-des-fardc-tues-en-4-jou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tnc.cd/category/securi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diookapi-net.translate.goog/mot-cle/conflit?_x_tr_sl=fr&amp;_x_tr_tl=en&amp;_x_tr_hl=en&amp;_x_tr_pto=sc" TargetMode="External"/><Relationship Id="rId11" Type="http://schemas.openxmlformats.org/officeDocument/2006/relationships/hyperlink" Target="https://www-radiookapi-net.translate.goog/mot-cle/securite?_x_tr_sl=fr&amp;_x_tr_tl=en&amp;_x_tr_hl=en&amp;_x_tr_pto=sc" TargetMode="External"/><Relationship Id="rId5" Type="http://schemas.openxmlformats.org/officeDocument/2006/relationships/hyperlink" Target="https://www.hrw.org/africa/democratic-republic-congo" TargetMode="External"/><Relationship Id="rId10" Type="http://schemas.openxmlformats.org/officeDocument/2006/relationships/hyperlink" Target="https://www.radiookapi.net/2017/08/12/actualite/securite/nord-kivu-10-policiers-tues-par-des-miliciens-kitshanga-entre-2016-et" TargetMode="External"/><Relationship Id="rId4" Type="http://schemas.openxmlformats.org/officeDocument/2006/relationships/webSettings" Target="webSettings.xml"/><Relationship Id="rId9" Type="http://schemas.openxmlformats.org/officeDocument/2006/relationships/hyperlink" Target="https://www.researchgate.net/figure/Map-of-administrative-units-for-DRC_fig2_302959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4</Pages>
  <Words>1122</Words>
  <Characters>7128</Characters>
  <Application>Microsoft Office Word</Application>
  <DocSecurity>0</DocSecurity>
  <Lines>95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 Lucie</cp:lastModifiedBy>
  <cp:revision>5</cp:revision>
  <dcterms:created xsi:type="dcterms:W3CDTF">2022-10-16T15:25:00Z</dcterms:created>
  <dcterms:modified xsi:type="dcterms:W3CDTF">2022-10-24T03:48:00Z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80edff69-0680-41ee-818c-664c16fbb454</vt:lpwstr>
  </property>
</Properties>
</file>