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26261" w:rsidR="001D62B7" w:rsidP="3D368ABF" w:rsidRDefault="001D62B7" w14:paraId="2AC5DF8D" w14:textId="77777777">
      <w:pPr>
        <w:spacing w:line="276" w:lineRule="auto"/>
        <w:jc w:val="both"/>
        <w:rPr>
          <w:rFonts w:ascii="Century Gothic" w:hAnsi="Century Gothic" w:eastAsia="Century Gothic" w:cs="Century Gothic"/>
          <w:b w:val="1"/>
          <w:bCs w:val="1"/>
          <w:sz w:val="22"/>
          <w:szCs w:val="22"/>
          <w:lang w:val="en-AE"/>
        </w:rPr>
      </w:pPr>
    </w:p>
    <w:p w:rsidRPr="00426261" w:rsidR="004A1D5F" w:rsidP="3D368ABF" w:rsidRDefault="004A1D5F" w14:paraId="223DB9B2" w14:textId="54DED1F2">
      <w:pPr>
        <w:spacing w:line="276" w:lineRule="auto"/>
        <w:jc w:val="center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4A1D5F">
        <w:rPr>
          <w:rFonts w:ascii="Century Gothic" w:hAnsi="Century Gothic" w:eastAsia="Century Gothic" w:cs="Century Gothic"/>
          <w:b w:val="1"/>
          <w:bCs w:val="1"/>
          <w:sz w:val="22"/>
          <w:szCs w:val="22"/>
          <w:lang w:val="en-AE"/>
        </w:rPr>
        <w:t>Support Needed from Vatel School of Tourism</w:t>
      </w:r>
    </w:p>
    <w:p w:rsidRPr="00426261" w:rsidR="004A1D5F" w:rsidP="3D368ABF" w:rsidRDefault="004A1D5F" w14:paraId="29D7D81F" w14:textId="323751FE">
      <w:p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At BPN, we place entrepreneurs at the </w:t>
      </w:r>
      <w:r w:rsidRPr="3D368ABF" w:rsidR="6771F224">
        <w:rPr>
          <w:rFonts w:ascii="Century Gothic" w:hAnsi="Century Gothic" w:eastAsia="Century Gothic" w:cs="Century Gothic"/>
          <w:sz w:val="22"/>
          <w:szCs w:val="22"/>
          <w:lang w:val="en-US"/>
        </w:rPr>
        <w:t>center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of everything we do. In partnership with the Mastercard Foundation, we are collaborating with VATEL RWANDA to provide sector-specific support tailored to your needs.</w:t>
      </w:r>
    </w:p>
    <w:p w:rsidRPr="00426261" w:rsidR="004A1D5F" w:rsidP="3D368ABF" w:rsidRDefault="004A1D5F" w14:paraId="588AF1DB" w14:textId="434F4715">
      <w:p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AE"/>
        </w:rPr>
        <w:t>Following the online info-session held on Friday, 22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vertAlign w:val="superscript"/>
          <w:lang w:val="en-AE"/>
        </w:rPr>
        <w:t>nd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AE"/>
        </w:rPr>
        <w:t xml:space="preserve"> August, we would like to better understand your needs that VATEL Rwanda can provide.</w:t>
      </w:r>
    </w:p>
    <w:p w:rsidRPr="00426261" w:rsidR="004A1D5F" w:rsidP="3D368ABF" w:rsidRDefault="004A1D5F" w14:paraId="6BBD9914" w14:textId="76083BD2">
      <w:p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We kindly ask you to take a few minutes to complete this 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>short survey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. </w:t>
      </w:r>
      <w:r w:rsidRPr="3D368ABF" w:rsidR="00E57CE7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Kindly consider responding to this survey once you have reviewed the VATEL presentation document shared in our last communication. 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>Your input will help us design support that is most relevant and impactful for your business.</w:t>
      </w:r>
    </w:p>
    <w:p w:rsidRPr="00426261" w:rsidR="00AE1EF2" w:rsidP="3D368ABF" w:rsidRDefault="00AE1EF2" w14:paraId="34FE27BA" w14:textId="06C14D87">
      <w:p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AE1EF2">
        <w:rPr>
          <w:rFonts w:ascii="Century Gothic" w:hAnsi="Century Gothic" w:eastAsia="Century Gothic" w:cs="Century Gothic"/>
          <w:sz w:val="22"/>
          <w:szCs w:val="22"/>
          <w:lang w:val="en-US"/>
        </w:rPr>
        <w:t>………………………………………………………………………………………………………</w:t>
      </w:r>
    </w:p>
    <w:p w:rsidRPr="00D57775" w:rsidR="00E93E48" w:rsidP="3D368ABF" w:rsidRDefault="00E93E48" w14:paraId="2AAD45C5" w14:textId="77777777">
      <w:p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E93E48">
        <w:rPr>
          <w:rFonts w:ascii="Century Gothic" w:hAnsi="Century Gothic" w:eastAsia="Century Gothic" w:cs="Century Gothic"/>
          <w:b w:val="1"/>
          <w:bCs w:val="1"/>
          <w:sz w:val="22"/>
          <w:szCs w:val="22"/>
          <w:lang w:val="en-US"/>
        </w:rPr>
        <w:t>Section A: Participant Information</w:t>
      </w:r>
    </w:p>
    <w:p w:rsidRPr="00D57775" w:rsidR="00E93E48" w:rsidP="3D368ABF" w:rsidRDefault="00E93E48" w14:paraId="545A635E" w14:textId="77777777">
      <w:pPr>
        <w:spacing w:line="276" w:lineRule="auto"/>
        <w:ind w:left="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US"/>
        </w:rPr>
        <w:t>Full Name: ________________________</w:t>
      </w:r>
    </w:p>
    <w:p w:rsidRPr="00D57775" w:rsidR="00E93E48" w:rsidP="3D368ABF" w:rsidRDefault="00E93E48" w14:paraId="2AA2EDF5" w14:textId="0D8AD1B3">
      <w:pPr>
        <w:spacing w:line="276" w:lineRule="auto"/>
        <w:ind w:left="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361CBD1F">
        <w:rPr>
          <w:rFonts w:ascii="Century Gothic" w:hAnsi="Century Gothic" w:eastAsia="Century Gothic" w:cs="Century Gothic"/>
          <w:sz w:val="22"/>
          <w:szCs w:val="22"/>
          <w:lang w:val="en-US"/>
        </w:rPr>
        <w:t>Title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US"/>
        </w:rPr>
        <w:t>: _____________________</w:t>
      </w:r>
    </w:p>
    <w:p w:rsidRPr="00D57775" w:rsidR="00E93E48" w:rsidP="3D368ABF" w:rsidRDefault="00E93E48" w14:paraId="478F9D8E" w14:textId="77777777">
      <w:pPr>
        <w:spacing w:line="276" w:lineRule="auto"/>
        <w:ind w:left="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US"/>
        </w:rPr>
        <w:t>Organization/Business Name: _____________________</w:t>
      </w:r>
    </w:p>
    <w:p w:rsidR="3D368ABF" w:rsidP="3D368ABF" w:rsidRDefault="3D368ABF" w14:paraId="3C38AE1E" w14:textId="2A028673">
      <w:pPr>
        <w:spacing w:line="276" w:lineRule="auto"/>
        <w:ind w:left="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</w:p>
    <w:p w:rsidRPr="00426261" w:rsidR="00F62782" w:rsidP="3D368ABF" w:rsidRDefault="00F62782" w14:paraId="45F209C3" w14:textId="2D1BD5C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 xml:space="preserve">Which areas of the tourism and hospitality sector does your business </w:t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 xml:space="preserve">operate</w:t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 xml:space="preserve"> in? </w:t>
      </w:r>
      <w:r w:rsidRPr="3D368ABF" w:rsidR="00F62782">
        <w:rPr>
          <w:rFonts w:ascii="Century Gothic" w:hAnsi="Century Gothic" w:eastAsia="Century Gothic" w:cs="Century Gothic"/>
          <w:i w:val="1"/>
          <w:iCs w:val="1"/>
          <w:kern w:val="0"/>
          <w:sz w:val="22"/>
          <w:szCs w:val="22"/>
          <w:lang w:val="en-US"/>
          <w14:ligatures w14:val="none"/>
        </w:rPr>
        <w:t>(Select all that apply)</w:t>
      </w:r>
    </w:p>
    <w:p w:rsidRPr="00426261" w:rsidR="00AE1EF2" w:rsidP="3D368ABF" w:rsidRDefault="00F62782" w14:paraId="651A7870" w14:textId="309AEBBE">
      <w:pPr>
        <w:spacing w:before="100" w:beforeAutospacing="on" w:after="100" w:afterAutospacing="on" w:line="276" w:lineRule="auto"/>
        <w:ind w:left="360"/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</w:pPr>
      <w:r w:rsidRPr="3D368ABF" w:rsidR="00F62782">
        <w:rPr>
          <w:rFonts w:ascii="Century Gothic" w:hAnsi="Century Gothic" w:eastAsia="Century Gothic" w:cs="Century Gothic"/>
          <w:b w:val="1"/>
          <w:bCs w:val="1"/>
          <w:kern w:val="0"/>
          <w:sz w:val="22"/>
          <w:szCs w:val="22"/>
          <w:lang w:val="en-US"/>
          <w14:ligatures w14:val="none"/>
        </w:rPr>
        <w:t>Options</w:t>
      </w:r>
      <w:r w:rsidRPr="3D368ABF" w:rsidR="00F62782">
        <w:rPr>
          <w:rFonts w:ascii="Century Gothic" w:hAnsi="Century Gothic" w:eastAsia="Century Gothic" w:cs="Century Gothic"/>
          <w:b w:val="1"/>
          <w:bCs w:val="1"/>
          <w:kern w:val="0"/>
          <w:sz w:val="22"/>
          <w:szCs w:val="22"/>
          <w:lang w:val="en-US"/>
          <w14:ligatures w14:val="none"/>
        </w:rPr>
        <w:t>;</w:t>
      </w:r>
      <w:r w:rsidRPr="00D57775">
        <w:rPr>
          <w:rFonts w:ascii="Century Gothic" w:hAnsi="Century Gothic" w:eastAsia="Times New Roman" w:cs="Times New Roman"/>
          <w:kern w:val="0"/>
          <w:lang w:val="en-US"/>
          <w14:ligatures w14:val="none"/>
        </w:rPr>
        <w:br/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>☐</w:t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 xml:space="preserve"> Accommodation (e.g., hotels, lodges, guesthouses)</w:t>
      </w:r>
      <w:r w:rsidRPr="00D57775">
        <w:rPr>
          <w:rFonts w:ascii="Century Gothic" w:hAnsi="Century Gothic" w:eastAsia="Times New Roman" w:cs="Times New Roman"/>
          <w:kern w:val="0"/>
          <w:lang w:val="en-US"/>
          <w14:ligatures w14:val="none"/>
        </w:rPr>
        <w:br/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>☐</w:t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 xml:space="preserve"> Food and Beverage (e.g., restaurants, cafes, catering services)</w:t>
      </w:r>
      <w:r w:rsidRPr="00D57775">
        <w:rPr>
          <w:rFonts w:ascii="Century Gothic" w:hAnsi="Century Gothic" w:eastAsia="Times New Roman" w:cs="Times New Roman"/>
          <w:kern w:val="0"/>
          <w:lang w:val="en-US"/>
          <w14:ligatures w14:val="none"/>
        </w:rPr>
        <w:br/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>☐</w:t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 xml:space="preserve"> Tour Operations and Travel Agencies</w:t>
      </w:r>
      <w:r w:rsidRPr="00D57775">
        <w:rPr>
          <w:rFonts w:ascii="Century Gothic" w:hAnsi="Century Gothic" w:eastAsia="Times New Roman" w:cs="Times New Roman"/>
          <w:kern w:val="0"/>
          <w:lang w:val="en-US"/>
          <w14:ligatures w14:val="none"/>
        </w:rPr>
        <w:br/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>☐</w:t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 xml:space="preserve"> Transportation Services (e.g., car rentals, shuttles, airport transfers)</w:t>
      </w:r>
      <w:r w:rsidRPr="00D57775">
        <w:rPr>
          <w:rFonts w:ascii="Century Gothic" w:hAnsi="Century Gothic" w:eastAsia="Times New Roman" w:cs="Times New Roman"/>
          <w:kern w:val="0"/>
          <w:lang w:val="en-US"/>
          <w14:ligatures w14:val="none"/>
        </w:rPr>
        <w:br/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>☐</w:t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 xml:space="preserve"> Attractions and Activities (e.g., cultural experiences, adventure tours)</w:t>
      </w:r>
      <w:r w:rsidRPr="00D57775">
        <w:rPr>
          <w:rFonts w:ascii="Century Gothic" w:hAnsi="Century Gothic" w:eastAsia="Times New Roman" w:cs="Times New Roman"/>
          <w:kern w:val="0"/>
          <w:lang w:val="en-US"/>
          <w14:ligatures w14:val="none"/>
        </w:rPr>
        <w:br/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>☐</w:t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 xml:space="preserve"> Event Management and MICE (Meetings, Incentives, Conferences, Exhibitions)</w:t>
      </w:r>
      <w:r w:rsidRPr="00D57775">
        <w:rPr>
          <w:rFonts w:ascii="Century Gothic" w:hAnsi="Century Gothic" w:eastAsia="Times New Roman" w:cs="Times New Roman"/>
          <w:kern w:val="0"/>
          <w:lang w:val="en-US"/>
          <w14:ligatures w14:val="none"/>
        </w:rPr>
        <w:br/>
      </w:r>
      <w:bookmarkStart w:name="_Hlk208216990" w:id="0"/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>☐</w:t>
      </w:r>
      <w:bookmarkEnd w:id="0"/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 xml:space="preserve"> Other (please speci</w:t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>f</w:t>
      </w:r>
      <w:r w:rsidRPr="3D368ABF" w:rsidR="00F62782">
        <w:rPr>
          <w:rFonts w:ascii="Century Gothic" w:hAnsi="Century Gothic" w:eastAsia="Century Gothic" w:cs="Century Gothic"/>
          <w:kern w:val="0"/>
          <w:sz w:val="22"/>
          <w:szCs w:val="22"/>
          <w:lang w:val="en-US"/>
          <w14:ligatures w14:val="none"/>
        </w:rPr>
        <w:t>y): ____________</w:t>
      </w:r>
    </w:p>
    <w:p w:rsidR="3D368ABF" w:rsidP="3D368ABF" w:rsidRDefault="3D368ABF" w14:paraId="49B2C456" w14:textId="2752DE4A">
      <w:pPr>
        <w:spacing w:beforeAutospacing="on" w:afterAutospacing="on" w:line="276" w:lineRule="auto"/>
        <w:ind w:left="360"/>
        <w:rPr>
          <w:rFonts w:ascii="Century Gothic" w:hAnsi="Century Gothic" w:eastAsia="Century Gothic" w:cs="Century Gothic"/>
          <w:sz w:val="22"/>
          <w:szCs w:val="22"/>
          <w:lang w:val="en-US"/>
        </w:rPr>
      </w:pPr>
    </w:p>
    <w:p w:rsidR="3D368ABF" w:rsidP="3D368ABF" w:rsidRDefault="3D368ABF" w14:paraId="6D44E0B8" w14:textId="1739C338">
      <w:pPr>
        <w:spacing w:beforeAutospacing="on" w:afterAutospacing="on" w:line="276" w:lineRule="auto"/>
        <w:jc w:val="both"/>
        <w:rPr>
          <w:rFonts w:ascii="Century Gothic" w:hAnsi="Century Gothic" w:eastAsia="Century Gothic" w:cs="Century Gothic"/>
          <w:b w:val="0"/>
          <w:bCs w:val="0"/>
          <w:sz w:val="22"/>
          <w:szCs w:val="22"/>
        </w:rPr>
      </w:pPr>
    </w:p>
    <w:p w:rsidRPr="00426261" w:rsidR="004A1D5F" w:rsidP="3D368ABF" w:rsidRDefault="00E93E48" w14:paraId="6A215C55" w14:textId="51BB0A2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E93E48">
        <w:rPr>
          <w:rFonts w:ascii="Century Gothic" w:hAnsi="Century Gothic" w:eastAsia="Century Gothic" w:cs="Century Gothic"/>
          <w:b w:val="0"/>
          <w:bCs w:val="0"/>
          <w:sz w:val="22"/>
          <w:szCs w:val="22"/>
          <w:lang w:val="en-US"/>
        </w:rPr>
        <w:t>Regardless of your background or business focus, w</w:t>
      </w:r>
      <w:r w:rsidRPr="3D368ABF" w:rsidR="004A1D5F">
        <w:rPr>
          <w:rFonts w:ascii="Century Gothic" w:hAnsi="Century Gothic" w:eastAsia="Century Gothic" w:cs="Century Gothic"/>
          <w:b w:val="0"/>
          <w:bCs w:val="0"/>
          <w:sz w:val="22"/>
          <w:szCs w:val="22"/>
          <w:lang w:val="en-US"/>
        </w:rPr>
        <w:t xml:space="preserve">hich </w:t>
      </w:r>
      <w:r w:rsidRPr="3D368ABF" w:rsidR="00E93E48">
        <w:rPr>
          <w:rFonts w:ascii="Century Gothic" w:hAnsi="Century Gothic" w:eastAsia="Century Gothic" w:cs="Century Gothic"/>
          <w:b w:val="0"/>
          <w:bCs w:val="0"/>
          <w:sz w:val="22"/>
          <w:szCs w:val="22"/>
          <w:lang w:val="en-US"/>
        </w:rPr>
        <w:t>of these general foundational courses</w:t>
      </w:r>
      <w:r w:rsidRPr="3D368ABF" w:rsidR="004A1D5F">
        <w:rPr>
          <w:rFonts w:ascii="Century Gothic" w:hAnsi="Century Gothic" w:eastAsia="Century Gothic" w:cs="Century Gothic"/>
          <w:b w:val="0"/>
          <w:bCs w:val="0"/>
          <w:sz w:val="22"/>
          <w:szCs w:val="22"/>
          <w:lang w:val="en-US"/>
        </w:rPr>
        <w:t xml:space="preserve"> from Vatel </w:t>
      </w:r>
      <w:r w:rsidRPr="3D368ABF" w:rsidR="00E57CE7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Rwanda 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>would be most beneficial for your business?</w:t>
      </w:r>
      <w:r w:rsidRPr="3D368ABF" w:rsidR="2DF61F2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</w:t>
      </w:r>
      <w:r w:rsidRPr="3D368ABF" w:rsidR="2DF61F25">
        <w:rPr>
          <w:rFonts w:ascii="Century Gothic" w:hAnsi="Century Gothic" w:eastAsia="Century Gothic" w:cs="Century Gothic"/>
          <w:color w:val="FF0000"/>
          <w:sz w:val="22"/>
          <w:szCs w:val="22"/>
          <w:lang w:val="en-US"/>
        </w:rPr>
        <w:t>Select on</w:t>
      </w:r>
      <w:r w:rsidRPr="3D368ABF" w:rsidR="03E1DE2A">
        <w:rPr>
          <w:rFonts w:ascii="Century Gothic" w:hAnsi="Century Gothic" w:eastAsia="Century Gothic" w:cs="Century Gothic"/>
          <w:color w:val="FF0000"/>
          <w:sz w:val="22"/>
          <w:szCs w:val="22"/>
          <w:lang w:val="en-US"/>
        </w:rPr>
        <w:t>ly one that is most relevant</w:t>
      </w:r>
    </w:p>
    <w:p w:rsidRPr="00426261" w:rsidR="00E93E48" w:rsidP="3D368ABF" w:rsidRDefault="00E93E48" w14:paraId="292BBA24" w14:textId="44DD2155">
      <w:pPr>
        <w:spacing w:beforeAutospacing="on" w:afterAutospacing="on" w:line="276" w:lineRule="auto"/>
        <w:jc w:val="both"/>
        <w:rPr>
          <w:rFonts w:ascii="Century Gothic" w:hAnsi="Century Gothic" w:eastAsia="Century Gothic" w:cs="Century Gothic"/>
          <w:b w:val="1"/>
          <w:bCs w:val="1"/>
          <w:sz w:val="22"/>
          <w:szCs w:val="22"/>
          <w:lang w:val="en-AE"/>
        </w:rPr>
      </w:pPr>
      <w:r w:rsidRPr="3D368ABF" w:rsidR="1C125C87">
        <w:rPr>
          <w:rFonts w:ascii="Century Gothic" w:hAnsi="Century Gothic" w:eastAsia="Century Gothic" w:cs="Century Gothic"/>
          <w:b w:val="1"/>
          <w:bCs w:val="1"/>
          <w:sz w:val="22"/>
          <w:szCs w:val="22"/>
        </w:rPr>
        <w:t>General Courses</w:t>
      </w:r>
    </w:p>
    <w:p w:rsidRPr="00426261" w:rsidR="00E93E48" w:rsidP="3D368ABF" w:rsidRDefault="00E93E48" w14:paraId="67A27D3D" w14:textId="7C7E0023">
      <w:pPr>
        <w:pStyle w:val="ListParagraph"/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☐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 xml:space="preserve"> 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Hospitality Today: An Introduction Course</w:t>
      </w:r>
    </w:p>
    <w:p w:rsidRPr="00426261" w:rsidR="00E93E48" w:rsidP="3D368ABF" w:rsidRDefault="00E93E48" w14:paraId="4F9AE5A7" w14:textId="49F4C9D1">
      <w:pPr>
        <w:pStyle w:val="ListParagraph"/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☐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 xml:space="preserve"> 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The Lodging and Food Service Industry Course</w:t>
      </w:r>
    </w:p>
    <w:p w:rsidRPr="00426261" w:rsidR="00E93E48" w:rsidP="3D368ABF" w:rsidRDefault="00E93E48" w14:paraId="2D8A2561" w14:textId="6C70934A">
      <w:pPr>
        <w:pStyle w:val="ListParagraph"/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☐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 xml:space="preserve"> 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Quality Sanitation Management Course</w:t>
      </w:r>
    </w:p>
    <w:p w:rsidRPr="00426261" w:rsidR="00E93E48" w:rsidP="3D368ABF" w:rsidRDefault="00E93E48" w14:paraId="27C8D55A" w14:textId="1B72D982">
      <w:pPr>
        <w:pStyle w:val="ListParagraph"/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☐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 xml:space="preserve"> 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Food Safety: Managing with the HACCP System Course</w:t>
      </w:r>
    </w:p>
    <w:p w:rsidRPr="00426261" w:rsidR="00E93E48" w:rsidP="3D368ABF" w:rsidRDefault="00E93E48" w14:paraId="48AEDCB8" w14:textId="2B2C35A4">
      <w:pPr>
        <w:pStyle w:val="ListParagraph"/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☐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 xml:space="preserve"> 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Marketing in the Hospitality Industry Course</w:t>
      </w:r>
    </w:p>
    <w:p w:rsidRPr="00426261" w:rsidR="00E93E48" w:rsidP="3D368ABF" w:rsidRDefault="00E93E48" w14:paraId="45CBCC4D" w14:textId="44CC8C19">
      <w:pPr>
        <w:pStyle w:val="ListParagraph"/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☐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 xml:space="preserve"> 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Revenue Management Course</w:t>
      </w:r>
    </w:p>
    <w:p w:rsidRPr="00426261" w:rsidR="00E93E48" w:rsidP="3D368ABF" w:rsidRDefault="00E93E48" w14:paraId="0584C0D4" w14:textId="48A991FB">
      <w:pPr>
        <w:pStyle w:val="ListParagraph"/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☐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 xml:space="preserve"> 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Supervision in the Hospitality Industry Course</w:t>
      </w:r>
    </w:p>
    <w:p w:rsidRPr="00426261" w:rsidR="00E93E48" w:rsidP="3D368ABF" w:rsidRDefault="00E93E48" w14:paraId="2B684791" w14:textId="7DF7BB17">
      <w:pPr>
        <w:pStyle w:val="ListParagraph"/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☐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 xml:space="preserve"> 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AE"/>
        </w:rPr>
        <w:t>Understanding Hospitality Law Course</w:t>
      </w:r>
    </w:p>
    <w:p w:rsidRPr="00426261" w:rsidR="00E93E48" w:rsidP="3D368ABF" w:rsidRDefault="00E93E48" w14:paraId="219A2C25" w14:textId="7C1D0D38">
      <w:pPr>
        <w:pStyle w:val="ListParagraph"/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US"/>
        </w:rPr>
        <w:t>☐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</w:t>
      </w:r>
      <w:r w:rsidRPr="3D368ABF" w:rsidR="00E93E48">
        <w:rPr>
          <w:rFonts w:ascii="Century Gothic" w:hAnsi="Century Gothic" w:eastAsia="Century Gothic" w:cs="Century Gothic"/>
          <w:sz w:val="22"/>
          <w:szCs w:val="22"/>
          <w:lang w:val="en-US"/>
        </w:rPr>
        <w:t>Leadership and Management in the Hospitality Course</w:t>
      </w:r>
    </w:p>
    <w:p w:rsidRPr="00426261" w:rsidR="00E93E48" w:rsidP="3D368ABF" w:rsidRDefault="00E93E48" w14:paraId="7BA0C2FE" w14:textId="6AB1BEB9">
      <w:pPr>
        <w:pStyle w:val="ListParagraph"/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</w:p>
    <w:p w:rsidRPr="00426261" w:rsidR="00426261" w:rsidP="3D368ABF" w:rsidRDefault="00426261" w14:paraId="5DB04F96" w14:textId="582E6ABE">
      <w:pPr>
        <w:pStyle w:val="ListParagraph"/>
        <w:numPr>
          <w:ilvl w:val="0"/>
          <w:numId w:val="21"/>
        </w:numPr>
        <w:spacing w:before="240" w:beforeAutospacing="off" w:after="240" w:afterAutospacing="off" w:line="276" w:lineRule="auto"/>
        <w:rPr>
          <w:rFonts w:ascii="Century Gothic" w:hAnsi="Century Gothic" w:eastAsia="Century Gothic" w:cs="Century Gothic"/>
          <w:i w:val="1"/>
          <w:iCs w:val="1"/>
          <w:noProof w:val="0"/>
          <w:color w:val="auto"/>
          <w:sz w:val="22"/>
          <w:szCs w:val="22"/>
          <w:lang w:val="en-US"/>
        </w:rPr>
      </w:pPr>
      <w:r w:rsidRPr="3D368ABF" w:rsidR="6B1895A1">
        <w:rPr>
          <w:rFonts w:ascii="Century Gothic" w:hAnsi="Century Gothic" w:eastAsia="Century Gothic" w:cs="Century Gothic"/>
          <w:noProof w:val="0"/>
          <w:color w:val="auto"/>
          <w:sz w:val="22"/>
          <w:szCs w:val="22"/>
          <w:lang w:val="en-US"/>
        </w:rPr>
        <w:t xml:space="preserve">Which of the following </w:t>
      </w:r>
      <w:r w:rsidRPr="3D368ABF" w:rsidR="12F0FC36">
        <w:rPr>
          <w:rFonts w:ascii="Century Gothic" w:hAnsi="Century Gothic" w:eastAsia="Century Gothic" w:cs="Century Gothic"/>
          <w:noProof w:val="0"/>
          <w:color w:val="auto"/>
          <w:sz w:val="22"/>
          <w:szCs w:val="22"/>
          <w:lang w:val="en-US"/>
        </w:rPr>
        <w:t>specialised</w:t>
      </w:r>
      <w:r w:rsidRPr="3D368ABF" w:rsidR="12F0FC36">
        <w:rPr>
          <w:rFonts w:ascii="Century Gothic" w:hAnsi="Century Gothic" w:eastAsia="Century Gothic" w:cs="Century Gothic"/>
          <w:noProof w:val="0"/>
          <w:color w:val="auto"/>
          <w:sz w:val="22"/>
          <w:szCs w:val="22"/>
          <w:lang w:val="en-US"/>
        </w:rPr>
        <w:t xml:space="preserve"> </w:t>
      </w:r>
      <w:r w:rsidRPr="3D368ABF" w:rsidR="17F1AC58">
        <w:rPr>
          <w:rFonts w:ascii="Century Gothic" w:hAnsi="Century Gothic" w:eastAsia="Century Gothic" w:cs="Century Gothic"/>
          <w:noProof w:val="0"/>
          <w:color w:val="auto"/>
          <w:sz w:val="22"/>
          <w:szCs w:val="22"/>
          <w:lang w:val="en-US"/>
        </w:rPr>
        <w:t xml:space="preserve">/specific </w:t>
      </w:r>
      <w:r w:rsidRPr="3D368ABF" w:rsidR="6B1895A1">
        <w:rPr>
          <w:rFonts w:ascii="Century Gothic" w:hAnsi="Century Gothic" w:eastAsia="Century Gothic" w:cs="Century Gothic"/>
          <w:noProof w:val="0"/>
          <w:color w:val="auto"/>
          <w:sz w:val="22"/>
          <w:szCs w:val="22"/>
          <w:lang w:val="en-US"/>
        </w:rPr>
        <w:t>tourism</w:t>
      </w:r>
      <w:r w:rsidRPr="3D368ABF" w:rsidR="601DE47B">
        <w:rPr>
          <w:rFonts w:ascii="Century Gothic" w:hAnsi="Century Gothic" w:eastAsia="Century Gothic" w:cs="Century Gothic"/>
          <w:noProof w:val="0"/>
          <w:color w:val="auto"/>
          <w:sz w:val="22"/>
          <w:szCs w:val="22"/>
          <w:lang w:val="en-US"/>
        </w:rPr>
        <w:t xml:space="preserve"> </w:t>
      </w:r>
      <w:r w:rsidRPr="3D368ABF" w:rsidR="6B1895A1">
        <w:rPr>
          <w:rFonts w:ascii="Century Gothic" w:hAnsi="Century Gothic" w:eastAsia="Century Gothic" w:cs="Century Gothic"/>
          <w:noProof w:val="0"/>
          <w:color w:val="auto"/>
          <w:sz w:val="22"/>
          <w:szCs w:val="22"/>
          <w:lang w:val="en-US"/>
        </w:rPr>
        <w:t xml:space="preserve">courses would </w:t>
      </w:r>
      <w:r w:rsidRPr="3D368ABF" w:rsidR="6B1895A1">
        <w:rPr>
          <w:rFonts w:ascii="Century Gothic" w:hAnsi="Century Gothic" w:eastAsia="Century Gothic" w:cs="Century Gothic"/>
          <w:noProof w:val="0"/>
          <w:color w:val="auto"/>
          <w:sz w:val="22"/>
          <w:szCs w:val="22"/>
          <w:lang w:val="en-US"/>
        </w:rPr>
        <w:t>benefit</w:t>
      </w:r>
      <w:r w:rsidRPr="3D368ABF" w:rsidR="6B1895A1">
        <w:rPr>
          <w:rFonts w:ascii="Century Gothic" w:hAnsi="Century Gothic" w:eastAsia="Century Gothic" w:cs="Century Gothic"/>
          <w:noProof w:val="0"/>
          <w:color w:val="auto"/>
          <w:sz w:val="22"/>
          <w:szCs w:val="22"/>
          <w:lang w:val="en-US"/>
        </w:rPr>
        <w:t xml:space="preserve"> your business?</w:t>
      </w:r>
      <w:r>
        <w:br/>
      </w:r>
      <w:r w:rsidRPr="3D368ABF" w:rsidR="6B1895A1">
        <w:rPr>
          <w:rFonts w:ascii="Century Gothic" w:hAnsi="Century Gothic" w:eastAsia="Century Gothic" w:cs="Century Gothic"/>
          <w:noProof w:val="0"/>
          <w:color w:val="auto"/>
          <w:sz w:val="22"/>
          <w:szCs w:val="22"/>
          <w:lang w:val="en-US"/>
        </w:rPr>
        <w:t xml:space="preserve"> </w:t>
      </w:r>
      <w:r w:rsidRPr="3D368ABF" w:rsidR="6B1895A1">
        <w:rPr>
          <w:rFonts w:ascii="Century Gothic" w:hAnsi="Century Gothic" w:eastAsia="Century Gothic" w:cs="Century Gothic"/>
          <w:i w:val="1"/>
          <w:iCs w:val="1"/>
          <w:noProof w:val="0"/>
          <w:color w:val="auto"/>
          <w:sz w:val="22"/>
          <w:szCs w:val="22"/>
          <w:lang w:val="en-US"/>
        </w:rPr>
        <w:t>(</w:t>
      </w:r>
      <w:r w:rsidRPr="3D368ABF" w:rsidR="213C34DD">
        <w:rPr>
          <w:rFonts w:ascii="Century Gothic" w:hAnsi="Century Gothic" w:eastAsia="Century Gothic" w:cs="Century Gothic"/>
          <w:i w:val="1"/>
          <w:iCs w:val="1"/>
          <w:noProof w:val="0"/>
          <w:color w:val="auto"/>
          <w:sz w:val="22"/>
          <w:szCs w:val="22"/>
          <w:lang w:val="en-US"/>
        </w:rPr>
        <w:t xml:space="preserve">Choose </w:t>
      </w:r>
      <w:r w:rsidRPr="3D368ABF" w:rsidR="7E73EE51">
        <w:rPr>
          <w:rFonts w:ascii="Century Gothic" w:hAnsi="Century Gothic" w:eastAsia="Century Gothic" w:cs="Century Gothic"/>
          <w:i w:val="1"/>
          <w:iCs w:val="1"/>
          <w:noProof w:val="0"/>
          <w:color w:val="auto"/>
          <w:sz w:val="22"/>
          <w:szCs w:val="22"/>
          <w:lang w:val="en-US"/>
        </w:rPr>
        <w:t>one</w:t>
      </w:r>
      <w:r w:rsidRPr="3D368ABF" w:rsidR="213C34DD">
        <w:rPr>
          <w:rFonts w:ascii="Century Gothic" w:hAnsi="Century Gothic" w:eastAsia="Century Gothic" w:cs="Century Gothic"/>
          <w:i w:val="1"/>
          <w:iCs w:val="1"/>
          <w:noProof w:val="0"/>
          <w:color w:val="auto"/>
          <w:sz w:val="22"/>
          <w:szCs w:val="22"/>
          <w:lang w:val="en-US"/>
        </w:rPr>
        <w:t xml:space="preserve"> </w:t>
      </w:r>
      <w:r w:rsidRPr="3D368ABF" w:rsidR="17382279">
        <w:rPr>
          <w:rFonts w:ascii="Century Gothic" w:hAnsi="Century Gothic" w:eastAsia="Century Gothic" w:cs="Century Gothic"/>
          <w:i w:val="1"/>
          <w:iCs w:val="1"/>
          <w:noProof w:val="0"/>
          <w:color w:val="auto"/>
          <w:sz w:val="22"/>
          <w:szCs w:val="22"/>
          <w:lang w:val="en-US"/>
        </w:rPr>
        <w:t xml:space="preserve">from each </w:t>
      </w:r>
      <w:r w:rsidRPr="3D368ABF" w:rsidR="213C34DD">
        <w:rPr>
          <w:rFonts w:ascii="Century Gothic" w:hAnsi="Century Gothic" w:eastAsia="Century Gothic" w:cs="Century Gothic"/>
          <w:i w:val="1"/>
          <w:iCs w:val="1"/>
          <w:noProof w:val="0"/>
          <w:color w:val="auto"/>
          <w:sz w:val="22"/>
          <w:szCs w:val="22"/>
          <w:lang w:val="en-US"/>
        </w:rPr>
        <w:t>category t</w:t>
      </w:r>
      <w:r w:rsidRPr="3D368ABF" w:rsidR="739B1019">
        <w:rPr>
          <w:rFonts w:ascii="Century Gothic" w:hAnsi="Century Gothic" w:eastAsia="Century Gothic" w:cs="Century Gothic"/>
          <w:i w:val="1"/>
          <w:iCs w:val="1"/>
          <w:noProof w:val="0"/>
          <w:color w:val="auto"/>
          <w:sz w:val="22"/>
          <w:szCs w:val="22"/>
          <w:lang w:val="en-US"/>
        </w:rPr>
        <w:t>hat is relevant to your business</w:t>
      </w:r>
      <w:r w:rsidRPr="3D368ABF" w:rsidR="213C34DD">
        <w:rPr>
          <w:rFonts w:ascii="Century Gothic" w:hAnsi="Century Gothic" w:eastAsia="Century Gothic" w:cs="Century Gothic"/>
          <w:i w:val="1"/>
          <w:iCs w:val="1"/>
          <w:noProof w:val="0"/>
          <w:color w:val="auto"/>
          <w:sz w:val="22"/>
          <w:szCs w:val="22"/>
          <w:lang w:val="en-US"/>
        </w:rPr>
        <w:t xml:space="preserve"> </w:t>
      </w:r>
      <w:r w:rsidRPr="3D368ABF" w:rsidR="75E2D32F">
        <w:rPr>
          <w:rFonts w:ascii="Century Gothic" w:hAnsi="Century Gothic" w:eastAsia="Century Gothic" w:cs="Century Gothic"/>
          <w:i w:val="1"/>
          <w:iCs w:val="1"/>
          <w:noProof w:val="0"/>
          <w:color w:val="auto"/>
          <w:sz w:val="22"/>
          <w:szCs w:val="22"/>
          <w:lang w:val="en-US"/>
        </w:rPr>
        <w:t>)</w:t>
      </w:r>
    </w:p>
    <w:p w:rsidRPr="00426261" w:rsidR="00426261" w:rsidP="3D368ABF" w:rsidRDefault="00426261" w14:paraId="17306F30" w14:textId="5C4731C1">
      <w:pPr>
        <w:shd w:val="clear" w:color="auto" w:fill="FFFFFF" w:themeFill="background1"/>
        <w:spacing w:before="220" w:beforeAutospacing="off" w:after="0" w:afterAutospacing="off" w:line="276" w:lineRule="auto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731ED2CD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Category 1</w:t>
      </w:r>
      <w:r w:rsidRPr="3D368ABF" w:rsidR="0E064E9B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For Hospitality Entrepreneurs (Hotels, Restaurants, Cafes, and Bakeries)</w:t>
      </w:r>
    </w:p>
    <w:p w:rsidRPr="00426261" w:rsidR="00426261" w:rsidP="3D368ABF" w:rsidRDefault="00426261" w14:paraId="1D796966" w14:textId="208A38EE">
      <w:pPr>
        <w:shd w:val="clear" w:color="auto" w:fill="FFFFFF" w:themeFill="background1"/>
        <w:spacing w:before="22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track equips entrepreneurs with skills to enhance operations, improve service quality, and ensure guest satisfaction:</w:t>
      </w:r>
    </w:p>
    <w:p w:rsidRPr="00426261" w:rsidR="00426261" w:rsidP="3D368ABF" w:rsidRDefault="00426261" w14:paraId="2BD4D1A0" w14:textId="2730A8D5">
      <w:pPr>
        <w:shd w:val="clear" w:color="auto" w:fill="FFFFFF" w:themeFill="background1"/>
        <w:spacing w:before="22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Pr="00426261" w:rsidR="00426261" w:rsidP="3D368ABF" w:rsidRDefault="00426261" w14:paraId="4B7F8872" w14:textId="2DE8772F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Managing Food and Beverage Operations Course</w:t>
      </w:r>
    </w:p>
    <w:p w:rsidRPr="00426261" w:rsidR="00426261" w:rsidP="3D368ABF" w:rsidRDefault="00426261" w14:paraId="1568FF24" w14:textId="6AA6AB09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Managing Housekeeping Operations Course</w:t>
      </w:r>
    </w:p>
    <w:p w:rsidRPr="00426261" w:rsidR="00426261" w:rsidP="3D368ABF" w:rsidRDefault="00426261" w14:paraId="01994FDD" w14:textId="32B077D8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Managing Front Office Operations Course</w:t>
      </w:r>
    </w:p>
    <w:p w:rsidRPr="00426261" w:rsidR="00426261" w:rsidP="3D368ABF" w:rsidRDefault="00426261" w14:paraId="7BBF3A25" w14:textId="431B3497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Hospitality Facilities Management and Design Course</w:t>
      </w:r>
    </w:p>
    <w:p w:rsidRPr="00426261" w:rsidR="00426261" w:rsidP="3D368ABF" w:rsidRDefault="00426261" w14:paraId="39233DD4" w14:textId="59449FB0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Accounting for Hospitality Managers Course</w:t>
      </w:r>
      <w:r>
        <w:br/>
      </w:r>
    </w:p>
    <w:p w:rsidRPr="00426261" w:rsidR="00426261" w:rsidP="3D368ABF" w:rsidRDefault="00426261" w14:paraId="423C05F6" w14:textId="6C5F9DB7">
      <w:pPr>
        <w:shd w:val="clear" w:color="auto" w:fill="FFFFFF" w:themeFill="background1"/>
        <w:spacing w:before="220" w:beforeAutospacing="off" w:after="0" w:afterAutospacing="off" w:line="276" w:lineRule="auto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6CD56652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Category</w:t>
      </w:r>
      <w:r w:rsidRPr="3D368ABF" w:rsidR="0E064E9B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2: For Tourism Entrepreneurs (Tour Operators and Travel Agencies)</w:t>
      </w:r>
    </w:p>
    <w:p w:rsidRPr="00426261" w:rsidR="00426261" w:rsidP="3D368ABF" w:rsidRDefault="00426261" w14:paraId="4CA8A73D" w14:textId="40606862">
      <w:pPr>
        <w:shd w:val="clear" w:color="auto" w:fill="FFFFFF" w:themeFill="background1"/>
        <w:spacing w:before="22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track focuses on destination marketing, customer experience, and effective management of tourism operations:</w:t>
      </w:r>
    </w:p>
    <w:p w:rsidRPr="00426261" w:rsidR="00426261" w:rsidP="3D368ABF" w:rsidRDefault="00426261" w14:paraId="03F4D6BB" w14:textId="128498D5">
      <w:pPr>
        <w:shd w:val="clear" w:color="auto" w:fill="FFFFFF" w:themeFill="background1"/>
        <w:spacing w:before="22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Pr="00426261" w:rsidR="00426261" w:rsidP="3D368ABF" w:rsidRDefault="00426261" w14:paraId="442B7AC4" w14:textId="542EB3EE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Fundamentals of Destination Management &amp; Marketing Course</w:t>
      </w:r>
    </w:p>
    <w:p w:rsidRPr="00426261" w:rsidR="00426261" w:rsidP="3D368ABF" w:rsidRDefault="00426261" w14:paraId="7E4866E2" w14:textId="7113AE8D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World of Resorts Course</w:t>
      </w:r>
    </w:p>
    <w:p w:rsidRPr="00426261" w:rsidR="00426261" w:rsidP="3D368ABF" w:rsidRDefault="00426261" w14:paraId="52A527C5" w14:textId="5DDB2DAD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Managing Service in Food and Beverage Operations Course</w:t>
      </w:r>
    </w:p>
    <w:p w:rsidRPr="00426261" w:rsidR="00426261" w:rsidP="3D368ABF" w:rsidRDefault="00426261" w14:paraId="55E4EFCD" w14:textId="6EF7317E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Convention Management and Service Course</w:t>
      </w:r>
    </w:p>
    <w:p w:rsidRPr="00426261" w:rsidR="00426261" w:rsidP="3D368ABF" w:rsidRDefault="00426261" w14:paraId="26BE8E88" w14:textId="4B9AC33A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276" w:lineRule="auto"/>
        <w:rPr>
          <w:rFonts w:ascii="Century Gothic" w:hAnsi="Century Gothic" w:eastAsia="Century Gothic" w:cs="Century Gothic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68ABF" w:rsidR="0E064E9B">
        <w:rPr>
          <w:rFonts w:ascii="Century Gothic" w:hAnsi="Century Gothic" w:eastAsia="Century Gothic" w:cs="Century Gothic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Accounting for Club Operations Course</w:t>
      </w:r>
      <w:r>
        <w:br/>
      </w:r>
    </w:p>
    <w:p w:rsidRPr="00426261" w:rsidR="004A1D5F" w:rsidP="3D368ABF" w:rsidRDefault="004A1D5F" w14:paraId="0EDAE9AF" w14:textId="583084A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AE"/>
        </w:rPr>
        <w:t>What challenges are you currently facing in your business that training from Vatel</w:t>
      </w:r>
      <w:r w:rsidRPr="3D368ABF" w:rsidR="00E57CE7">
        <w:rPr>
          <w:rFonts w:ascii="Century Gothic" w:hAnsi="Century Gothic" w:eastAsia="Century Gothic" w:cs="Century Gothic"/>
          <w:sz w:val="22"/>
          <w:szCs w:val="22"/>
          <w:lang w:val="en-AE"/>
        </w:rPr>
        <w:t xml:space="preserve"> Rwanda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AE"/>
        </w:rPr>
        <w:t xml:space="preserve"> could help address?</w:t>
      </w:r>
    </w:p>
    <w:p w:rsidR="70F5125F" w:rsidP="3D368ABF" w:rsidRDefault="70F5125F" w14:paraId="2BD7E4DB" w14:textId="2D5F46A0">
      <w:pPr>
        <w:pStyle w:val="ListParagraph"/>
        <w:spacing w:line="276" w:lineRule="auto"/>
        <w:ind w:left="720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70F5125F">
        <w:rPr>
          <w:rFonts w:ascii="Century Gothic" w:hAnsi="Century Gothic" w:eastAsia="Century Gothic" w:cs="Century Gothic"/>
          <w:sz w:val="22"/>
          <w:szCs w:val="22"/>
          <w:lang w:val="en-AE"/>
        </w:rPr>
        <w:t>...................................................................................................................................</w:t>
      </w:r>
    </w:p>
    <w:p w:rsidRPr="00426261" w:rsidR="004A1D5F" w:rsidP="3D368ABF" w:rsidRDefault="004A1D5F" w14:paraId="7F438695" w14:textId="5EB5A697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How likely are you to </w:t>
      </w:r>
      <w:r w:rsidRPr="3D368ABF" w:rsidR="00E57CE7">
        <w:rPr>
          <w:rFonts w:ascii="Century Gothic" w:hAnsi="Century Gothic" w:eastAsia="Century Gothic" w:cs="Century Gothic"/>
          <w:sz w:val="22"/>
          <w:szCs w:val="22"/>
          <w:lang w:val="en-US"/>
        </w:rPr>
        <w:t>enrol</w:t>
      </w:r>
      <w:r w:rsidRPr="3D368ABF" w:rsidR="113B9E42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l 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yourself or your </w:t>
      </w:r>
      <w:r w:rsidRPr="3D368ABF" w:rsidR="00E57CE7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1 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>staff</w:t>
      </w:r>
      <w:r w:rsidRPr="3D368ABF" w:rsidR="00E57CE7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member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>in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a </w:t>
      </w:r>
      <w:r w:rsidRPr="3D368ABF" w:rsidR="005A0166">
        <w:rPr>
          <w:rFonts w:ascii="Century Gothic" w:hAnsi="Century Gothic" w:eastAsia="Century Gothic" w:cs="Century Gothic"/>
          <w:sz w:val="22"/>
          <w:szCs w:val="22"/>
          <w:lang w:val="en-US"/>
        </w:rPr>
        <w:t>training course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offered by Vatel?</w:t>
      </w:r>
    </w:p>
    <w:p w:rsidR="02179DE0" w:rsidP="3D368ABF" w:rsidRDefault="02179DE0" w14:paraId="14F7EAD9" w14:textId="603CBF4A">
      <w:pPr>
        <w:pStyle w:val="ListParagraph"/>
        <w:spacing w:line="276" w:lineRule="auto"/>
        <w:ind w:left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2179DE0">
        <w:rPr>
          <w:rFonts w:ascii="Century Gothic" w:hAnsi="Century Gothic" w:eastAsia="Century Gothic" w:cs="Century Gothic"/>
          <w:sz w:val="22"/>
          <w:szCs w:val="22"/>
          <w:lang w:val="en-US"/>
        </w:rPr>
        <w:t>....................................................................................................................................</w:t>
      </w:r>
    </w:p>
    <w:p w:rsidR="3D368ABF" w:rsidP="3D368ABF" w:rsidRDefault="3D368ABF" w14:paraId="7A01F203" w14:textId="4748A83A">
      <w:pPr>
        <w:pStyle w:val="ListParagraph"/>
        <w:spacing w:line="276" w:lineRule="auto"/>
        <w:ind w:left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</w:p>
    <w:p w:rsidRPr="00426261" w:rsidR="004A1D5F" w:rsidP="3D368ABF" w:rsidRDefault="004A1D5F" w14:paraId="169A5636" w14:textId="136D13FB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What 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>additional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support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</w:t>
      </w:r>
      <w:r w:rsidRPr="3D368ABF" w:rsidR="004A1D5F">
        <w:rPr>
          <w:rFonts w:ascii="Century Gothic" w:hAnsi="Century Gothic" w:eastAsia="Century Gothic" w:cs="Century Gothic"/>
          <w:sz w:val="22"/>
          <w:szCs w:val="22"/>
          <w:lang w:val="en-US"/>
        </w:rPr>
        <w:t>would you like to receive from BPN to strengthen your business in the tourism and hospitality sector?</w:t>
      </w:r>
    </w:p>
    <w:p w:rsidRPr="00426261" w:rsidR="004A1D5F" w:rsidP="3D368ABF" w:rsidRDefault="004A1D5F" w14:paraId="3411DB41" w14:textId="09B4AA17">
      <w:pPr>
        <w:pStyle w:val="ListParagraph"/>
        <w:spacing w:line="276" w:lineRule="auto"/>
        <w:ind w:left="720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  <w:r w:rsidRPr="3D368ABF" w:rsidR="3DA04358">
        <w:rPr>
          <w:rFonts w:ascii="Century Gothic" w:hAnsi="Century Gothic" w:eastAsia="Century Gothic" w:cs="Century Gothic"/>
          <w:sz w:val="22"/>
          <w:szCs w:val="22"/>
        </w:rPr>
        <w:t>............................................................................................</w:t>
      </w:r>
      <w:r w:rsidRPr="3D368ABF" w:rsidR="02D790C7">
        <w:rPr>
          <w:rFonts w:ascii="Century Gothic" w:hAnsi="Century Gothic" w:eastAsia="Century Gothic" w:cs="Century Gothic"/>
          <w:sz w:val="22"/>
          <w:szCs w:val="22"/>
        </w:rPr>
        <w:t>........................................</w:t>
      </w:r>
      <w:r>
        <w:br/>
      </w:r>
    </w:p>
    <w:p w:rsidRPr="00426261" w:rsidR="00D57775" w:rsidP="3D368ABF" w:rsidRDefault="00D57775" w14:paraId="0F719B74" w14:textId="77777777">
      <w:p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</w:p>
    <w:p w:rsidRPr="00D57775" w:rsidR="00D57775" w:rsidP="3D368ABF" w:rsidRDefault="00D57775" w14:paraId="3683E7A9" w14:textId="2398C07D">
      <w:pPr>
        <w:spacing w:line="276" w:lineRule="auto"/>
        <w:jc w:val="both"/>
        <w:rPr>
          <w:rFonts w:ascii="Century Gothic" w:hAnsi="Century Gothic" w:eastAsia="Century Gothic" w:cs="Century Gothic"/>
          <w:b w:val="1"/>
          <w:bCs w:val="1"/>
          <w:sz w:val="22"/>
          <w:szCs w:val="22"/>
          <w:lang w:val="en-US"/>
        </w:rPr>
      </w:pPr>
      <w:r w:rsidRPr="3D368ABF" w:rsidR="65C71EE9">
        <w:rPr>
          <w:rFonts w:ascii="Century Gothic" w:hAnsi="Century Gothic" w:eastAsia="Century Gothic" w:cs="Century Gothic"/>
          <w:b w:val="1"/>
          <w:bCs w:val="1"/>
          <w:sz w:val="22"/>
          <w:szCs w:val="22"/>
          <w:lang w:val="en-US"/>
        </w:rPr>
        <w:t>Section B: Webinar Experience</w:t>
      </w:r>
      <w:r w:rsidRPr="3D368ABF" w:rsidR="65C71EE9">
        <w:rPr>
          <w:rFonts w:ascii="Century Gothic" w:hAnsi="Century Gothic" w:eastAsia="Century Gothic" w:cs="Century Gothic"/>
          <w:b w:val="1"/>
          <w:bCs w:val="1"/>
          <w:sz w:val="22"/>
          <w:szCs w:val="22"/>
          <w:lang w:val="en-US"/>
        </w:rPr>
        <w:t xml:space="preserve"> </w:t>
      </w:r>
    </w:p>
    <w:p w:rsidRPr="00D57775" w:rsidR="00D57775" w:rsidP="3D368ABF" w:rsidRDefault="00D57775" w14:paraId="0D30C143" w14:textId="049662A6">
      <w:p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b w:val="1"/>
          <w:bCs w:val="1"/>
          <w:sz w:val="22"/>
          <w:szCs w:val="22"/>
          <w:lang w:val="en-US"/>
        </w:rPr>
        <w:t>AHLEI Info Session – Follow-Up Survey</w:t>
      </w:r>
    </w:p>
    <w:p w:rsidRPr="00426261" w:rsidR="00D57775" w:rsidP="3D368ABF" w:rsidRDefault="00D57775" w14:paraId="09B0D824" w14:textId="77A100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Did you attend the AHLEI info session?</w:t>
      </w:r>
    </w:p>
    <w:p w:rsidRPr="00426261" w:rsidR="00426261" w:rsidP="3D368ABF" w:rsidRDefault="00D57775" w14:paraId="778E27E6" w14:textId="77777777">
      <w:pPr>
        <w:spacing w:line="276" w:lineRule="auto"/>
        <w:ind w:left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☐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Yes</w:t>
      </w:r>
    </w:p>
    <w:p w:rsidRPr="00426261" w:rsidR="00426261" w:rsidP="3D368ABF" w:rsidRDefault="00D57775" w14:paraId="4F42DC5E" w14:textId="03BFFE5F">
      <w:pPr>
        <w:spacing w:line="276" w:lineRule="auto"/>
        <w:ind w:left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☐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No</w:t>
      </w:r>
    </w:p>
    <w:p w:rsidRPr="00426261" w:rsidR="00D57775" w:rsidP="3D368ABF" w:rsidRDefault="00D57775" w14:paraId="2CE6FD14" w14:textId="6FA8ACD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Have you had the chance to review the course details shared during/after the 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webinar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?</w:t>
      </w:r>
    </w:p>
    <w:p w:rsidRPr="00D57775" w:rsidR="00D57775" w:rsidP="3D368ABF" w:rsidRDefault="00D57775" w14:paraId="3487B9B7" w14:textId="77777777">
      <w:pPr>
        <w:spacing w:line="276" w:lineRule="auto"/>
        <w:ind w:firstLine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☐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Yes</w:t>
      </w:r>
    </w:p>
    <w:p w:rsidRPr="00D57775" w:rsidR="00D57775" w:rsidP="3D368ABF" w:rsidRDefault="00D57775" w14:paraId="55EC65F7" w14:textId="77777777">
      <w:pPr>
        <w:spacing w:line="276" w:lineRule="auto"/>
        <w:ind w:firstLine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☐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No</w:t>
      </w:r>
    </w:p>
    <w:p w:rsidRPr="00426261" w:rsidR="00426261" w:rsidP="3D368ABF" w:rsidRDefault="00D57775" w14:paraId="66E5DCC8" w14:textId="77777777">
      <w:pPr>
        <w:spacing w:line="276" w:lineRule="auto"/>
        <w:ind w:firstLine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☐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Not yet, but I plan to</w:t>
      </w:r>
    </w:p>
    <w:p w:rsidRPr="00426261" w:rsidR="00D57775" w:rsidP="3D368ABF" w:rsidRDefault="00D57775" w14:paraId="3B57076B" w14:textId="7D2CF7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Were there any concerns you had about the program that were not addressed during the webinar?</w:t>
      </w:r>
    </w:p>
    <w:p w:rsidRPr="00426261" w:rsidR="00426261" w:rsidP="3D368ABF" w:rsidRDefault="00D57775" w14:paraId="2DF9D607" w14:textId="77777777">
      <w:pPr>
        <w:spacing w:line="276" w:lineRule="auto"/>
        <w:ind w:firstLine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☐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Yes (please specify)</w:t>
      </w:r>
    </w:p>
    <w:p w:rsidRPr="00D57775" w:rsidR="00D57775" w:rsidP="3D368ABF" w:rsidRDefault="00D57775" w14:paraId="4E33367B" w14:textId="7C7EF7EA">
      <w:pPr>
        <w:spacing w:line="276" w:lineRule="auto"/>
        <w:ind w:firstLine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☐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No</w:t>
      </w:r>
    </w:p>
    <w:p w:rsidRPr="00D57775" w:rsidR="00D57775" w:rsidP="3D368ABF" w:rsidRDefault="00D57775" w14:paraId="1DBDDB96" w14:textId="77777777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Do you have any 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additional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questions or clarifications you would like us to 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address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?</w:t>
      </w:r>
    </w:p>
    <w:p w:rsidRPr="00D57775" w:rsidR="00D57775" w:rsidP="3D368ABF" w:rsidRDefault="00AE1EF2" w14:paraId="179DC73C" w14:textId="7A2400AB">
      <w:pPr>
        <w:spacing w:line="276" w:lineRule="auto"/>
        <w:ind w:firstLine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AE1EF2">
        <w:rPr>
          <w:rFonts w:ascii="Century Gothic" w:hAnsi="Century Gothic" w:eastAsia="Century Gothic" w:cs="Century Gothic"/>
          <w:sz w:val="22"/>
          <w:szCs w:val="22"/>
          <w:lang w:val="en-US"/>
        </w:rPr>
        <w:t>…………………………………</w:t>
      </w:r>
    </w:p>
    <w:p w:rsidRPr="00426261" w:rsidR="00D57775" w:rsidP="3D368ABF" w:rsidRDefault="00D57775" w14:paraId="2DE7AE9D" w14:textId="3CD4C9B2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What motivated you (or would motivate you) to enroll in the AHLEI program?</w:t>
      </w:r>
    </w:p>
    <w:p w:rsidRPr="00D57775" w:rsidR="00AE1EF2" w:rsidP="3D368ABF" w:rsidRDefault="00AE1EF2" w14:paraId="2A2F9605" w14:textId="5C1C4EB7">
      <w:pPr>
        <w:spacing w:line="276" w:lineRule="auto"/>
        <w:ind w:firstLine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AE1EF2">
        <w:rPr>
          <w:rFonts w:ascii="Century Gothic" w:hAnsi="Century Gothic" w:eastAsia="Century Gothic" w:cs="Century Gothic"/>
          <w:sz w:val="22"/>
          <w:szCs w:val="22"/>
          <w:lang w:val="en-US"/>
        </w:rPr>
        <w:t>………………………………………………..</w:t>
      </w:r>
    </w:p>
    <w:p w:rsidRPr="00426261" w:rsidR="00D57775" w:rsidP="3D368ABF" w:rsidRDefault="00D57775" w14:paraId="2C229839" w14:textId="77777777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Do you foresee any challenges that may prevent you from enrolling (e.g., cost, time, scheduling)?</w:t>
      </w:r>
    </w:p>
    <w:p w:rsidRPr="00D57775" w:rsidR="00AE1EF2" w:rsidP="3D368ABF" w:rsidRDefault="00AE1EF2" w14:paraId="1642C5FE" w14:textId="28DA6725">
      <w:pPr>
        <w:spacing w:line="276" w:lineRule="auto"/>
        <w:ind w:left="720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AE1EF2">
        <w:rPr>
          <w:rFonts w:ascii="Century Gothic" w:hAnsi="Century Gothic" w:eastAsia="Century Gothic" w:cs="Century Gothic"/>
          <w:sz w:val="22"/>
          <w:szCs w:val="22"/>
          <w:lang w:val="en-US"/>
        </w:rPr>
        <w:t>……………………………………….</w:t>
      </w:r>
    </w:p>
    <w:p w:rsidR="00A514EC" w:rsidP="3D368ABF" w:rsidRDefault="00D57775" w14:paraId="40A25E0A" w14:textId="7777777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Any 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>additional</w:t>
      </w:r>
      <w:r w:rsidRPr="3D368ABF" w:rsidR="00D57775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feedback or suggestions?</w:t>
      </w:r>
      <w:r w:rsidRPr="3D368ABF" w:rsidR="00426261">
        <w:rPr>
          <w:rFonts w:ascii="Century Gothic" w:hAnsi="Century Gothic" w:eastAsia="Century Gothic" w:cs="Century Gothic"/>
          <w:sz w:val="22"/>
          <w:szCs w:val="22"/>
          <w:lang w:val="en-US"/>
        </w:rPr>
        <w:t xml:space="preserve"> </w:t>
      </w:r>
    </w:p>
    <w:p w:rsidRPr="00426261" w:rsidR="00AE1EF2" w:rsidP="3D368ABF" w:rsidRDefault="00AE1EF2" w14:paraId="324183FB" w14:textId="357E12C2">
      <w:pPr>
        <w:pStyle w:val="ListParagraph"/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US"/>
        </w:rPr>
      </w:pPr>
      <w:r w:rsidRPr="3D368ABF" w:rsidR="00AE1EF2">
        <w:rPr>
          <w:rFonts w:ascii="Century Gothic" w:hAnsi="Century Gothic" w:eastAsia="Century Gothic" w:cs="Century Gothic"/>
          <w:sz w:val="22"/>
          <w:szCs w:val="22"/>
          <w:lang w:val="en-US"/>
        </w:rPr>
        <w:t>………………………………</w:t>
      </w:r>
    </w:p>
    <w:p w:rsidRPr="00426261" w:rsidR="00AE1EF2" w:rsidP="3D368ABF" w:rsidRDefault="00AE1EF2" w14:paraId="4C214C26" w14:textId="77777777">
      <w:p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</w:p>
    <w:p w:rsidRPr="00426261" w:rsidR="00AE1EF2" w:rsidP="3D368ABF" w:rsidRDefault="00AE1EF2" w14:paraId="25C928DA" w14:textId="366497D3">
      <w:pPr>
        <w:spacing w:line="276" w:lineRule="auto"/>
        <w:jc w:val="both"/>
        <w:rPr>
          <w:rFonts w:ascii="Century Gothic" w:hAnsi="Century Gothic" w:eastAsia="Century Gothic" w:cs="Century Gothic"/>
          <w:b w:val="1"/>
          <w:bCs w:val="1"/>
          <w:sz w:val="22"/>
          <w:szCs w:val="22"/>
          <w:lang w:val="en-AE"/>
        </w:rPr>
      </w:pPr>
      <w:r w:rsidRPr="3D368ABF" w:rsidR="00AE1EF2">
        <w:rPr>
          <w:rFonts w:ascii="Century Gothic" w:hAnsi="Century Gothic" w:eastAsia="Century Gothic" w:cs="Century Gothic"/>
          <w:b w:val="1"/>
          <w:bCs w:val="1"/>
          <w:sz w:val="22"/>
          <w:szCs w:val="22"/>
          <w:lang w:val="en-AE"/>
        </w:rPr>
        <w:t>Thank you for sharing your feedback. Your insights will help us design training that truly supports your growth and success in the tourism and hospitality industry.</w:t>
      </w:r>
    </w:p>
    <w:p w:rsidRPr="00D57775" w:rsidR="00AE1EF2" w:rsidP="3D368ABF" w:rsidRDefault="00AE1EF2" w14:paraId="1F41438D" w14:textId="77777777">
      <w:p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</w:p>
    <w:p w:rsidRPr="00426261" w:rsidR="00D57775" w:rsidP="3D368ABF" w:rsidRDefault="00D57775" w14:paraId="11A96960" w14:textId="77777777">
      <w:pPr>
        <w:spacing w:line="276" w:lineRule="auto"/>
        <w:jc w:val="both"/>
        <w:rPr>
          <w:rFonts w:ascii="Century Gothic" w:hAnsi="Century Gothic" w:eastAsia="Century Gothic" w:cs="Century Gothic"/>
          <w:sz w:val="22"/>
          <w:szCs w:val="22"/>
          <w:lang w:val="en-AE"/>
        </w:rPr>
      </w:pPr>
    </w:p>
    <w:sectPr w:rsidRPr="00426261" w:rsidR="00D57775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1D5F" w:rsidP="004A1D5F" w:rsidRDefault="004A1D5F" w14:paraId="110162DA" w14:textId="77777777">
      <w:pPr>
        <w:spacing w:after="0" w:line="240" w:lineRule="auto"/>
      </w:pPr>
      <w:r>
        <w:separator/>
      </w:r>
    </w:p>
  </w:endnote>
  <w:endnote w:type="continuationSeparator" w:id="0">
    <w:p w:rsidR="004A1D5F" w:rsidP="004A1D5F" w:rsidRDefault="004A1D5F" w14:paraId="372D6B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23FC77" w:rsidTr="1723FC77" w14:paraId="359221FE" w14:textId="77777777">
      <w:trPr>
        <w:trHeight w:val="300"/>
      </w:trPr>
      <w:tc>
        <w:tcPr>
          <w:tcW w:w="3005" w:type="dxa"/>
        </w:tcPr>
        <w:p w:rsidR="1723FC77" w:rsidP="1723FC77" w:rsidRDefault="1723FC77" w14:paraId="62BAAA68" w14:textId="3A348DDA">
          <w:pPr>
            <w:pStyle w:val="Header"/>
            <w:ind w:left="-115"/>
          </w:pPr>
        </w:p>
      </w:tc>
      <w:tc>
        <w:tcPr>
          <w:tcW w:w="3005" w:type="dxa"/>
        </w:tcPr>
        <w:p w:rsidR="1723FC77" w:rsidP="1723FC77" w:rsidRDefault="1723FC77" w14:paraId="2D13AA12" w14:textId="507DFEC6">
          <w:pPr>
            <w:pStyle w:val="Header"/>
            <w:jc w:val="center"/>
          </w:pPr>
        </w:p>
      </w:tc>
      <w:tc>
        <w:tcPr>
          <w:tcW w:w="3005" w:type="dxa"/>
        </w:tcPr>
        <w:p w:rsidR="1723FC77" w:rsidP="1723FC77" w:rsidRDefault="1723FC77" w14:paraId="12C9DDBD" w14:textId="7A419EE9">
          <w:pPr>
            <w:pStyle w:val="Header"/>
            <w:ind w:right="-115"/>
            <w:jc w:val="right"/>
          </w:pPr>
        </w:p>
      </w:tc>
    </w:tr>
  </w:tbl>
  <w:p w:rsidR="1723FC77" w:rsidP="1723FC77" w:rsidRDefault="1723FC77" w14:paraId="61432AF6" w14:textId="599E3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1D5F" w:rsidP="004A1D5F" w:rsidRDefault="004A1D5F" w14:paraId="38DEE62C" w14:textId="77777777">
      <w:pPr>
        <w:spacing w:after="0" w:line="240" w:lineRule="auto"/>
      </w:pPr>
      <w:r>
        <w:separator/>
      </w:r>
    </w:p>
  </w:footnote>
  <w:footnote w:type="continuationSeparator" w:id="0">
    <w:p w:rsidR="004A1D5F" w:rsidP="004A1D5F" w:rsidRDefault="004A1D5F" w14:paraId="21499C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4A1D5F" w:rsidP="004A1D5F" w:rsidRDefault="519E2AA7" w14:paraId="7C3F2769" w14:textId="6155D4F0">
    <w:pPr>
      <w:pStyle w:val="Header"/>
      <w:jc w:val="right"/>
    </w:pPr>
    <w:bookmarkStart w:name="_heading=h.2et92p0" w:id="1"/>
    <w:bookmarkEnd w:id="1"/>
    <w:r>
      <w:rPr>
        <w:noProof/>
      </w:rPr>
      <w:drawing>
        <wp:inline distT="0" distB="0" distL="0" distR="0" wp14:anchorId="34D6E9DC" wp14:editId="24361E67">
          <wp:extent cx="1426081" cy="450850"/>
          <wp:effectExtent l="0" t="0" r="3175" b="6350"/>
          <wp:docPr id="4" name="image1.png" descr="A black and white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A black and white logo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6081" cy="450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0">
    <w:nsid w:val="3cf274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150d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1da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667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6e42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4da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063b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213CE7"/>
    <w:multiLevelType w:val="multilevel"/>
    <w:tmpl w:val="3734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7025C4"/>
    <w:multiLevelType w:val="hybridMultilevel"/>
    <w:tmpl w:val="FE80213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3F95"/>
    <w:multiLevelType w:val="hybridMultilevel"/>
    <w:tmpl w:val="E53E229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45DB"/>
    <w:multiLevelType w:val="multilevel"/>
    <w:tmpl w:val="37AC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3216D00"/>
    <w:multiLevelType w:val="multilevel"/>
    <w:tmpl w:val="D9C8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79837E5"/>
    <w:multiLevelType w:val="multilevel"/>
    <w:tmpl w:val="0C7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02066E1"/>
    <w:multiLevelType w:val="multilevel"/>
    <w:tmpl w:val="4BD4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1B77CC"/>
    <w:multiLevelType w:val="multilevel"/>
    <w:tmpl w:val="33A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2511D2"/>
    <w:multiLevelType w:val="hybridMultilevel"/>
    <w:tmpl w:val="2C5C3C7C"/>
    <w:lvl w:ilvl="0" w:tplc="4DCE66C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45A17"/>
    <w:multiLevelType w:val="multilevel"/>
    <w:tmpl w:val="F18C42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72F1F"/>
    <w:multiLevelType w:val="multilevel"/>
    <w:tmpl w:val="CCFEA6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82291"/>
    <w:multiLevelType w:val="multilevel"/>
    <w:tmpl w:val="B17C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183182D"/>
    <w:multiLevelType w:val="multilevel"/>
    <w:tmpl w:val="533A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921D2"/>
    <w:multiLevelType w:val="multilevel"/>
    <w:tmpl w:val="57EC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1111510970">
    <w:abstractNumId w:val="13"/>
  </w:num>
  <w:num w:numId="2" w16cid:durableId="42213141">
    <w:abstractNumId w:val="6"/>
  </w:num>
  <w:num w:numId="3" w16cid:durableId="477235204">
    <w:abstractNumId w:val="3"/>
  </w:num>
  <w:num w:numId="4" w16cid:durableId="1320185426">
    <w:abstractNumId w:val="4"/>
  </w:num>
  <w:num w:numId="5" w16cid:durableId="98985319">
    <w:abstractNumId w:val="0"/>
  </w:num>
  <w:num w:numId="6" w16cid:durableId="646519526">
    <w:abstractNumId w:val="2"/>
  </w:num>
  <w:num w:numId="7" w16cid:durableId="1756592125">
    <w:abstractNumId w:val="1"/>
  </w:num>
  <w:num w:numId="8" w16cid:durableId="226499462">
    <w:abstractNumId w:val="12"/>
  </w:num>
  <w:num w:numId="9" w16cid:durableId="1326326007">
    <w:abstractNumId w:val="5"/>
  </w:num>
  <w:num w:numId="10" w16cid:durableId="1306474744">
    <w:abstractNumId w:val="10"/>
  </w:num>
  <w:num w:numId="11" w16cid:durableId="983777849">
    <w:abstractNumId w:val="7"/>
  </w:num>
  <w:num w:numId="12" w16cid:durableId="1922984902">
    <w:abstractNumId w:val="9"/>
  </w:num>
  <w:num w:numId="13" w16cid:durableId="2092119909">
    <w:abstractNumId w:val="11"/>
  </w:num>
  <w:num w:numId="14" w16cid:durableId="2125154529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55"/>
    <w:rsid w:val="000D38E8"/>
    <w:rsid w:val="00184F55"/>
    <w:rsid w:val="001A6A73"/>
    <w:rsid w:val="001D62B7"/>
    <w:rsid w:val="00210134"/>
    <w:rsid w:val="0021407A"/>
    <w:rsid w:val="003C14EF"/>
    <w:rsid w:val="00426261"/>
    <w:rsid w:val="004A1D5F"/>
    <w:rsid w:val="00534D53"/>
    <w:rsid w:val="005A0166"/>
    <w:rsid w:val="00631A88"/>
    <w:rsid w:val="00676C7A"/>
    <w:rsid w:val="00717E35"/>
    <w:rsid w:val="008F1C85"/>
    <w:rsid w:val="00A514EC"/>
    <w:rsid w:val="00A67C97"/>
    <w:rsid w:val="00A86F38"/>
    <w:rsid w:val="00AE1EF2"/>
    <w:rsid w:val="00B61C05"/>
    <w:rsid w:val="00C307DC"/>
    <w:rsid w:val="00C421E2"/>
    <w:rsid w:val="00C45A80"/>
    <w:rsid w:val="00CD1370"/>
    <w:rsid w:val="00D57775"/>
    <w:rsid w:val="00E30A46"/>
    <w:rsid w:val="00E57CE7"/>
    <w:rsid w:val="00E90075"/>
    <w:rsid w:val="00E93E48"/>
    <w:rsid w:val="00EB2322"/>
    <w:rsid w:val="00F62782"/>
    <w:rsid w:val="00FC4185"/>
    <w:rsid w:val="02179DE0"/>
    <w:rsid w:val="02D790C7"/>
    <w:rsid w:val="037B39CF"/>
    <w:rsid w:val="03E1DE2A"/>
    <w:rsid w:val="0C169ECB"/>
    <w:rsid w:val="0E064E9B"/>
    <w:rsid w:val="0FB89FA3"/>
    <w:rsid w:val="0FE2C4AD"/>
    <w:rsid w:val="113B9E42"/>
    <w:rsid w:val="11E3262F"/>
    <w:rsid w:val="12F0FC36"/>
    <w:rsid w:val="1658D8F8"/>
    <w:rsid w:val="168201E6"/>
    <w:rsid w:val="1723FC77"/>
    <w:rsid w:val="17382279"/>
    <w:rsid w:val="17F1AC58"/>
    <w:rsid w:val="1B727E80"/>
    <w:rsid w:val="1B7294B1"/>
    <w:rsid w:val="1C125C87"/>
    <w:rsid w:val="1DAEB801"/>
    <w:rsid w:val="213C34DD"/>
    <w:rsid w:val="21693E75"/>
    <w:rsid w:val="256ED799"/>
    <w:rsid w:val="260D5F39"/>
    <w:rsid w:val="26BC7676"/>
    <w:rsid w:val="27D6FAEA"/>
    <w:rsid w:val="2A1C7D48"/>
    <w:rsid w:val="2DF61F25"/>
    <w:rsid w:val="30429E84"/>
    <w:rsid w:val="3078DE1B"/>
    <w:rsid w:val="357DF2EB"/>
    <w:rsid w:val="35C42529"/>
    <w:rsid w:val="361CBD1F"/>
    <w:rsid w:val="365D6674"/>
    <w:rsid w:val="3702FC02"/>
    <w:rsid w:val="3C7FF053"/>
    <w:rsid w:val="3CB247E2"/>
    <w:rsid w:val="3D368ABF"/>
    <w:rsid w:val="3D5F1F77"/>
    <w:rsid w:val="3DA04358"/>
    <w:rsid w:val="4228F15A"/>
    <w:rsid w:val="43204586"/>
    <w:rsid w:val="49D2EE64"/>
    <w:rsid w:val="4D27FE29"/>
    <w:rsid w:val="4D4FED91"/>
    <w:rsid w:val="502687AC"/>
    <w:rsid w:val="519E2AA7"/>
    <w:rsid w:val="52886819"/>
    <w:rsid w:val="53A931CE"/>
    <w:rsid w:val="56290AC2"/>
    <w:rsid w:val="56B4D8D0"/>
    <w:rsid w:val="591ED66A"/>
    <w:rsid w:val="5A27425E"/>
    <w:rsid w:val="5B0EF0F7"/>
    <w:rsid w:val="5C0777A7"/>
    <w:rsid w:val="5F895D78"/>
    <w:rsid w:val="601DE47B"/>
    <w:rsid w:val="65C71EE9"/>
    <w:rsid w:val="66B55D02"/>
    <w:rsid w:val="6771F224"/>
    <w:rsid w:val="6B1895A1"/>
    <w:rsid w:val="6CD56652"/>
    <w:rsid w:val="6DF54FAB"/>
    <w:rsid w:val="703247BB"/>
    <w:rsid w:val="7032D587"/>
    <w:rsid w:val="70F5125F"/>
    <w:rsid w:val="731ED2CD"/>
    <w:rsid w:val="739B1019"/>
    <w:rsid w:val="75029F04"/>
    <w:rsid w:val="75E2D32F"/>
    <w:rsid w:val="77F0C224"/>
    <w:rsid w:val="7B3E8DAC"/>
    <w:rsid w:val="7E73E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A2B6"/>
  <w15:chartTrackingRefBased/>
  <w15:docId w15:val="{C43A1BDF-7A3A-4C39-A71A-EF0C461A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3E4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F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F5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84F55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84F55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84F5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84F55"/>
    <w:rPr>
      <w:rFonts w:eastAsiaTheme="majorEastAsia" w:cstheme="majorBidi"/>
      <w:i/>
      <w:iCs/>
      <w:color w:val="0F4761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84F55"/>
    <w:rPr>
      <w:rFonts w:eastAsiaTheme="majorEastAsia" w:cstheme="majorBidi"/>
      <w:color w:val="0F4761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84F55"/>
    <w:rPr>
      <w:rFonts w:eastAsiaTheme="majorEastAsia" w:cstheme="majorBidi"/>
      <w:i/>
      <w:iCs/>
      <w:color w:val="595959" w:themeColor="text1" w:themeTint="A6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84F55"/>
    <w:rPr>
      <w:rFonts w:eastAsiaTheme="majorEastAsia" w:cstheme="majorBidi"/>
      <w:color w:val="595959" w:themeColor="text1" w:themeTint="A6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84F55"/>
    <w:rPr>
      <w:rFonts w:eastAsiaTheme="majorEastAsia" w:cstheme="majorBidi"/>
      <w:i/>
      <w:iCs/>
      <w:color w:val="272727" w:themeColor="text1" w:themeTint="D8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84F5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84F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84F55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84F5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84F5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84F5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84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F5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84F5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84F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4F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A1D5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1D5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A1D5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1D5F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D577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57775"/>
    <w:rPr>
      <w:b/>
      <w:bCs/>
    </w:rPr>
  </w:style>
  <w:style w:type="character" w:styleId="Emphasis">
    <w:name w:val="Emphasis"/>
    <w:basedOn w:val="DefaultParagraphFont"/>
    <w:uiPriority w:val="20"/>
    <w:qFormat/>
    <w:rsid w:val="00D577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6/09/relationships/commentsIds" Target="commentsIds.xml" Id="R30a07890bc384338" /><Relationship Type="http://schemas.microsoft.com/office/2011/relationships/commentsExtended" Target="commentsExtended.xml" Id="Re6a455886d054962" /><Relationship Type="http://schemas.microsoft.com/office/2011/relationships/people" Target="people.xml" Id="R371554ab6f0a444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Eliane Rutaganira</dc:creator>
  <keywords/>
  <dc:description/>
  <lastModifiedBy>Lucien Nshunguyinka</lastModifiedBy>
  <revision>9</revision>
  <dcterms:created xsi:type="dcterms:W3CDTF">2025-09-08T22:03:00.0000000Z</dcterms:created>
  <dcterms:modified xsi:type="dcterms:W3CDTF">2025-09-09T10:23:58.9976174Z</dcterms:modified>
</coreProperties>
</file>