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302" w:rsidRPr="00EA29B8" w:rsidRDefault="00072302">
      <w:pPr>
        <w:rPr>
          <w:rFonts w:ascii="Segoe UI" w:hAnsi="Segoe UI" w:cs="Segoe UI"/>
          <w:b/>
          <w:i/>
          <w:sz w:val="24"/>
        </w:rPr>
      </w:pPr>
      <w:r w:rsidRPr="00EA29B8">
        <w:rPr>
          <w:rFonts w:ascii="Segoe UI" w:hAnsi="Segoe UI" w:cs="Segoe UI"/>
          <w:b/>
          <w:i/>
          <w:sz w:val="24"/>
        </w:rPr>
        <w:t>Communication:-</w:t>
      </w:r>
    </w:p>
    <w:p w:rsidR="001C6FC9" w:rsidRDefault="00072302">
      <w:pPr>
        <w:rPr>
          <w:rFonts w:ascii="Segoe UI" w:hAnsi="Segoe UI" w:cs="Segoe UI"/>
        </w:rPr>
      </w:pPr>
      <w:r w:rsidRPr="00072302">
        <w:rPr>
          <w:rFonts w:ascii="Segoe UI" w:hAnsi="Segoe UI" w:cs="Segoe UI"/>
          <w:b/>
        </w:rPr>
        <w:t>Changes in communication methods:</w:t>
      </w:r>
      <w:r>
        <w:rPr>
          <w:rFonts w:ascii="Segoe UI" w:hAnsi="Segoe UI" w:cs="Segoe UI"/>
        </w:rPr>
        <w:t xml:space="preserve"> Technology has introduced new ways of communicating, such as email, instant messaging, and video conferencing. These methods have made communication faster and more convenient, but they have also led to a decrease in face-to-face communication.</w:t>
      </w:r>
    </w:p>
    <w:p w:rsidR="00072302" w:rsidRDefault="00072302">
      <w:pPr>
        <w:rPr>
          <w:rFonts w:ascii="Segoe UI" w:hAnsi="Segoe UI" w:cs="Segoe UI"/>
        </w:rPr>
      </w:pPr>
      <w:r w:rsidRPr="00072302">
        <w:rPr>
          <w:rFonts w:ascii="Segoe UI" w:hAnsi="Segoe UI" w:cs="Segoe UI"/>
          <w:b/>
        </w:rPr>
        <w:t>Distracted communication:</w:t>
      </w:r>
      <w:r>
        <w:rPr>
          <w:rFonts w:ascii="Segoe UI" w:hAnsi="Segoe UI" w:cs="Segoe UI"/>
        </w:rPr>
        <w:t xml:space="preserve"> With the rise of </w:t>
      </w:r>
      <w:proofErr w:type="spellStart"/>
      <w:r>
        <w:rPr>
          <w:rFonts w:ascii="Segoe UI" w:hAnsi="Segoe UI" w:cs="Segoe UI"/>
        </w:rPr>
        <w:t>smartphones</w:t>
      </w:r>
      <w:proofErr w:type="spellEnd"/>
      <w:r>
        <w:rPr>
          <w:rFonts w:ascii="Segoe UI" w:hAnsi="Segoe UI" w:cs="Segoe UI"/>
        </w:rPr>
        <w:t xml:space="preserve"> and social media, people are increasingly distracted when communicating with others. This can lead to a lack of engagement and misunderstandings.</w:t>
      </w:r>
    </w:p>
    <w:p w:rsidR="00072302" w:rsidRDefault="00072302">
      <w:pPr>
        <w:rPr>
          <w:rFonts w:ascii="Segoe UI" w:hAnsi="Segoe UI" w:cs="Segoe UI"/>
        </w:rPr>
      </w:pPr>
      <w:r w:rsidRPr="00072302">
        <w:rPr>
          <w:rFonts w:ascii="Segoe UI" w:hAnsi="Segoe UI" w:cs="Segoe UI"/>
          <w:b/>
        </w:rPr>
        <w:t>Misinterpretation:</w:t>
      </w:r>
      <w:r>
        <w:rPr>
          <w:rFonts w:ascii="Segoe UI" w:hAnsi="Segoe UI" w:cs="Segoe UI"/>
        </w:rPr>
        <w:t xml:space="preserve"> Written communication, such as email and text messages, can be easily misinterpreted. This is because tone and body language are not conveyed, which can lead to misunderstandings and conflicts.</w:t>
      </w:r>
    </w:p>
    <w:p w:rsidR="00072302" w:rsidRDefault="00072302">
      <w:pPr>
        <w:rPr>
          <w:rFonts w:ascii="Segoe UI" w:hAnsi="Segoe UI" w:cs="Segoe UI"/>
        </w:rPr>
      </w:pPr>
      <w:r w:rsidRPr="00EA29B8">
        <w:rPr>
          <w:rFonts w:ascii="Segoe UI" w:hAnsi="Segoe UI" w:cs="Segoe UI"/>
          <w:b/>
          <w:i/>
          <w:sz w:val="24"/>
        </w:rPr>
        <w:t>Study:</w:t>
      </w:r>
      <w:r>
        <w:rPr>
          <w:rFonts w:ascii="Segoe UI" w:hAnsi="Segoe UI" w:cs="Segoe UI"/>
        </w:rPr>
        <w:t>-</w:t>
      </w:r>
    </w:p>
    <w:p w:rsidR="00072302" w:rsidRDefault="00072302">
      <w:pPr>
        <w:rPr>
          <w:rFonts w:ascii="Segoe UI" w:hAnsi="Segoe UI" w:cs="Segoe UI"/>
          <w:color w:val="374151"/>
          <w:sz w:val="19"/>
          <w:szCs w:val="19"/>
          <w:shd w:val="clear" w:color="auto" w:fill="F7F7F8"/>
        </w:rPr>
      </w:pPr>
      <w:r w:rsidRPr="00072302">
        <w:rPr>
          <w:rFonts w:ascii="Segoe UI" w:hAnsi="Segoe UI" w:cs="Segoe UI"/>
          <w:b/>
          <w:color w:val="374151"/>
          <w:sz w:val="19"/>
          <w:szCs w:val="19"/>
          <w:shd w:val="clear" w:color="auto" w:fill="F7F7F8"/>
        </w:rPr>
        <w:t>Poor academic performance:</w:t>
      </w:r>
      <w:r>
        <w:rPr>
          <w:rFonts w:ascii="Segoe UI" w:hAnsi="Segoe UI" w:cs="Segoe UI"/>
          <w:color w:val="374151"/>
          <w:sz w:val="19"/>
          <w:szCs w:val="19"/>
          <w:shd w:val="clear" w:color="auto" w:fill="F7F7F8"/>
        </w:rPr>
        <w:t xml:space="preserve"> Excessive use of mobile phones can contribute to poor academic performance</w:t>
      </w:r>
    </w:p>
    <w:p w:rsidR="00072302" w:rsidRDefault="00072302">
      <w:pPr>
        <w:rPr>
          <w:rFonts w:ascii="Segoe UI" w:hAnsi="Segoe UI" w:cs="Segoe UI"/>
          <w:color w:val="374151"/>
          <w:sz w:val="19"/>
          <w:szCs w:val="19"/>
          <w:shd w:val="clear" w:color="auto" w:fill="F7F7F8"/>
        </w:rPr>
      </w:pPr>
      <w:r w:rsidRPr="00072302">
        <w:rPr>
          <w:rFonts w:ascii="Segoe UI" w:hAnsi="Segoe UI" w:cs="Segoe UI"/>
          <w:b/>
          <w:color w:val="374151"/>
          <w:sz w:val="20"/>
          <w:szCs w:val="19"/>
          <w:shd w:val="clear" w:color="auto" w:fill="F7F7F8"/>
        </w:rPr>
        <w:t>Reduced productivity</w:t>
      </w:r>
      <w:r>
        <w:rPr>
          <w:rFonts w:ascii="Segoe UI" w:hAnsi="Segoe UI" w:cs="Segoe UI"/>
          <w:color w:val="374151"/>
          <w:sz w:val="19"/>
          <w:szCs w:val="19"/>
          <w:shd w:val="clear" w:color="auto" w:fill="F7F7F8"/>
        </w:rPr>
        <w:t>:</w:t>
      </w:r>
      <w:r w:rsidRPr="00072302">
        <w:rPr>
          <w:rFonts w:ascii="Segoe UI" w:hAnsi="Segoe UI" w:cs="Segoe UI"/>
          <w:color w:val="374151"/>
          <w:sz w:val="19"/>
          <w:szCs w:val="19"/>
          <w:shd w:val="clear" w:color="auto" w:fill="F7F7F8"/>
        </w:rPr>
        <w:t xml:space="preserve"> </w:t>
      </w:r>
      <w:r>
        <w:rPr>
          <w:rFonts w:ascii="Segoe UI" w:hAnsi="Segoe UI" w:cs="Segoe UI"/>
          <w:color w:val="374151"/>
          <w:sz w:val="19"/>
          <w:szCs w:val="19"/>
          <w:shd w:val="clear" w:color="auto" w:fill="F7F7F8"/>
        </w:rPr>
        <w:t>Constantly checking messages or browsing social media can break the flow of studying and disrupt the ability to retain information effectively. It takes time to regain focus after each distraction, leading to inefficient use of study time.</w:t>
      </w:r>
    </w:p>
    <w:p w:rsidR="00EA29B8" w:rsidRDefault="00EA29B8">
      <w:pPr>
        <w:rPr>
          <w:rFonts w:ascii="Segoe UI" w:hAnsi="Segoe UI" w:cs="Segoe UI"/>
          <w:color w:val="374151"/>
          <w:sz w:val="19"/>
          <w:szCs w:val="19"/>
          <w:shd w:val="clear" w:color="auto" w:fill="F7F7F8"/>
        </w:rPr>
      </w:pPr>
      <w:r w:rsidRPr="00EA29B8">
        <w:rPr>
          <w:rFonts w:ascii="Segoe UI" w:hAnsi="Segoe UI" w:cs="Segoe UI"/>
          <w:b/>
          <w:color w:val="374151"/>
          <w:sz w:val="19"/>
          <w:szCs w:val="19"/>
          <w:shd w:val="clear" w:color="auto" w:fill="F7F7F8"/>
        </w:rPr>
        <w:t>Shallow learning:</w:t>
      </w:r>
      <w:r>
        <w:rPr>
          <w:rFonts w:ascii="Segoe UI" w:hAnsi="Segoe UI" w:cs="Segoe UI"/>
          <w:color w:val="374151"/>
          <w:sz w:val="19"/>
          <w:szCs w:val="19"/>
          <w:shd w:val="clear" w:color="auto" w:fill="F7F7F8"/>
        </w:rPr>
        <w:t xml:space="preserve"> Mobile phones can contribute to shallow learning practices. Instead of engaging in deep learning and critical thinking</w:t>
      </w:r>
    </w:p>
    <w:p w:rsidR="00EA29B8" w:rsidRPr="00EA29B8" w:rsidRDefault="00EA29B8">
      <w:pPr>
        <w:rPr>
          <w:rFonts w:ascii="Segoe UI" w:hAnsi="Segoe UI" w:cs="Segoe UI"/>
          <w:b/>
          <w:i/>
          <w:color w:val="374151"/>
          <w:sz w:val="20"/>
          <w:szCs w:val="19"/>
          <w:shd w:val="clear" w:color="auto" w:fill="F7F7F8"/>
        </w:rPr>
      </w:pPr>
      <w:r w:rsidRPr="00EA29B8">
        <w:rPr>
          <w:rFonts w:ascii="Segoe UI" w:hAnsi="Segoe UI" w:cs="Segoe UI"/>
          <w:b/>
          <w:i/>
          <w:color w:val="374151"/>
          <w:sz w:val="20"/>
          <w:szCs w:val="19"/>
          <w:shd w:val="clear" w:color="auto" w:fill="F7F7F8"/>
        </w:rPr>
        <w:t>Fitness:-</w:t>
      </w:r>
    </w:p>
    <w:p w:rsidR="00EA29B8" w:rsidRDefault="00EA29B8">
      <w:pPr>
        <w:rPr>
          <w:rFonts w:ascii="Segoe UI" w:hAnsi="Segoe UI" w:cs="Segoe UI"/>
          <w:color w:val="374151"/>
          <w:sz w:val="19"/>
          <w:szCs w:val="19"/>
          <w:shd w:val="clear" w:color="auto" w:fill="F7F7F8"/>
        </w:rPr>
      </w:pPr>
      <w:r w:rsidRPr="00EA29B8">
        <w:rPr>
          <w:rFonts w:ascii="Segoe UI" w:hAnsi="Segoe UI" w:cs="Segoe UI"/>
          <w:b/>
          <w:color w:val="374151"/>
          <w:sz w:val="19"/>
          <w:szCs w:val="19"/>
          <w:shd w:val="clear" w:color="auto" w:fill="F7F7F8"/>
        </w:rPr>
        <w:t>Decreased physical activity</w:t>
      </w:r>
      <w:r>
        <w:rPr>
          <w:rFonts w:ascii="Segoe UI" w:hAnsi="Segoe UI" w:cs="Segoe UI"/>
          <w:color w:val="374151"/>
          <w:sz w:val="19"/>
          <w:szCs w:val="19"/>
          <w:shd w:val="clear" w:color="auto" w:fill="F7F7F8"/>
        </w:rPr>
        <w:t>: Mobile phones can distract individuals from engaging in physical activity.</w:t>
      </w:r>
    </w:p>
    <w:p w:rsidR="00EA29B8" w:rsidRDefault="00EA29B8">
      <w:pPr>
        <w:rPr>
          <w:rFonts w:ascii="Segoe UI" w:hAnsi="Segoe UI" w:cs="Segoe UI"/>
          <w:color w:val="374151"/>
          <w:sz w:val="19"/>
          <w:szCs w:val="19"/>
          <w:shd w:val="clear" w:color="auto" w:fill="F7F7F8"/>
        </w:rPr>
      </w:pPr>
      <w:r w:rsidRPr="00EA29B8">
        <w:rPr>
          <w:rFonts w:ascii="Segoe UI" w:hAnsi="Segoe UI" w:cs="Segoe UI"/>
          <w:b/>
          <w:color w:val="374151"/>
          <w:sz w:val="19"/>
          <w:szCs w:val="19"/>
          <w:shd w:val="clear" w:color="auto" w:fill="F7F7F8"/>
        </w:rPr>
        <w:t>Poor posture:</w:t>
      </w:r>
      <w:r>
        <w:rPr>
          <w:rFonts w:ascii="Segoe UI" w:hAnsi="Segoe UI" w:cs="Segoe UI"/>
          <w:color w:val="374151"/>
          <w:sz w:val="19"/>
          <w:szCs w:val="19"/>
          <w:shd w:val="clear" w:color="auto" w:fill="F7F7F8"/>
        </w:rPr>
        <w:t xml:space="preserve"> Extended use of mobile phones, especially when texting or browsing, often involves hunching over and looking down at the screen. This can lead to poor posture, which can cause neck and back pain, muscle imbalances, and spinal issues</w:t>
      </w:r>
    </w:p>
    <w:p w:rsidR="00EA29B8" w:rsidRDefault="00EA29B8">
      <w:pPr>
        <w:rPr>
          <w:rFonts w:ascii="Segoe UI" w:hAnsi="Segoe UI" w:cs="Segoe UI"/>
          <w:color w:val="374151"/>
          <w:sz w:val="19"/>
          <w:szCs w:val="19"/>
          <w:shd w:val="clear" w:color="auto" w:fill="F7F7F8"/>
        </w:rPr>
      </w:pPr>
      <w:r w:rsidRPr="00EA29B8">
        <w:rPr>
          <w:rFonts w:ascii="Segoe UI" w:hAnsi="Segoe UI" w:cs="Segoe UI"/>
          <w:b/>
          <w:color w:val="374151"/>
          <w:sz w:val="19"/>
          <w:szCs w:val="19"/>
          <w:shd w:val="clear" w:color="auto" w:fill="F7F7F8"/>
        </w:rPr>
        <w:t xml:space="preserve">Sleep disturbances: </w:t>
      </w:r>
      <w:r>
        <w:rPr>
          <w:rFonts w:ascii="Segoe UI" w:hAnsi="Segoe UI" w:cs="Segoe UI"/>
          <w:color w:val="374151"/>
          <w:sz w:val="19"/>
          <w:szCs w:val="19"/>
          <w:shd w:val="clear" w:color="auto" w:fill="F7F7F8"/>
        </w:rPr>
        <w:t>The use of mobile phones before bedtime, particularly in the evening or during the night, can disrupt sleep patterns.</w:t>
      </w:r>
      <w:r w:rsidRPr="00EA29B8">
        <w:rPr>
          <w:rFonts w:ascii="Segoe UI" w:hAnsi="Segoe UI" w:cs="Segoe UI"/>
          <w:color w:val="374151"/>
          <w:sz w:val="19"/>
          <w:szCs w:val="19"/>
          <w:shd w:val="clear" w:color="auto" w:fill="F7F7F8"/>
        </w:rPr>
        <w:t xml:space="preserve"> </w:t>
      </w:r>
      <w:r>
        <w:rPr>
          <w:rFonts w:ascii="Segoe UI" w:hAnsi="Segoe UI" w:cs="Segoe UI"/>
          <w:color w:val="374151"/>
          <w:sz w:val="19"/>
          <w:szCs w:val="19"/>
          <w:shd w:val="clear" w:color="auto" w:fill="F7F7F8"/>
        </w:rPr>
        <w:t>Inadequate sleep affects energy levels, reduces motivation for physical activity, and hampers overall fitness and recovery.</w:t>
      </w:r>
    </w:p>
    <w:p w:rsidR="00EA29B8" w:rsidRPr="0002145A" w:rsidRDefault="0002145A">
      <w:pPr>
        <w:rPr>
          <w:rFonts w:ascii="Segoe UI" w:hAnsi="Segoe UI" w:cs="Segoe UI"/>
          <w:b/>
          <w:i/>
          <w:color w:val="374151"/>
          <w:sz w:val="20"/>
          <w:szCs w:val="19"/>
          <w:shd w:val="clear" w:color="auto" w:fill="F7F7F8"/>
        </w:rPr>
      </w:pPr>
      <w:r w:rsidRPr="0002145A">
        <w:rPr>
          <w:rFonts w:ascii="Segoe UI" w:hAnsi="Segoe UI" w:cs="Segoe UI"/>
          <w:b/>
          <w:i/>
          <w:color w:val="374151"/>
          <w:sz w:val="20"/>
          <w:szCs w:val="19"/>
          <w:shd w:val="clear" w:color="auto" w:fill="F7F7F8"/>
        </w:rPr>
        <w:t>Banking:-</w:t>
      </w:r>
    </w:p>
    <w:p w:rsidR="0002145A" w:rsidRDefault="0002145A">
      <w:pPr>
        <w:rPr>
          <w:rFonts w:ascii="Segoe UI" w:hAnsi="Segoe UI" w:cs="Segoe UI"/>
          <w:color w:val="374151"/>
          <w:sz w:val="19"/>
          <w:szCs w:val="19"/>
          <w:shd w:val="clear" w:color="auto" w:fill="F7F7F8"/>
        </w:rPr>
      </w:pPr>
      <w:r w:rsidRPr="0002145A">
        <w:rPr>
          <w:rFonts w:ascii="Segoe UI" w:hAnsi="Segoe UI" w:cs="Segoe UI"/>
          <w:b/>
          <w:color w:val="374151"/>
          <w:sz w:val="19"/>
          <w:szCs w:val="19"/>
          <w:shd w:val="clear" w:color="auto" w:fill="F7F7F8"/>
        </w:rPr>
        <w:t>Phishing and scam attempts:</w:t>
      </w:r>
      <w:r>
        <w:rPr>
          <w:rFonts w:ascii="Segoe UI" w:hAnsi="Segoe UI" w:cs="Segoe UI"/>
          <w:color w:val="374151"/>
          <w:sz w:val="19"/>
          <w:szCs w:val="19"/>
          <w:shd w:val="clear" w:color="auto" w:fill="F7F7F8"/>
        </w:rPr>
        <w:t xml:space="preserve"> Mobile phones can be used as a platform for phishing and scam attempts targeting banking customers</w:t>
      </w:r>
    </w:p>
    <w:p w:rsidR="0002145A" w:rsidRDefault="0002145A">
      <w:pPr>
        <w:rPr>
          <w:rFonts w:ascii="Segoe UI" w:hAnsi="Segoe UI" w:cs="Segoe UI"/>
          <w:color w:val="374151"/>
          <w:sz w:val="19"/>
          <w:szCs w:val="19"/>
          <w:shd w:val="clear" w:color="auto" w:fill="F7F7F8"/>
        </w:rPr>
      </w:pPr>
      <w:r w:rsidRPr="0002145A">
        <w:rPr>
          <w:rFonts w:ascii="Segoe UI" w:hAnsi="Segoe UI" w:cs="Segoe UI"/>
          <w:b/>
          <w:color w:val="374151"/>
          <w:sz w:val="19"/>
          <w:szCs w:val="19"/>
          <w:shd w:val="clear" w:color="auto" w:fill="F7F7F8"/>
        </w:rPr>
        <w:t>Security risks:</w:t>
      </w:r>
      <w:r>
        <w:rPr>
          <w:rFonts w:ascii="Segoe UI" w:hAnsi="Segoe UI" w:cs="Segoe UI"/>
          <w:color w:val="374151"/>
          <w:sz w:val="19"/>
          <w:szCs w:val="19"/>
          <w:shd w:val="clear" w:color="auto" w:fill="F7F7F8"/>
        </w:rPr>
        <w:t xml:space="preserve"> Mobile phones can be vulnerable to security breaches and hacking attempts.</w:t>
      </w:r>
    </w:p>
    <w:p w:rsidR="0002145A" w:rsidRDefault="0002145A">
      <w:pPr>
        <w:rPr>
          <w:rFonts w:ascii="Segoe UI" w:hAnsi="Segoe UI" w:cs="Segoe UI"/>
          <w:color w:val="374151"/>
          <w:sz w:val="19"/>
          <w:szCs w:val="19"/>
          <w:shd w:val="clear" w:color="auto" w:fill="F7F7F8"/>
        </w:rPr>
      </w:pPr>
      <w:r w:rsidRPr="0002145A">
        <w:rPr>
          <w:rFonts w:ascii="Segoe UI" w:hAnsi="Segoe UI" w:cs="Segoe UI"/>
          <w:b/>
          <w:color w:val="374151"/>
          <w:sz w:val="19"/>
          <w:szCs w:val="19"/>
          <w:shd w:val="clear" w:color="auto" w:fill="F7F7F8"/>
        </w:rPr>
        <w:t>Identity theft:</w:t>
      </w:r>
      <w:r>
        <w:rPr>
          <w:rFonts w:ascii="Segoe UI" w:hAnsi="Segoe UI" w:cs="Segoe UI"/>
          <w:color w:val="374151"/>
          <w:sz w:val="19"/>
          <w:szCs w:val="19"/>
          <w:shd w:val="clear" w:color="auto" w:fill="F7F7F8"/>
        </w:rPr>
        <w:t xml:space="preserve"> If a mobile phone containing banking or financial information is lost or stolen, there is a risk of identity theft</w:t>
      </w:r>
    </w:p>
    <w:p w:rsidR="0002145A" w:rsidRPr="0002145A" w:rsidRDefault="0002145A">
      <w:pPr>
        <w:rPr>
          <w:rFonts w:ascii="Segoe UI" w:hAnsi="Segoe UI" w:cs="Segoe UI"/>
          <w:b/>
          <w:i/>
          <w:color w:val="374151"/>
          <w:szCs w:val="19"/>
          <w:shd w:val="clear" w:color="auto" w:fill="F7F7F8"/>
        </w:rPr>
      </w:pPr>
      <w:r w:rsidRPr="0002145A">
        <w:rPr>
          <w:rFonts w:ascii="Segoe UI" w:hAnsi="Segoe UI" w:cs="Segoe UI"/>
          <w:b/>
          <w:i/>
          <w:color w:val="374151"/>
          <w:szCs w:val="19"/>
          <w:shd w:val="clear" w:color="auto" w:fill="F7F7F8"/>
        </w:rPr>
        <w:lastRenderedPageBreak/>
        <w:t>Productivity:-</w:t>
      </w:r>
    </w:p>
    <w:p w:rsidR="0002145A" w:rsidRDefault="0002145A">
      <w:pPr>
        <w:rPr>
          <w:rFonts w:ascii="Segoe UI" w:hAnsi="Segoe UI" w:cs="Segoe UI"/>
          <w:color w:val="374151"/>
          <w:sz w:val="19"/>
          <w:szCs w:val="19"/>
          <w:shd w:val="clear" w:color="auto" w:fill="F7F7F8"/>
        </w:rPr>
      </w:pPr>
      <w:r w:rsidRPr="0002145A">
        <w:rPr>
          <w:rFonts w:ascii="Segoe UI" w:hAnsi="Segoe UI" w:cs="Segoe UI"/>
          <w:b/>
          <w:color w:val="374151"/>
          <w:sz w:val="19"/>
          <w:szCs w:val="19"/>
          <w:shd w:val="clear" w:color="auto" w:fill="F7F7F8"/>
        </w:rPr>
        <w:t>Multitasking:</w:t>
      </w:r>
      <w:r>
        <w:rPr>
          <w:rFonts w:ascii="Segoe UI" w:hAnsi="Segoe UI" w:cs="Segoe UI"/>
          <w:color w:val="374151"/>
          <w:sz w:val="19"/>
          <w:szCs w:val="19"/>
          <w:shd w:val="clear" w:color="auto" w:fill="F7F7F8"/>
        </w:rPr>
        <w:t xml:space="preserve"> Mobile phones often encourage multitasking, which can reduce productivity. Constantly switching between tasks, such as checking emails, browsing social media, or engaging in phone conversations, can lead to fragmented attention and decreased efficiency.</w:t>
      </w:r>
    </w:p>
    <w:p w:rsidR="0002145A" w:rsidRDefault="0002145A">
      <w:pPr>
        <w:rPr>
          <w:rFonts w:ascii="Segoe UI" w:hAnsi="Segoe UI" w:cs="Segoe UI"/>
          <w:color w:val="374151"/>
          <w:sz w:val="19"/>
          <w:szCs w:val="19"/>
          <w:shd w:val="clear" w:color="auto" w:fill="F7F7F8"/>
        </w:rPr>
      </w:pPr>
      <w:r w:rsidRPr="0002145A">
        <w:rPr>
          <w:rFonts w:ascii="Segoe UI" w:hAnsi="Segoe UI" w:cs="Segoe UI"/>
          <w:b/>
          <w:color w:val="374151"/>
          <w:sz w:val="19"/>
          <w:szCs w:val="19"/>
          <w:shd w:val="clear" w:color="auto" w:fill="F7F7F8"/>
        </w:rPr>
        <w:t>Reduced work quality:</w:t>
      </w:r>
      <w:r>
        <w:rPr>
          <w:rFonts w:ascii="Segoe UI" w:hAnsi="Segoe UI" w:cs="Segoe UI"/>
          <w:color w:val="374151"/>
          <w:sz w:val="19"/>
          <w:szCs w:val="19"/>
          <w:shd w:val="clear" w:color="auto" w:fill="F7F7F8"/>
        </w:rPr>
        <w:t xml:space="preserve"> Constant phone use can lead to reduced work quality. When individuals are distracted or multitasking, their ability to concentrate, think critically, and produce high-quality work diminishes.</w:t>
      </w:r>
    </w:p>
    <w:p w:rsidR="0002145A" w:rsidRPr="0002145A" w:rsidRDefault="0002145A">
      <w:pPr>
        <w:rPr>
          <w:rFonts w:ascii="Segoe UI" w:hAnsi="Segoe UI" w:cs="Segoe UI"/>
          <w:b/>
          <w:i/>
          <w:color w:val="374151"/>
          <w:szCs w:val="19"/>
          <w:shd w:val="clear" w:color="auto" w:fill="F7F7F8"/>
        </w:rPr>
      </w:pPr>
    </w:p>
    <w:p w:rsidR="0002145A" w:rsidRPr="0002145A" w:rsidRDefault="0002145A">
      <w:pPr>
        <w:rPr>
          <w:rFonts w:ascii="Segoe UI" w:hAnsi="Segoe UI" w:cs="Segoe UI"/>
          <w:b/>
          <w:i/>
          <w:color w:val="374151"/>
          <w:szCs w:val="19"/>
          <w:shd w:val="clear" w:color="auto" w:fill="F7F7F8"/>
        </w:rPr>
      </w:pPr>
      <w:r w:rsidRPr="0002145A">
        <w:rPr>
          <w:rFonts w:ascii="Segoe UI" w:hAnsi="Segoe UI" w:cs="Segoe UI"/>
          <w:b/>
          <w:i/>
          <w:color w:val="374151"/>
          <w:szCs w:val="19"/>
          <w:shd w:val="clear" w:color="auto" w:fill="F7F7F8"/>
        </w:rPr>
        <w:t>Conclusion:-</w:t>
      </w:r>
    </w:p>
    <w:p w:rsidR="0002145A" w:rsidRPr="00072302" w:rsidRDefault="0002145A">
      <w:pPr>
        <w:rPr>
          <w:rFonts w:ascii="Segoe UI" w:hAnsi="Segoe UI" w:cs="Segoe UI"/>
        </w:rPr>
      </w:pPr>
      <w:r>
        <w:rPr>
          <w:rFonts w:ascii="Segoe UI" w:hAnsi="Segoe UI" w:cs="Segoe UI"/>
          <w:color w:val="374151"/>
          <w:sz w:val="19"/>
          <w:szCs w:val="19"/>
          <w:shd w:val="clear" w:color="auto" w:fill="F7F7F8"/>
        </w:rPr>
        <w:t xml:space="preserve">Excessive mobile phone use can result in distractions, decreased productivity, compromised privacy and security, social isolation, negative impacts on health, and potential harm to academic performance. Setting boundaries and practicing </w:t>
      </w:r>
      <w:proofErr w:type="gramStart"/>
      <w:r>
        <w:rPr>
          <w:rFonts w:ascii="Segoe UI" w:hAnsi="Segoe UI" w:cs="Segoe UI"/>
          <w:color w:val="374151"/>
          <w:sz w:val="19"/>
          <w:szCs w:val="19"/>
          <w:shd w:val="clear" w:color="auto" w:fill="F7F7F8"/>
        </w:rPr>
        <w:t>mindful</w:t>
      </w:r>
      <w:proofErr w:type="gramEnd"/>
      <w:r>
        <w:rPr>
          <w:rFonts w:ascii="Segoe UI" w:hAnsi="Segoe UI" w:cs="Segoe UI"/>
          <w:color w:val="374151"/>
          <w:sz w:val="19"/>
          <w:szCs w:val="19"/>
          <w:shd w:val="clear" w:color="auto" w:fill="F7F7F8"/>
        </w:rPr>
        <w:t xml:space="preserve"> usage are crucial to mitigate these harmful effects and maintain a balanced lifestyle.</w:t>
      </w:r>
    </w:p>
    <w:sectPr w:rsidR="0002145A" w:rsidRPr="00072302" w:rsidSect="005152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2302"/>
    <w:rsid w:val="0002145A"/>
    <w:rsid w:val="00072302"/>
    <w:rsid w:val="005152F5"/>
    <w:rsid w:val="00C60C05"/>
    <w:rsid w:val="00D520C1"/>
    <w:rsid w:val="00EA2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2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2023-07-08T05:57:00Z</dcterms:created>
  <dcterms:modified xsi:type="dcterms:W3CDTF">2023-07-08T06:28:00Z</dcterms:modified>
</cp:coreProperties>
</file>