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867F41" w14:textId="4185E8DC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>Название бизнес</w:t>
      </w:r>
      <w:r>
        <w:rPr>
          <w:lang w:val="ru-RU"/>
        </w:rPr>
        <w:t>-процесса — Работа с клиентом (информационное сопровождение)</w:t>
      </w:r>
      <w:bookmarkStart w:id="0" w:name="_GoBack"/>
      <w:bookmarkEnd w:id="0"/>
    </w:p>
    <w:p w14:paraId="30CCCC36" w14:textId="755B7ACB" w:rsidR="008A2395" w:rsidRPr="008A2395" w:rsidRDefault="008A2395" w:rsidP="008A2395">
      <w:pPr>
        <w:rPr>
          <w:lang w:val="ru-RU"/>
        </w:rPr>
      </w:pPr>
      <w:r>
        <w:rPr>
          <w:lang w:val="ru-RU"/>
        </w:rPr>
        <w:t xml:space="preserve">Идентификатор — </w:t>
      </w:r>
      <w:r>
        <w:rPr>
          <w:lang w:val="en-US"/>
        </w:rPr>
        <w:t>CLT</w:t>
      </w:r>
      <w:r w:rsidRPr="008A2395">
        <w:rPr>
          <w:lang w:val="ru-RU"/>
        </w:rPr>
        <w:t>01</w:t>
      </w:r>
    </w:p>
    <w:p w14:paraId="3BC3072A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>Дата обсуждения — 15.11.2025</w:t>
      </w:r>
    </w:p>
    <w:p w14:paraId="43F69E0A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>Форма обсуждения — мозговой штурм</w:t>
      </w:r>
    </w:p>
    <w:p w14:paraId="6719BFEB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>Список участников:</w:t>
      </w:r>
    </w:p>
    <w:p w14:paraId="61E495DA" w14:textId="77777777" w:rsidR="008A2395" w:rsidRPr="008A2395" w:rsidRDefault="008A2395" w:rsidP="008A2395">
      <w:pPr>
        <w:rPr>
          <w:lang w:val="ru-RU"/>
        </w:rPr>
      </w:pPr>
      <w:proofErr w:type="spellStart"/>
      <w:r w:rsidRPr="008A2395">
        <w:rPr>
          <w:lang w:val="ru-RU"/>
        </w:rPr>
        <w:t>Groundsr</w:t>
      </w:r>
      <w:proofErr w:type="spellEnd"/>
    </w:p>
    <w:p w14:paraId="1955B339" w14:textId="77777777" w:rsidR="008A2395" w:rsidRPr="008A2395" w:rsidRDefault="008A2395" w:rsidP="008A2395">
      <w:pPr>
        <w:rPr>
          <w:lang w:val="ru-RU"/>
        </w:rPr>
      </w:pPr>
      <w:proofErr w:type="spellStart"/>
      <w:r w:rsidRPr="008A2395">
        <w:rPr>
          <w:lang w:val="ru-RU"/>
        </w:rPr>
        <w:t>Mintcrys</w:t>
      </w:r>
      <w:proofErr w:type="spellEnd"/>
    </w:p>
    <w:p w14:paraId="07C9622F" w14:textId="77777777" w:rsidR="008A2395" w:rsidRPr="008A2395" w:rsidRDefault="008A2395" w:rsidP="008A2395">
      <w:pPr>
        <w:rPr>
          <w:lang w:val="ru-RU"/>
        </w:rPr>
      </w:pPr>
      <w:proofErr w:type="spellStart"/>
      <w:r w:rsidRPr="008A2395">
        <w:rPr>
          <w:lang w:val="ru-RU"/>
        </w:rPr>
        <w:t>Mashabec</w:t>
      </w:r>
      <w:proofErr w:type="spellEnd"/>
    </w:p>
    <w:p w14:paraId="53C85BB2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 xml:space="preserve">Ведущий — </w:t>
      </w:r>
      <w:proofErr w:type="spellStart"/>
      <w:r w:rsidRPr="008A2395">
        <w:rPr>
          <w:lang w:val="ru-RU"/>
        </w:rPr>
        <w:t>Mashabec</w:t>
      </w:r>
      <w:proofErr w:type="spellEnd"/>
    </w:p>
    <w:p w14:paraId="4872A576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 xml:space="preserve">Делопроизводитель — </w:t>
      </w:r>
      <w:proofErr w:type="spellStart"/>
      <w:r w:rsidRPr="008A2395">
        <w:rPr>
          <w:lang w:val="ru-RU"/>
        </w:rPr>
        <w:t>Mintcrys</w:t>
      </w:r>
      <w:proofErr w:type="spellEnd"/>
    </w:p>
    <w:p w14:paraId="71428BFC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 xml:space="preserve">Владелец бизнес-процесса — </w:t>
      </w:r>
      <w:proofErr w:type="spellStart"/>
      <w:r w:rsidRPr="008A2395">
        <w:rPr>
          <w:lang w:val="ru-RU"/>
        </w:rPr>
        <w:t>Mashabec</w:t>
      </w:r>
      <w:proofErr w:type="spellEnd"/>
    </w:p>
    <w:p w14:paraId="210146DF" w14:textId="77777777" w:rsidR="008A2395" w:rsidRPr="008A2395" w:rsidRDefault="008A2395" w:rsidP="008A2395">
      <w:pPr>
        <w:rPr>
          <w:lang w:val="ru-RU"/>
        </w:rPr>
      </w:pPr>
    </w:p>
    <w:p w14:paraId="5D9C9993" w14:textId="10071865" w:rsidR="008A2395" w:rsidRPr="008A2395" w:rsidRDefault="008A2395" w:rsidP="008A2395">
      <w:pPr>
        <w:rPr>
          <w:lang w:val="ru-RU"/>
        </w:rPr>
      </w:pPr>
      <w:r>
        <w:rPr>
          <w:sz w:val="20"/>
          <w:szCs w:val="20"/>
        </w:rPr>
        <w:t>Вопрос №1</w:t>
      </w:r>
      <w:r>
        <w:rPr>
          <w:sz w:val="20"/>
          <w:szCs w:val="20"/>
        </w:rPr>
        <w:t xml:space="preserve">. Что считать стартом процесса? </w:t>
      </w:r>
      <w:r>
        <w:rPr>
          <w:sz w:val="20"/>
          <w:szCs w:val="20"/>
        </w:rPr>
        <w:br/>
        <w:t xml:space="preserve">Предложения: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Mintcrys</w:t>
      </w:r>
      <w:proofErr w:type="spellEnd"/>
      <w:r>
        <w:rPr>
          <w:sz w:val="20"/>
          <w:szCs w:val="20"/>
        </w:rPr>
        <w:t xml:space="preserve">: Клиент зашёл на сайт и начал запись.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Mashabec</w:t>
      </w:r>
      <w:proofErr w:type="spellEnd"/>
      <w:r>
        <w:rPr>
          <w:sz w:val="20"/>
          <w:szCs w:val="20"/>
        </w:rPr>
        <w:t xml:space="preserve">: Клиент инициировал взаимодействие через онлайн-форму.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Groundsr</w:t>
      </w:r>
      <w:proofErr w:type="spellEnd"/>
      <w:r>
        <w:rPr>
          <w:sz w:val="20"/>
          <w:szCs w:val="20"/>
        </w:rPr>
        <w:t xml:space="preserve">: Процесс запускается автоматически при поступлении запроса от клиента. </w:t>
      </w:r>
      <w:r>
        <w:rPr>
          <w:sz w:val="20"/>
          <w:szCs w:val="20"/>
        </w:rPr>
        <w:br/>
        <w:t xml:space="preserve">Принятое решение: </w:t>
      </w:r>
      <w:r>
        <w:rPr>
          <w:sz w:val="20"/>
          <w:szCs w:val="20"/>
        </w:rPr>
        <w:br/>
        <w:t>Процесс начинается с того момента, когда клиент зашёл на сайт и начал запись через систему.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Вопрос №2</w:t>
      </w:r>
      <w:r>
        <w:rPr>
          <w:sz w:val="20"/>
          <w:szCs w:val="20"/>
        </w:rPr>
        <w:t xml:space="preserve">. Как обрабатывать ситуацию, если выбранное время или мастер недоступны? </w:t>
      </w:r>
      <w:r>
        <w:rPr>
          <w:sz w:val="20"/>
          <w:szCs w:val="20"/>
        </w:rPr>
        <w:br/>
        <w:t xml:space="preserve">Предложения: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Mintcrys</w:t>
      </w:r>
      <w:proofErr w:type="spellEnd"/>
      <w:r>
        <w:rPr>
          <w:sz w:val="20"/>
          <w:szCs w:val="20"/>
        </w:rPr>
        <w:t xml:space="preserve">: Система автоматически предложит ближайшее свободное время.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Mashabec</w:t>
      </w:r>
      <w:proofErr w:type="spellEnd"/>
      <w:r>
        <w:rPr>
          <w:sz w:val="20"/>
          <w:szCs w:val="20"/>
        </w:rPr>
        <w:t xml:space="preserve">: Менеджер может предложить альтернативные варианты, если система не смогла.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Groundsr</w:t>
      </w:r>
      <w:proofErr w:type="spellEnd"/>
      <w:r>
        <w:rPr>
          <w:sz w:val="20"/>
          <w:szCs w:val="20"/>
        </w:rPr>
        <w:t xml:space="preserve">: Клиент получает уведомление о недоступности и сам выбирает новый вариант. </w:t>
      </w:r>
      <w:r>
        <w:rPr>
          <w:sz w:val="20"/>
          <w:szCs w:val="20"/>
        </w:rPr>
        <w:br/>
        <w:t xml:space="preserve">Принятое решение: </w:t>
      </w:r>
      <w:r>
        <w:rPr>
          <w:sz w:val="20"/>
          <w:szCs w:val="20"/>
        </w:rPr>
        <w:br/>
        <w:t>Если выбранное время или мастер недоступны, система предлагает клиенту альтернативные вариант</w:t>
      </w:r>
      <w:r>
        <w:rPr>
          <w:sz w:val="20"/>
          <w:szCs w:val="20"/>
        </w:rPr>
        <w:t xml:space="preserve">ы для подтверждения.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Вопрос №3</w:t>
      </w:r>
      <w:r>
        <w:rPr>
          <w:sz w:val="20"/>
          <w:szCs w:val="20"/>
        </w:rPr>
        <w:t xml:space="preserve">. Как быть, если клиент не оставил отзыв после оказания услуги? </w:t>
      </w:r>
      <w:r>
        <w:rPr>
          <w:sz w:val="20"/>
          <w:szCs w:val="20"/>
        </w:rPr>
        <w:br/>
        <w:t xml:space="preserve">Предложения: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Mintcrys</w:t>
      </w:r>
      <w:proofErr w:type="spellEnd"/>
      <w:r>
        <w:rPr>
          <w:sz w:val="20"/>
          <w:szCs w:val="20"/>
        </w:rPr>
        <w:t xml:space="preserve">: Система может отправить повторный запрос на отзыв.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Mashabec</w:t>
      </w:r>
      <w:proofErr w:type="spellEnd"/>
      <w:r>
        <w:rPr>
          <w:sz w:val="20"/>
          <w:szCs w:val="20"/>
        </w:rPr>
        <w:t xml:space="preserve">: Менеджер связывается с клиентом при необходимости. 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Groundsr</w:t>
      </w:r>
      <w:proofErr w:type="spellEnd"/>
      <w:r>
        <w:rPr>
          <w:sz w:val="20"/>
          <w:szCs w:val="20"/>
        </w:rPr>
        <w:t xml:space="preserve">: Отзыв необязателен, процесс завершается без него. </w:t>
      </w:r>
      <w:r>
        <w:rPr>
          <w:sz w:val="20"/>
          <w:szCs w:val="20"/>
        </w:rPr>
        <w:br/>
        <w:t xml:space="preserve">Принятое решение: </w:t>
      </w:r>
      <w:r>
        <w:rPr>
          <w:sz w:val="20"/>
          <w:szCs w:val="20"/>
        </w:rPr>
        <w:br/>
        <w:t>Если клиент не оставил отзыв, процесс завершается; система фиксирует отсутствие обратной связи, менеджер подключается только при наличии отзыва.</w:t>
      </w: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</w:p>
    <w:p w14:paraId="5BBC77AA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</w:p>
    <w:p w14:paraId="684797BC" w14:textId="77777777" w:rsidR="008A2395" w:rsidRPr="008A2395" w:rsidRDefault="008A2395" w:rsidP="008A2395">
      <w:pPr>
        <w:rPr>
          <w:lang w:val="ru-RU"/>
        </w:rPr>
      </w:pP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</w:p>
    <w:p w14:paraId="00000038" w14:textId="1D95057B" w:rsidR="00831D4C" w:rsidRPr="008A2395" w:rsidRDefault="008A2395" w:rsidP="008A2395">
      <w:pPr>
        <w:rPr>
          <w:lang w:val="ru-RU"/>
        </w:rPr>
      </w:pP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  <w:r w:rsidRPr="008A2395">
        <w:rPr>
          <w:lang w:val="ru-RU"/>
        </w:rPr>
        <w:tab/>
      </w:r>
    </w:p>
    <w:sectPr w:rsidR="00831D4C" w:rsidRPr="008A23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altName w:val="Times New Roman"/>
    <w:charset w:val="00"/>
    <w:family w:val="auto"/>
    <w:pitch w:val="default"/>
    <w:embedRegular r:id="rId1" w:fontKey="{5AA09B1C-5FA5-4489-81BE-BF0A8712397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4BD6D84-0282-43C6-834D-A920496FE07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B3BBE32-648C-4692-B45E-D4CF3ED8582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94DF2"/>
    <w:multiLevelType w:val="multilevel"/>
    <w:tmpl w:val="149AB5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051213"/>
    <w:multiLevelType w:val="multilevel"/>
    <w:tmpl w:val="1B30656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A30258"/>
    <w:multiLevelType w:val="multilevel"/>
    <w:tmpl w:val="133889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A264B6"/>
    <w:multiLevelType w:val="multilevel"/>
    <w:tmpl w:val="BD74C41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BE0B18"/>
    <w:multiLevelType w:val="multilevel"/>
    <w:tmpl w:val="AF086C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C343C"/>
    <w:multiLevelType w:val="multilevel"/>
    <w:tmpl w:val="22B4DC6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102200"/>
    <w:multiLevelType w:val="multilevel"/>
    <w:tmpl w:val="2EB417A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D4C"/>
    <w:rsid w:val="00831D4C"/>
    <w:rsid w:val="008A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A43102-BB1E-4622-B5C3-19193393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1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Стариков</dc:creator>
  <cp:lastModifiedBy>андрей перминов</cp:lastModifiedBy>
  <cp:revision>2</cp:revision>
  <dcterms:created xsi:type="dcterms:W3CDTF">2025-11-20T13:01:00Z</dcterms:created>
  <dcterms:modified xsi:type="dcterms:W3CDTF">2025-11-20T13:01:00Z</dcterms:modified>
</cp:coreProperties>
</file>