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4FA6C" w14:textId="77777777" w:rsidR="007B17B3" w:rsidRPr="007B17B3" w:rsidRDefault="007B17B3" w:rsidP="00195C79">
      <w:pPr>
        <w:pStyle w:val="ActivityBullet"/>
        <w:numPr>
          <w:ilvl w:val="0"/>
          <w:numId w:val="0"/>
        </w:numPr>
        <w:ind w:left="720" w:hanging="360"/>
      </w:pPr>
      <w:bookmarkStart w:id="0" w:name="_Toc3212732"/>
      <w:r w:rsidRPr="007B17B3">
        <w:rPr>
          <w:noProof/>
        </w:rPr>
        <mc:AlternateContent>
          <mc:Choice Requires="wps">
            <w:drawing>
              <wp:anchor distT="0" distB="0" distL="114300" distR="114300" simplePos="0" relativeHeight="251663360" behindDoc="1" locked="0" layoutInCell="1" allowOverlap="1" wp14:anchorId="123CD770" wp14:editId="4321AE51">
                <wp:simplePos x="0" y="0"/>
                <wp:positionH relativeFrom="margin">
                  <wp:posOffset>-1010031</wp:posOffset>
                </wp:positionH>
                <wp:positionV relativeFrom="page">
                  <wp:align>top</wp:align>
                </wp:positionV>
                <wp:extent cx="7839075" cy="10048875"/>
                <wp:effectExtent l="0" t="0" r="9525" b="9525"/>
                <wp:wrapNone/>
                <wp:docPr id="355773799" name="Rectangle 355773799"/>
                <wp:cNvGraphicFramePr/>
                <a:graphic xmlns:a="http://schemas.openxmlformats.org/drawingml/2006/main">
                  <a:graphicData uri="http://schemas.microsoft.com/office/word/2010/wordprocessingShape">
                    <wps:wsp>
                      <wps:cNvSpPr/>
                      <wps:spPr>
                        <a:xfrm>
                          <a:off x="0" y="0"/>
                          <a:ext cx="7839075" cy="10048875"/>
                        </a:xfrm>
                        <a:prstGeom prst="rect">
                          <a:avLst/>
                        </a:prstGeom>
                        <a:solidFill>
                          <a:srgbClr val="3E332E"/>
                        </a:solidFill>
                        <a:ln w="12700" cap="flat" cmpd="sng" algn="ctr">
                          <a:noFill/>
                          <a:prstDash val="solid"/>
                          <a:miter lim="800000"/>
                        </a:ln>
                        <a:effectLst/>
                      </wps:spPr>
                      <wps:txbx>
                        <w:txbxContent>
                          <w:p w14:paraId="6F167AEA" w14:textId="77777777" w:rsidR="007B17B3" w:rsidRDefault="007B17B3" w:rsidP="007B17B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3CD770" id="Rectangle 355773799" o:spid="_x0000_s1026" style="position:absolute;left:0;text-align:left;margin-left:-79.55pt;margin-top:0;width:617.25pt;height:791.25pt;z-index:-251653120;visibility:visible;mso-wrap-style:square;mso-width-percent:0;mso-height-percent:0;mso-wrap-distance-left:9pt;mso-wrap-distance-top:0;mso-wrap-distance-right:9pt;mso-wrap-distance-bottom:0;mso-position-horizontal:absolute;mso-position-horizontal-relative:margin;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" fillcolor="#3e332e" stroked="f" strokeweight="1pt">
                <v:textbox>
                  <w:txbxContent>
                    <w:p w14:paraId="6F167AEA" w14:textId="77777777" w:rsidR="007B17B3" w:rsidRDefault="007B17B3" w:rsidP="007B17B3"/>
                  </w:txbxContent>
                </v:textbox>
                <w10:wrap anchorx="margin" anchory="page"/>
              </v:rect>
            </w:pict>
          </mc:Fallback>
        </mc:AlternateContent>
      </w:r>
    </w:p>
    <w:p w14:paraId="03B7E6C4" w14:textId="77777777" w:rsidR="007B17B3" w:rsidRPr="007B17B3" w:rsidRDefault="007B17B3" w:rsidP="007B17B3">
      <w:pPr>
        <w:spacing w:line="240" w:lineRule="auto"/>
        <w:rPr>
          <w:rFonts w:ascii="Corbel" w:eastAsia="Calibri" w:hAnsi="Corbel" w:cs="Arial"/>
          <w:color w:val="404040"/>
          <w:kern w:val="0"/>
          <w:szCs w:val="22"/>
          <w14:ligatures w14:val="none"/>
        </w:rPr>
      </w:pPr>
      <w:r w:rsidRPr="007B17B3">
        <w:rPr>
          <w:rFonts w:ascii="Corbel" w:eastAsia="Calibri" w:hAnsi="Corbel" w:cs="Arial"/>
          <w:noProof/>
          <w:color w:val="404040"/>
          <w:kern w:val="0"/>
          <w:szCs w:val="22"/>
          <w14:ligatures w14:val="none"/>
        </w:rPr>
        <w:drawing>
          <wp:anchor distT="0" distB="0" distL="114300" distR="114300" simplePos="0" relativeHeight="251661312" behindDoc="0" locked="0" layoutInCell="1" allowOverlap="1" wp14:anchorId="7E292FF7" wp14:editId="0D220F12">
            <wp:simplePos x="0" y="0"/>
            <wp:positionH relativeFrom="margin">
              <wp:posOffset>1861820</wp:posOffset>
            </wp:positionH>
            <wp:positionV relativeFrom="margin">
              <wp:posOffset>-457200</wp:posOffset>
            </wp:positionV>
            <wp:extent cx="2452254" cy="319135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52254" cy="3191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B17B3">
        <w:rPr>
          <w:rFonts w:ascii="Corbel" w:eastAsia="Calibri" w:hAnsi="Corbel" w:cs="Arial"/>
          <w:noProof/>
          <w:color w:val="404040"/>
          <w:kern w:val="0"/>
          <w:szCs w:val="22"/>
          <w14:ligatures w14:val="none"/>
        </w:rPr>
        <mc:AlternateContent>
          <mc:Choice Requires="wps">
            <w:drawing>
              <wp:anchor distT="0" distB="0" distL="114300" distR="114300" simplePos="0" relativeHeight="251659264" behindDoc="1" locked="0" layoutInCell="1" allowOverlap="1" wp14:anchorId="6EA8CE39" wp14:editId="5CFC52BF">
                <wp:simplePos x="0" y="0"/>
                <wp:positionH relativeFrom="margin">
                  <wp:align>center</wp:align>
                </wp:positionH>
                <wp:positionV relativeFrom="page">
                  <wp:posOffset>-635</wp:posOffset>
                </wp:positionV>
                <wp:extent cx="7839075" cy="10048875"/>
                <wp:effectExtent l="0" t="0" r="9525" b="9525"/>
                <wp:wrapNone/>
                <wp:docPr id="1" name="Rectangle 1"/>
                <wp:cNvGraphicFramePr/>
                <a:graphic xmlns:a="http://schemas.openxmlformats.org/drawingml/2006/main">
                  <a:graphicData uri="http://schemas.microsoft.com/office/word/2010/wordprocessingShape">
                    <wps:wsp>
                      <wps:cNvSpPr/>
                      <wps:spPr>
                        <a:xfrm>
                          <a:off x="0" y="0"/>
                          <a:ext cx="7839075" cy="10048875"/>
                        </a:xfrm>
                        <a:prstGeom prst="rect">
                          <a:avLst/>
                        </a:prstGeom>
                        <a:solidFill>
                          <a:srgbClr val="3E332E"/>
                        </a:solidFill>
                        <a:ln w="12700" cap="flat" cmpd="sng" algn="ctr">
                          <a:noFill/>
                          <a:prstDash val="solid"/>
                          <a:miter lim="800000"/>
                        </a:ln>
                        <a:effectLst/>
                      </wps:spPr>
                      <wps:txbx>
                        <w:txbxContent>
                          <w:p w14:paraId="7569D91E" w14:textId="77777777" w:rsidR="007B17B3" w:rsidRDefault="007B17B3" w:rsidP="007B17B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A8CE39" id="Rectangle 1" o:spid="_x0000_s1027" style="position:absolute;margin-left:0;margin-top:-.05pt;width:617.25pt;height:791.25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" fillcolor="#3e332e" stroked="f" strokeweight="1pt">
                <v:textbox>
                  <w:txbxContent>
                    <w:p w14:paraId="7569D91E" w14:textId="77777777" w:rsidR="007B17B3" w:rsidRDefault="007B17B3" w:rsidP="007B17B3">
                      <w:pPr>
                        <w:jc w:val="center"/>
                      </w:pPr>
                    </w:p>
                  </w:txbxContent>
                </v:textbox>
                <w10:wrap anchorx="margin" anchory="page"/>
              </v:rect>
            </w:pict>
          </mc:Fallback>
        </mc:AlternateContent>
      </w:r>
      <w:r w:rsidRPr="007B17B3">
        <w:rPr>
          <w:rFonts w:ascii="Corbel" w:eastAsia="Calibri" w:hAnsi="Corbel" w:cs="Arial"/>
          <w:color w:val="404040"/>
          <w:kern w:val="0"/>
          <w:szCs w:val="22"/>
          <w14:ligatures w14:val="none"/>
        </w:rPr>
        <w:t xml:space="preserve"> </w:t>
      </w:r>
    </w:p>
    <w:p w14:paraId="411CA566" w14:textId="77777777" w:rsidR="007B17B3" w:rsidRPr="007B17B3" w:rsidRDefault="007B17B3" w:rsidP="007B17B3">
      <w:pPr>
        <w:spacing w:line="240" w:lineRule="auto"/>
        <w:ind w:right="648"/>
        <w:rPr>
          <w:rFonts w:ascii="Corbel" w:eastAsia="Calibri" w:hAnsi="Corbel" w:cs="Arial"/>
          <w:color w:val="404040"/>
          <w:kern w:val="0"/>
          <w:szCs w:val="22"/>
          <w14:ligatures w14:val="none"/>
        </w:rPr>
      </w:pPr>
    </w:p>
    <w:p w14:paraId="03021CBD" w14:textId="77777777" w:rsidR="007B17B3" w:rsidRPr="007B17B3" w:rsidRDefault="007B17B3" w:rsidP="007B17B3">
      <w:pPr>
        <w:spacing w:line="240" w:lineRule="auto"/>
        <w:ind w:right="648"/>
        <w:rPr>
          <w:rFonts w:ascii="Corbel" w:eastAsia="Calibri" w:hAnsi="Corbel" w:cs="Arial"/>
          <w:color w:val="404040"/>
          <w:kern w:val="0"/>
          <w:szCs w:val="22"/>
          <w14:ligatures w14:val="none"/>
        </w:rPr>
      </w:pPr>
    </w:p>
    <w:p w14:paraId="03153A9B" w14:textId="77777777" w:rsidR="007B17B3" w:rsidRPr="007B17B3" w:rsidRDefault="007B17B3" w:rsidP="007B17B3">
      <w:pPr>
        <w:spacing w:line="240" w:lineRule="auto"/>
        <w:ind w:right="648"/>
        <w:rPr>
          <w:rFonts w:ascii="Corbel" w:eastAsia="Calibri" w:hAnsi="Corbel" w:cs="Arial"/>
          <w:color w:val="404040"/>
          <w:kern w:val="0"/>
          <w:szCs w:val="22"/>
          <w14:ligatures w14:val="none"/>
        </w:rPr>
      </w:pPr>
    </w:p>
    <w:p w14:paraId="60760BC6" w14:textId="77777777" w:rsidR="007B17B3" w:rsidRPr="007B17B3" w:rsidRDefault="007B17B3" w:rsidP="007B17B3">
      <w:pPr>
        <w:spacing w:line="240" w:lineRule="auto"/>
        <w:ind w:right="648"/>
        <w:rPr>
          <w:rFonts w:ascii="Corbel" w:eastAsia="Calibri" w:hAnsi="Corbel" w:cs="Arial"/>
          <w:color w:val="404040"/>
          <w:kern w:val="0"/>
          <w:szCs w:val="22"/>
          <w14:ligatures w14:val="none"/>
        </w:rPr>
      </w:pPr>
    </w:p>
    <w:p w14:paraId="2BAE9600" w14:textId="77777777" w:rsidR="007B17B3" w:rsidRPr="007B17B3" w:rsidRDefault="007B17B3" w:rsidP="007B17B3">
      <w:pPr>
        <w:spacing w:line="240" w:lineRule="auto"/>
        <w:ind w:right="648"/>
        <w:rPr>
          <w:rFonts w:ascii="Corbel" w:eastAsia="Calibri" w:hAnsi="Corbel" w:cs="Arial"/>
          <w:color w:val="404040"/>
          <w:kern w:val="0"/>
          <w:szCs w:val="22"/>
          <w14:ligatures w14:val="none"/>
        </w:rPr>
      </w:pPr>
    </w:p>
    <w:p w14:paraId="63BD3F7C" w14:textId="77777777" w:rsidR="007B17B3" w:rsidRPr="007B17B3" w:rsidRDefault="007B17B3" w:rsidP="007B17B3">
      <w:pPr>
        <w:spacing w:line="240" w:lineRule="auto"/>
        <w:ind w:right="648"/>
        <w:rPr>
          <w:rFonts w:ascii="Corbel" w:eastAsia="Calibri" w:hAnsi="Corbel" w:cs="Arial"/>
          <w:color w:val="404040"/>
          <w:kern w:val="0"/>
          <w:szCs w:val="22"/>
          <w14:ligatures w14:val="none"/>
        </w:rPr>
      </w:pPr>
    </w:p>
    <w:p w14:paraId="6E396ECE" w14:textId="77777777" w:rsidR="007B17B3" w:rsidRPr="007B17B3" w:rsidRDefault="007B17B3" w:rsidP="007B17B3">
      <w:pPr>
        <w:tabs>
          <w:tab w:val="left" w:pos="3630"/>
        </w:tabs>
        <w:spacing w:line="240" w:lineRule="auto"/>
        <w:ind w:right="648"/>
        <w:rPr>
          <w:rFonts w:ascii="Corbel" w:eastAsia="Calibri" w:hAnsi="Corbel" w:cs="Arial"/>
          <w:bCs/>
          <w:color w:val="404040"/>
          <w:kern w:val="0"/>
          <w:szCs w:val="22"/>
          <w14:ligatures w14:val="none"/>
        </w:rPr>
      </w:pPr>
    </w:p>
    <w:p w14:paraId="2C5CD138" w14:textId="77777777" w:rsidR="007B17B3" w:rsidRPr="007B17B3" w:rsidRDefault="007B17B3" w:rsidP="007B17B3">
      <w:pPr>
        <w:tabs>
          <w:tab w:val="center" w:pos="5184"/>
          <w:tab w:val="left" w:pos="9300"/>
        </w:tabs>
        <w:spacing w:line="240" w:lineRule="auto"/>
        <w:ind w:right="648"/>
        <w:rPr>
          <w:rFonts w:ascii="Corbel" w:eastAsia="Calibri" w:hAnsi="Corbel" w:cs="Calibri Light"/>
          <w:b/>
          <w:color w:val="404040"/>
          <w:kern w:val="0"/>
          <w:sz w:val="36"/>
          <w:szCs w:val="36"/>
          <w14:ligatures w14:val="none"/>
        </w:rPr>
      </w:pPr>
      <w:bookmarkStart w:id="1" w:name="_Hlk27833087"/>
      <w:r w:rsidRPr="007B17B3">
        <w:rPr>
          <w:rFonts w:ascii="Corbel" w:eastAsia="Calibri" w:hAnsi="Corbel" w:cs="Calibri Light"/>
          <w:b/>
          <w:color w:val="404040"/>
          <w:kern w:val="0"/>
          <w:sz w:val="36"/>
          <w:szCs w:val="36"/>
          <w14:ligatures w14:val="none"/>
        </w:rPr>
        <w:tab/>
      </w:r>
    </w:p>
    <w:p w14:paraId="7FD318E6" w14:textId="77777777" w:rsidR="007B17B3" w:rsidRPr="007B17B3" w:rsidRDefault="007B17B3" w:rsidP="007B17B3">
      <w:pPr>
        <w:tabs>
          <w:tab w:val="center" w:pos="5184"/>
          <w:tab w:val="left" w:pos="9300"/>
        </w:tabs>
        <w:spacing w:line="240" w:lineRule="auto"/>
        <w:ind w:right="648"/>
        <w:rPr>
          <w:rFonts w:ascii="Corbel" w:eastAsia="Calibri" w:hAnsi="Corbel" w:cs="Calibri Light"/>
          <w:b/>
          <w:color w:val="404040"/>
          <w:kern w:val="0"/>
          <w:sz w:val="36"/>
          <w:szCs w:val="36"/>
          <w14:ligatures w14:val="none"/>
        </w:rPr>
      </w:pPr>
    </w:p>
    <w:p w14:paraId="606F1B4D" w14:textId="77777777" w:rsidR="007B17B3" w:rsidRPr="007B17B3" w:rsidRDefault="007B17B3" w:rsidP="007B17B3">
      <w:pPr>
        <w:tabs>
          <w:tab w:val="center" w:pos="5184"/>
          <w:tab w:val="left" w:pos="9300"/>
        </w:tabs>
        <w:spacing w:line="320" w:lineRule="exact"/>
        <w:ind w:right="43"/>
        <w:jc w:val="center"/>
        <w:rPr>
          <w:rFonts w:ascii="Corbel" w:eastAsia="Calibri" w:hAnsi="Corbel" w:cs="Biome"/>
          <w:bCs/>
          <w:caps/>
          <w:color w:val="FF6633"/>
          <w:spacing w:val="30"/>
          <w:kern w:val="0"/>
          <w:sz w:val="32"/>
          <w:szCs w:val="32"/>
          <w14:ligatures w14:val="none"/>
        </w:rPr>
      </w:pPr>
      <w:r w:rsidRPr="007B17B3">
        <w:rPr>
          <w:rFonts w:ascii="Corbel" w:eastAsia="Calibri" w:hAnsi="Corbel" w:cs="Biome"/>
          <w:bCs/>
          <w:caps/>
          <w:color w:val="FF6633"/>
          <w:spacing w:val="30"/>
          <w:kern w:val="0"/>
          <w:sz w:val="44"/>
          <w:szCs w:val="44"/>
          <w14:ligatures w14:val="none"/>
        </w:rPr>
        <w:br/>
      </w:r>
      <w:r w:rsidRPr="007B17B3">
        <w:rPr>
          <w:rFonts w:ascii="Corbel" w:eastAsia="Calibri" w:hAnsi="Corbel" w:cs="Biome"/>
          <w:bCs/>
          <w:caps/>
          <w:color w:val="FF6633"/>
          <w:spacing w:val="30"/>
          <w:kern w:val="0"/>
          <w:sz w:val="32"/>
          <w:szCs w:val="32"/>
          <w14:ligatures w14:val="none"/>
        </w:rPr>
        <w:t>(DRAFT) findings</w:t>
      </w:r>
    </w:p>
    <w:bookmarkEnd w:id="1"/>
    <w:p w14:paraId="21773A9B" w14:textId="77777777" w:rsidR="007B17B3" w:rsidRPr="007B17B3" w:rsidRDefault="007B17B3" w:rsidP="007B17B3">
      <w:pPr>
        <w:tabs>
          <w:tab w:val="center" w:pos="5184"/>
          <w:tab w:val="left" w:pos="9300"/>
        </w:tabs>
        <w:spacing w:line="880" w:lineRule="exact"/>
        <w:ind w:right="43"/>
        <w:jc w:val="center"/>
        <w:rPr>
          <w:rFonts w:ascii="Handel Gothic D" w:eastAsia="Calibri" w:hAnsi="Handel Gothic D" w:cs="Biome"/>
          <w:b/>
          <w:caps/>
          <w:color w:val="FFFFFF"/>
          <w:kern w:val="0"/>
          <w:sz w:val="100"/>
          <w:szCs w:val="100"/>
          <w14:ligatures w14:val="none"/>
        </w:rPr>
      </w:pPr>
      <w:r w:rsidRPr="007B17B3">
        <w:rPr>
          <w:rFonts w:ascii="Handel Gothic D" w:eastAsia="Calibri" w:hAnsi="Handel Gothic D" w:cs="Biome"/>
          <w:b/>
          <w:caps/>
          <w:color w:val="FFFFFF"/>
          <w:kern w:val="0"/>
          <w:sz w:val="100"/>
          <w:szCs w:val="100"/>
          <w14:ligatures w14:val="none"/>
        </w:rPr>
        <w:t>Penetration Testing</w:t>
      </w:r>
    </w:p>
    <w:p w14:paraId="761019C8" w14:textId="77777777" w:rsidR="007B17B3" w:rsidRPr="007B17B3" w:rsidRDefault="00717227" w:rsidP="007B17B3">
      <w:pPr>
        <w:tabs>
          <w:tab w:val="center" w:pos="5184"/>
          <w:tab w:val="left" w:pos="9300"/>
        </w:tabs>
        <w:spacing w:line="440" w:lineRule="exact"/>
        <w:ind w:right="43"/>
        <w:jc w:val="center"/>
        <w:rPr>
          <w:rFonts w:ascii="Corbel" w:eastAsia="Calibri" w:hAnsi="Corbel" w:cs="Biome"/>
          <w:caps/>
          <w:color w:val="FF6633"/>
          <w:spacing w:val="30"/>
          <w:kern w:val="0"/>
          <w:sz w:val="32"/>
          <w:szCs w:val="32"/>
          <w14:ligatures w14:val="none"/>
        </w:rPr>
      </w:pPr>
      <w:r>
        <w:rPr>
          <w:rFonts w:ascii="Corbel" w:eastAsia="Calibri" w:hAnsi="Corbel" w:cs="Biome"/>
          <w:caps/>
          <w:color w:val="FF6633"/>
          <w:spacing w:val="30"/>
          <w:kern w:val="0"/>
          <w:sz w:val="32"/>
          <w:szCs w:val="32"/>
          <w14:ligatures w14:val="none"/>
        </w:rPr>
        <w:t>[customer name]</w:t>
      </w:r>
      <w:r w:rsidR="007B17B3" w:rsidRPr="007B17B3">
        <w:rPr>
          <w:rFonts w:ascii="Corbel" w:eastAsia="Calibri" w:hAnsi="Corbel" w:cs="Biome"/>
          <w:caps/>
          <w:color w:val="FF6633"/>
          <w:spacing w:val="30"/>
          <w:kern w:val="0"/>
          <w:sz w:val="32"/>
          <w:szCs w:val="32"/>
          <w14:ligatures w14:val="none"/>
        </w:rPr>
        <w:br/>
        <w:t>2025</w:t>
      </w:r>
    </w:p>
    <w:p w14:paraId="62BA06D0" w14:textId="77777777" w:rsidR="007B17B3" w:rsidRPr="007B17B3" w:rsidRDefault="007B17B3" w:rsidP="007B17B3">
      <w:pPr>
        <w:tabs>
          <w:tab w:val="center" w:pos="4374"/>
          <w:tab w:val="center" w:pos="5184"/>
          <w:tab w:val="left" w:pos="7840"/>
          <w:tab w:val="left" w:pos="9300"/>
        </w:tabs>
        <w:spacing w:line="240" w:lineRule="auto"/>
        <w:ind w:left="180" w:right="648"/>
        <w:rPr>
          <w:rFonts w:ascii="Corbel" w:eastAsia="Calibri" w:hAnsi="Corbel" w:cs="Calibri Light"/>
          <w:bCs/>
          <w:color w:val="4BA8B5"/>
          <w:spacing w:val="30"/>
          <w:kern w:val="0"/>
          <w:sz w:val="44"/>
          <w:szCs w:val="44"/>
          <w14:ligatures w14:val="none"/>
        </w:rPr>
      </w:pPr>
      <w:r w:rsidRPr="007B17B3">
        <w:rPr>
          <w:rFonts w:ascii="Corbel" w:eastAsia="Calibri" w:hAnsi="Corbel" w:cs="Calibri"/>
          <w:bCs/>
          <w:i/>
          <w:color w:val="404040"/>
          <w:kern w:val="0"/>
          <w:szCs w:val="18"/>
          <w14:ligatures w14:val="none"/>
        </w:rPr>
        <w:tab/>
      </w:r>
      <w:r w:rsidRPr="007B17B3">
        <w:rPr>
          <w:rFonts w:ascii="Corbel" w:eastAsia="Calibri" w:hAnsi="Corbel" w:cs="Arial"/>
          <w:noProof/>
          <w:color w:val="404040"/>
          <w:kern w:val="0"/>
          <w:szCs w:val="22"/>
          <w14:ligatures w14:val="none"/>
        </w:rPr>
        <w:drawing>
          <wp:anchor distT="0" distB="0" distL="114300" distR="114300" simplePos="0" relativeHeight="251662336" behindDoc="0" locked="0" layoutInCell="1" allowOverlap="1" wp14:anchorId="56FF54E8" wp14:editId="6CF77C09">
            <wp:simplePos x="0" y="0"/>
            <wp:positionH relativeFrom="margin">
              <wp:posOffset>1163955</wp:posOffset>
            </wp:positionH>
            <wp:positionV relativeFrom="page">
              <wp:posOffset>7400925</wp:posOffset>
            </wp:positionV>
            <wp:extent cx="3352800" cy="12192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2800" cy="1219200"/>
                    </a:xfrm>
                    <a:prstGeom prst="rect">
                      <a:avLst/>
                    </a:prstGeom>
                    <a:noFill/>
                    <a:ln>
                      <a:noFill/>
                    </a:ln>
                  </pic:spPr>
                </pic:pic>
              </a:graphicData>
            </a:graphic>
          </wp:anchor>
        </w:drawing>
      </w:r>
      <w:r w:rsidRPr="007B17B3">
        <w:rPr>
          <w:rFonts w:ascii="Corbel" w:eastAsia="Calibri" w:hAnsi="Corbel" w:cs="Arial"/>
          <w:noProof/>
          <w:color w:val="404040"/>
          <w:kern w:val="0"/>
          <w:szCs w:val="22"/>
          <w14:ligatures w14:val="none"/>
        </w:rPr>
        <mc:AlternateContent>
          <mc:Choice Requires="wps">
            <w:drawing>
              <wp:anchor distT="45720" distB="45720" distL="114300" distR="114300" simplePos="0" relativeHeight="251660288" behindDoc="0" locked="0" layoutInCell="1" allowOverlap="1" wp14:anchorId="0C11C59D" wp14:editId="20D6CB97">
                <wp:simplePos x="0" y="0"/>
                <wp:positionH relativeFrom="page">
                  <wp:posOffset>2536825</wp:posOffset>
                </wp:positionH>
                <wp:positionV relativeFrom="paragraph">
                  <wp:posOffset>2793365</wp:posOffset>
                </wp:positionV>
                <wp:extent cx="2698750" cy="6096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0" cy="609600"/>
                        </a:xfrm>
                        <a:prstGeom prst="rect">
                          <a:avLst/>
                        </a:prstGeom>
                        <a:noFill/>
                        <a:ln w="9525">
                          <a:noFill/>
                          <a:miter lim="800000"/>
                          <a:headEnd/>
                          <a:tailEnd/>
                        </a:ln>
                      </wps:spPr>
                      <wps:txbx>
                        <w:txbxContent>
                          <w:p w14:paraId="4679510D" w14:textId="77777777" w:rsidR="007B17B3" w:rsidRPr="00FF44F1" w:rsidRDefault="007B17B3" w:rsidP="007B17B3">
                            <w:pPr>
                              <w:spacing w:after="0" w:line="240" w:lineRule="exact"/>
                              <w:jc w:val="center"/>
                              <w:rPr>
                                <w:rFonts w:cs="Biome Light"/>
                                <w:color w:val="FF6633"/>
                                <w:spacing w:val="30"/>
                                <w:sz w:val="22"/>
                              </w:rPr>
                            </w:pPr>
                            <w:r w:rsidRPr="00FF44F1">
                              <w:rPr>
                                <w:rFonts w:cs="Biome Light"/>
                                <w:color w:val="FF6633"/>
                                <w:spacing w:val="30"/>
                                <w:sz w:val="22"/>
                              </w:rPr>
                              <w:t>(</w:t>
                            </w:r>
                            <w:r w:rsidRPr="00FF44F1">
                              <w:rPr>
                                <w:rFonts w:cs="Biome Light"/>
                                <w:color w:val="FF6633"/>
                                <w:spacing w:val="30"/>
                              </w:rPr>
                              <w:t>844</w:t>
                            </w:r>
                            <w:r w:rsidRPr="00FF44F1">
                              <w:rPr>
                                <w:rFonts w:cs="Biome Light"/>
                                <w:color w:val="FF6633"/>
                                <w:spacing w:val="30"/>
                                <w:sz w:val="22"/>
                              </w:rPr>
                              <w:t xml:space="preserve">) </w:t>
                            </w:r>
                            <w:r w:rsidRPr="00FF44F1">
                              <w:rPr>
                                <w:rFonts w:cs="Biome Light"/>
                                <w:color w:val="FF6633"/>
                                <w:spacing w:val="30"/>
                              </w:rPr>
                              <w:t>ORB-FIRE</w:t>
                            </w:r>
                          </w:p>
                          <w:p w14:paraId="37273478" w14:textId="77777777" w:rsidR="007B17B3" w:rsidRPr="00FF44F1" w:rsidRDefault="007B17B3" w:rsidP="007B17B3">
                            <w:pPr>
                              <w:spacing w:after="0" w:line="240" w:lineRule="exact"/>
                              <w:jc w:val="center"/>
                              <w:rPr>
                                <w:rFonts w:cs="Biome Light"/>
                                <w:color w:val="FF6633"/>
                                <w:spacing w:val="30"/>
                                <w:sz w:val="22"/>
                              </w:rPr>
                            </w:pPr>
                            <w:r w:rsidRPr="00FF44F1">
                              <w:rPr>
                                <w:rFonts w:cs="Biome Light"/>
                                <w:color w:val="FF6633"/>
                                <w:spacing w:val="30"/>
                                <w:sz w:val="22"/>
                              </w:rPr>
                              <w:t>WWW.</w:t>
                            </w:r>
                            <w:r w:rsidRPr="00FF44F1">
                              <w:rPr>
                                <w:rFonts w:cs="Biome Light"/>
                                <w:color w:val="FF6633"/>
                                <w:spacing w:val="30"/>
                              </w:rPr>
                              <w:t>ORBITALFIRE</w:t>
                            </w:r>
                            <w:r w:rsidRPr="00FF44F1">
                              <w:rPr>
                                <w:rFonts w:cs="Biome Light"/>
                                <w:color w:val="FF6633"/>
                                <w:spacing w:val="30"/>
                                <w:sz w:val="22"/>
                              </w:rPr>
                              <w:t>.COM</w:t>
                            </w:r>
                          </w:p>
                          <w:p w14:paraId="7614A3C7" w14:textId="77777777" w:rsidR="007B17B3" w:rsidRPr="00FF44F1" w:rsidRDefault="007B17B3" w:rsidP="007B17B3">
                            <w:pPr>
                              <w:spacing w:after="0" w:line="240" w:lineRule="exact"/>
                              <w:jc w:val="center"/>
                              <w:rPr>
                                <w:rFonts w:cs="Biome Light"/>
                                <w:color w:val="FF6633"/>
                                <w:spacing w:val="30"/>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11C59D" id="_x0000_t202" coordsize="21600,21600" o:spt="202" path="m,l,21600r21600,l21600,xe">
                <v:stroke joinstyle="miter"/>
                <v:path gradientshapeok="t" o:connecttype="rect"/>
              </v:shapetype>
              <v:shape id="Text Box 2" o:spid="_x0000_s1028" type="#_x0000_t202" style="position:absolute;left:0;text-align:left;margin-left:199.75pt;margin-top:219.95pt;width:212.5pt;height:48pt;z-index:2516602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" filled="f" stroked="f">
                <v:textbox>
                  <w:txbxContent>
                    <w:p w14:paraId="4679510D" w14:textId="77777777" w:rsidR="007B17B3" w:rsidRPr="00FF44F1" w:rsidRDefault="007B17B3" w:rsidP="007B17B3">
                      <w:pPr>
                        <w:spacing w:after="0" w:line="240" w:lineRule="exact"/>
                        <w:jc w:val="center"/>
                        <w:rPr>
                          <w:rFonts w:cs="Biome Light"/>
                          <w:color w:val="FF6633"/>
                          <w:spacing w:val="30"/>
                          <w:sz w:val="22"/>
                        </w:rPr>
                      </w:pPr>
                      <w:r w:rsidRPr="00FF44F1">
                        <w:rPr>
                          <w:rFonts w:cs="Biome Light"/>
                          <w:color w:val="FF6633"/>
                          <w:spacing w:val="30"/>
                          <w:sz w:val="22"/>
                        </w:rPr>
                        <w:t>(</w:t>
                      </w:r>
                      <w:r w:rsidRPr="00FF44F1">
                        <w:rPr>
                          <w:rFonts w:cs="Biome Light"/>
                          <w:color w:val="FF6633"/>
                          <w:spacing w:val="30"/>
                        </w:rPr>
                        <w:t>844</w:t>
                      </w:r>
                      <w:r w:rsidRPr="00FF44F1">
                        <w:rPr>
                          <w:rFonts w:cs="Biome Light"/>
                          <w:color w:val="FF6633"/>
                          <w:spacing w:val="30"/>
                          <w:sz w:val="22"/>
                        </w:rPr>
                        <w:t xml:space="preserve">) </w:t>
                      </w:r>
                      <w:r w:rsidRPr="00FF44F1">
                        <w:rPr>
                          <w:rFonts w:cs="Biome Light"/>
                          <w:color w:val="FF6633"/>
                          <w:spacing w:val="30"/>
                        </w:rPr>
                        <w:t>ORB-FIRE</w:t>
                      </w:r>
                    </w:p>
                    <w:p w14:paraId="37273478" w14:textId="77777777" w:rsidR="007B17B3" w:rsidRPr="00FF44F1" w:rsidRDefault="007B17B3" w:rsidP="007B17B3">
                      <w:pPr>
                        <w:spacing w:after="0" w:line="240" w:lineRule="exact"/>
                        <w:jc w:val="center"/>
                        <w:rPr>
                          <w:rFonts w:cs="Biome Light"/>
                          <w:color w:val="FF6633"/>
                          <w:spacing w:val="30"/>
                          <w:sz w:val="22"/>
                        </w:rPr>
                      </w:pPr>
                      <w:r w:rsidRPr="00FF44F1">
                        <w:rPr>
                          <w:rFonts w:cs="Biome Light"/>
                          <w:color w:val="FF6633"/>
                          <w:spacing w:val="30"/>
                          <w:sz w:val="22"/>
                        </w:rPr>
                        <w:t>WWW.</w:t>
                      </w:r>
                      <w:r w:rsidRPr="00FF44F1">
                        <w:rPr>
                          <w:rFonts w:cs="Biome Light"/>
                          <w:color w:val="FF6633"/>
                          <w:spacing w:val="30"/>
                        </w:rPr>
                        <w:t>ORBITALFIRE</w:t>
                      </w:r>
                      <w:r w:rsidRPr="00FF44F1">
                        <w:rPr>
                          <w:rFonts w:cs="Biome Light"/>
                          <w:color w:val="FF6633"/>
                          <w:spacing w:val="30"/>
                          <w:sz w:val="22"/>
                        </w:rPr>
                        <w:t>.COM</w:t>
                      </w:r>
                    </w:p>
                    <w:p w14:paraId="7614A3C7" w14:textId="77777777" w:rsidR="007B17B3" w:rsidRPr="00FF44F1" w:rsidRDefault="007B17B3" w:rsidP="007B17B3">
                      <w:pPr>
                        <w:spacing w:after="0" w:line="240" w:lineRule="exact"/>
                        <w:jc w:val="center"/>
                        <w:rPr>
                          <w:rFonts w:cs="Biome Light"/>
                          <w:color w:val="FF6633"/>
                          <w:spacing w:val="30"/>
                          <w:sz w:val="22"/>
                        </w:rPr>
                      </w:pPr>
                    </w:p>
                  </w:txbxContent>
                </v:textbox>
                <w10:wrap type="square" anchorx="page"/>
              </v:shape>
            </w:pict>
          </mc:Fallback>
        </mc:AlternateContent>
      </w:r>
      <w:r w:rsidRPr="007B17B3">
        <w:rPr>
          <w:rFonts w:ascii="Corbel" w:eastAsia="Calibri" w:hAnsi="Corbel" w:cs="Calibri"/>
          <w:bCs/>
          <w:i/>
          <w:color w:val="404040"/>
          <w:kern w:val="0"/>
          <w:szCs w:val="18"/>
          <w14:ligatures w14:val="none"/>
        </w:rPr>
        <w:br w:type="page"/>
      </w:r>
      <w:r w:rsidRPr="007B17B3">
        <w:rPr>
          <w:rFonts w:ascii="Corbel" w:eastAsia="Calibri" w:hAnsi="Corbel" w:cs="Calibri"/>
          <w:bCs/>
          <w:i/>
          <w:color w:val="404040"/>
          <w:kern w:val="0"/>
          <w:szCs w:val="18"/>
          <w14:ligatures w14:val="none"/>
        </w:rPr>
        <w:lastRenderedPageBreak/>
        <w:tab/>
      </w:r>
    </w:p>
    <w:p w14:paraId="15A44ED4" w14:textId="77777777" w:rsidR="007B17B3" w:rsidRPr="007B17B3" w:rsidRDefault="007B17B3" w:rsidP="007B17B3">
      <w:pPr>
        <w:spacing w:after="70" w:line="240" w:lineRule="auto"/>
        <w:ind w:right="36"/>
        <w:jc w:val="center"/>
        <w:rPr>
          <w:rFonts w:ascii="Candara" w:eastAsia="Times New Roman" w:hAnsi="Candara" w:cs="Calibri Light"/>
          <w:bCs/>
          <w:color w:val="404040"/>
          <w:kern w:val="0"/>
          <w:sz w:val="22"/>
          <w:szCs w:val="18"/>
          <w14:ligatures w14:val="none"/>
        </w:rPr>
      </w:pPr>
    </w:p>
    <w:p w14:paraId="5B70D8C1" w14:textId="77777777" w:rsidR="007B17B3" w:rsidRPr="007B17B3" w:rsidRDefault="007B17B3" w:rsidP="007B17B3">
      <w:pPr>
        <w:spacing w:after="70" w:line="240" w:lineRule="auto"/>
        <w:ind w:right="36"/>
        <w:jc w:val="center"/>
        <w:rPr>
          <w:rFonts w:ascii="Candara" w:eastAsia="Times New Roman" w:hAnsi="Candara" w:cs="Calibri Light"/>
          <w:bCs/>
          <w:color w:val="404040"/>
          <w:kern w:val="0"/>
          <w:sz w:val="22"/>
          <w:szCs w:val="18"/>
          <w14:ligatures w14:val="none"/>
        </w:rPr>
      </w:pPr>
    </w:p>
    <w:p w14:paraId="133857BB" w14:textId="77777777" w:rsidR="007B17B3" w:rsidRPr="007B17B3" w:rsidRDefault="007B17B3" w:rsidP="007B17B3">
      <w:pPr>
        <w:spacing w:after="70" w:line="240" w:lineRule="auto"/>
        <w:ind w:right="36"/>
        <w:jc w:val="center"/>
        <w:rPr>
          <w:rFonts w:ascii="Candara" w:eastAsia="Times New Roman" w:hAnsi="Candara" w:cs="Calibri Light"/>
          <w:bCs/>
          <w:color w:val="404040"/>
          <w:kern w:val="0"/>
          <w:sz w:val="22"/>
          <w:szCs w:val="18"/>
          <w14:ligatures w14:val="none"/>
        </w:rPr>
      </w:pPr>
    </w:p>
    <w:p w14:paraId="738A5ED2" w14:textId="77777777" w:rsidR="007B17B3" w:rsidRPr="007B17B3" w:rsidRDefault="007B17B3" w:rsidP="007B17B3">
      <w:pPr>
        <w:spacing w:after="70" w:line="240" w:lineRule="auto"/>
        <w:ind w:right="36"/>
        <w:jc w:val="center"/>
        <w:rPr>
          <w:rFonts w:ascii="Candara" w:eastAsia="Times New Roman" w:hAnsi="Candara" w:cs="Calibri Light"/>
          <w:bCs/>
          <w:color w:val="404040"/>
          <w:kern w:val="0"/>
          <w:sz w:val="22"/>
          <w:szCs w:val="18"/>
          <w14:ligatures w14:val="none"/>
        </w:rPr>
      </w:pPr>
    </w:p>
    <w:p w14:paraId="1E649FD8" w14:textId="77777777" w:rsidR="007B17B3" w:rsidRPr="007B17B3" w:rsidRDefault="007B17B3" w:rsidP="007B17B3">
      <w:pPr>
        <w:spacing w:after="70" w:line="240" w:lineRule="auto"/>
        <w:ind w:right="36"/>
        <w:jc w:val="center"/>
        <w:rPr>
          <w:rFonts w:ascii="Candara" w:eastAsia="Times New Roman" w:hAnsi="Candara" w:cs="Calibri Light"/>
          <w:bCs/>
          <w:color w:val="404040"/>
          <w:kern w:val="0"/>
          <w:sz w:val="22"/>
          <w:szCs w:val="18"/>
          <w14:ligatures w14:val="none"/>
        </w:rPr>
      </w:pPr>
    </w:p>
    <w:p w14:paraId="1554D732" w14:textId="77777777" w:rsidR="007B17B3" w:rsidRPr="007B17B3" w:rsidRDefault="007B17B3" w:rsidP="007B17B3">
      <w:pPr>
        <w:spacing w:after="70" w:line="240" w:lineRule="auto"/>
        <w:ind w:right="36"/>
        <w:jc w:val="center"/>
        <w:rPr>
          <w:rFonts w:ascii="Candara" w:eastAsia="Times New Roman" w:hAnsi="Candara" w:cs="Calibri Light"/>
          <w:bCs/>
          <w:color w:val="404040"/>
          <w:kern w:val="0"/>
          <w:sz w:val="22"/>
          <w:szCs w:val="18"/>
          <w14:ligatures w14:val="none"/>
        </w:rPr>
      </w:pPr>
    </w:p>
    <w:p w14:paraId="72D055B4" w14:textId="77777777" w:rsidR="007B17B3" w:rsidRPr="007B17B3" w:rsidRDefault="007B17B3" w:rsidP="007B17B3">
      <w:pPr>
        <w:spacing w:after="70" w:line="240" w:lineRule="auto"/>
        <w:ind w:right="36"/>
        <w:jc w:val="center"/>
        <w:rPr>
          <w:rFonts w:ascii="Candara" w:eastAsia="Times New Roman" w:hAnsi="Candara" w:cs="Calibri Light"/>
          <w:bCs/>
          <w:color w:val="404040"/>
          <w:kern w:val="0"/>
          <w:sz w:val="22"/>
          <w:szCs w:val="18"/>
          <w14:ligatures w14:val="none"/>
        </w:rPr>
      </w:pPr>
    </w:p>
    <w:p w14:paraId="3D74D19A" w14:textId="77777777" w:rsidR="007B17B3" w:rsidRPr="007B17B3" w:rsidRDefault="007B17B3" w:rsidP="007B17B3">
      <w:pPr>
        <w:tabs>
          <w:tab w:val="left" w:pos="4440"/>
        </w:tabs>
        <w:spacing w:after="70" w:line="240" w:lineRule="auto"/>
        <w:ind w:right="36"/>
        <w:jc w:val="center"/>
        <w:rPr>
          <w:rFonts w:ascii="Candara" w:eastAsia="Times New Roman" w:hAnsi="Candara" w:cs="Calibri Light"/>
          <w:bCs/>
          <w:color w:val="404040"/>
          <w:kern w:val="0"/>
          <w:sz w:val="22"/>
          <w:szCs w:val="18"/>
          <w14:ligatures w14:val="none"/>
        </w:rPr>
      </w:pPr>
    </w:p>
    <w:p w14:paraId="4599DA7C" w14:textId="77777777" w:rsidR="007B17B3" w:rsidRPr="007B17B3" w:rsidRDefault="007B17B3" w:rsidP="007B17B3">
      <w:pPr>
        <w:spacing w:line="259" w:lineRule="auto"/>
        <w:ind w:right="36"/>
        <w:jc w:val="center"/>
        <w:rPr>
          <w:rFonts w:ascii="Corbel" w:eastAsia="Calibri" w:hAnsi="Corbel" w:cs="Arial"/>
          <w:i/>
          <w:snapToGrid w:val="0"/>
          <w:color w:val="404040"/>
          <w:kern w:val="0"/>
          <w:szCs w:val="22"/>
          <w14:ligatures w14:val="none"/>
        </w:rPr>
      </w:pPr>
      <w:r w:rsidRPr="007B17B3">
        <w:rPr>
          <w:rFonts w:ascii="Corbel" w:eastAsia="Calibri" w:hAnsi="Corbel" w:cs="Arial"/>
          <w:color w:val="404040"/>
          <w:kern w:val="0"/>
          <w:szCs w:val="22"/>
          <w14:ligatures w14:val="none"/>
        </w:rPr>
        <w:t xml:space="preserve">The information </w:t>
      </w:r>
      <w:r w:rsidRPr="007B17B3">
        <w:rPr>
          <w:rFonts w:ascii="Corbel" w:eastAsia="Calibri" w:hAnsi="Corbel" w:cs="Arial"/>
          <w:snapToGrid w:val="0"/>
          <w:color w:val="404040"/>
          <w:kern w:val="0"/>
          <w:szCs w:val="22"/>
          <w14:ligatures w14:val="none"/>
        </w:rPr>
        <w:t xml:space="preserve">contained in this document is confidential and proprietary. It is intended for the exclusive use of </w:t>
      </w:r>
      <w:proofErr w:type="spellStart"/>
      <w:r w:rsidRPr="007B17B3">
        <w:rPr>
          <w:rFonts w:ascii="Corbel" w:eastAsia="Calibri" w:hAnsi="Corbel" w:cs="Arial"/>
          <w:snapToGrid w:val="0"/>
          <w:color w:val="404040"/>
          <w:kern w:val="0"/>
          <w:szCs w:val="22"/>
          <w14:ligatures w14:val="none"/>
        </w:rPr>
        <w:t>OrbitalFire</w:t>
      </w:r>
      <w:proofErr w:type="spellEnd"/>
      <w:r w:rsidRPr="007B17B3">
        <w:rPr>
          <w:rFonts w:ascii="Corbel" w:eastAsia="Calibri" w:hAnsi="Corbel" w:cs="Arial"/>
          <w:snapToGrid w:val="0"/>
          <w:color w:val="404040"/>
          <w:kern w:val="0"/>
          <w:szCs w:val="22"/>
          <w14:ligatures w14:val="none"/>
        </w:rPr>
        <w:t>, LLC and the Customer entity named in this document.</w:t>
      </w:r>
    </w:p>
    <w:p w14:paraId="3A5FA336" w14:textId="77777777" w:rsidR="007B17B3" w:rsidRPr="007B17B3" w:rsidRDefault="007B17B3" w:rsidP="007B17B3">
      <w:pPr>
        <w:spacing w:line="259" w:lineRule="auto"/>
        <w:ind w:right="36"/>
        <w:jc w:val="center"/>
        <w:rPr>
          <w:rFonts w:ascii="Corbel" w:eastAsia="Calibri" w:hAnsi="Corbel" w:cs="Arial"/>
          <w:i/>
          <w:snapToGrid w:val="0"/>
          <w:color w:val="404040"/>
          <w:kern w:val="0"/>
          <w:szCs w:val="22"/>
          <w14:ligatures w14:val="none"/>
        </w:rPr>
      </w:pPr>
    </w:p>
    <w:p w14:paraId="02051222" w14:textId="77777777" w:rsidR="007B17B3" w:rsidRPr="007B17B3" w:rsidRDefault="007B17B3" w:rsidP="007B17B3">
      <w:pPr>
        <w:spacing w:line="259" w:lineRule="auto"/>
        <w:ind w:right="36"/>
        <w:jc w:val="center"/>
        <w:rPr>
          <w:rFonts w:ascii="Corbel" w:eastAsia="Calibri" w:hAnsi="Corbel" w:cs="Arial"/>
          <w:i/>
          <w:color w:val="404040"/>
          <w:kern w:val="0"/>
          <w:szCs w:val="22"/>
          <w14:ligatures w14:val="none"/>
        </w:rPr>
      </w:pPr>
      <w:r w:rsidRPr="007B17B3">
        <w:rPr>
          <w:rFonts w:ascii="Corbel" w:eastAsia="Calibri" w:hAnsi="Corbel" w:cs="Arial"/>
          <w:snapToGrid w:val="0"/>
          <w:color w:val="404040"/>
          <w:kern w:val="0"/>
          <w:szCs w:val="22"/>
          <w14:ligatures w14:val="none"/>
        </w:rPr>
        <w:t>ORBITALFIRE</w:t>
      </w:r>
      <w:r w:rsidRPr="007B17B3">
        <w:rPr>
          <w:rFonts w:ascii="Corbel" w:eastAsia="Calibri" w:hAnsi="Corbel" w:cs="Arial"/>
          <w:color w:val="404040"/>
          <w:kern w:val="0"/>
          <w:szCs w:val="22"/>
          <w14:ligatures w14:val="none"/>
        </w:rPr>
        <w:t xml:space="preserve"> MAKES NO WARRANTIES, EXPRESS OR IMPLIED, IN THIS DOCUMENT.</w:t>
      </w:r>
    </w:p>
    <w:p w14:paraId="179548B8" w14:textId="77777777" w:rsidR="007B17B3" w:rsidRPr="007B17B3" w:rsidRDefault="007B17B3" w:rsidP="007B17B3">
      <w:pPr>
        <w:spacing w:line="240" w:lineRule="auto"/>
        <w:ind w:right="648"/>
        <w:jc w:val="center"/>
        <w:rPr>
          <w:rFonts w:ascii="Corbel" w:eastAsia="Calibri" w:hAnsi="Corbel" w:cs="Calibri Light"/>
          <w:bCs/>
          <w:color w:val="A6A6A6"/>
          <w:kern w:val="0"/>
          <w:sz w:val="44"/>
          <w:szCs w:val="44"/>
          <w14:ligatures w14:val="none"/>
        </w:rPr>
      </w:pPr>
      <w:r w:rsidRPr="007B17B3">
        <w:rPr>
          <w:rFonts w:ascii="Corbel" w:eastAsia="Calibri" w:hAnsi="Corbel" w:cs="Calibri Light"/>
          <w:bCs/>
          <w:color w:val="A6A6A6"/>
          <w:kern w:val="0"/>
          <w:sz w:val="44"/>
          <w:szCs w:val="44"/>
          <w14:ligatures w14:val="none"/>
        </w:rPr>
        <w:br w:type="page"/>
      </w:r>
      <w:bookmarkEnd w:id="0"/>
    </w:p>
    <w:p w14:paraId="55136E52" w14:textId="77777777" w:rsidR="007B17B3" w:rsidRPr="007B17B3" w:rsidRDefault="007B17B3" w:rsidP="007B17B3">
      <w:pPr>
        <w:tabs>
          <w:tab w:val="right" w:leader="dot" w:pos="9206"/>
        </w:tabs>
        <w:spacing w:before="120" w:after="120" w:line="259" w:lineRule="auto"/>
        <w:ind w:left="180" w:right="648"/>
        <w:rPr>
          <w:rFonts w:ascii="Handel Gothic D" w:eastAsia="Calibri" w:hAnsi="Handel Gothic D" w:cs="Calibri"/>
          <w:b/>
          <w:bCs/>
          <w:caps/>
          <w:color w:val="FF6633"/>
          <w:kern w:val="0"/>
          <w:sz w:val="44"/>
          <w:szCs w:val="44"/>
          <w14:ligatures w14:val="none"/>
        </w:rPr>
      </w:pPr>
      <w:r w:rsidRPr="007B17B3">
        <w:rPr>
          <w:rFonts w:ascii="Handel Gothic D" w:eastAsia="Calibri" w:hAnsi="Handel Gothic D" w:cs="Calibri"/>
          <w:b/>
          <w:bCs/>
          <w:caps/>
          <w:color w:val="FF6633"/>
          <w:kern w:val="0"/>
          <w:sz w:val="44"/>
          <w:szCs w:val="44"/>
          <w14:ligatures w14:val="none"/>
        </w:rPr>
        <w:lastRenderedPageBreak/>
        <w:t>Table of contents</w:t>
      </w:r>
    </w:p>
    <w:p w14:paraId="657C2876" w14:textId="77777777" w:rsidR="007B17B3" w:rsidRPr="007B17B3" w:rsidRDefault="007B17B3" w:rsidP="007B17B3">
      <w:pPr>
        <w:tabs>
          <w:tab w:val="right" w:leader="dot" w:pos="9206"/>
        </w:tabs>
        <w:spacing w:before="120" w:after="120" w:line="259" w:lineRule="auto"/>
        <w:ind w:left="180" w:right="648"/>
        <w:rPr>
          <w:rFonts w:ascii="Corbel" w:eastAsia="DengXian" w:hAnsi="Corbel" w:cs="Arial"/>
          <w:noProof/>
          <w:color w:val="404040"/>
        </w:rPr>
      </w:pPr>
      <w:r w:rsidRPr="007B17B3">
        <w:rPr>
          <w:rFonts w:ascii="Handel Gothic D" w:eastAsia="Calibri" w:hAnsi="Handel Gothic D" w:cs="Calibri"/>
          <w:b/>
          <w:bCs/>
          <w:caps/>
          <w:color w:val="FF6633"/>
          <w:kern w:val="0"/>
          <w:sz w:val="44"/>
          <w:szCs w:val="44"/>
          <w14:ligatures w14:val="none"/>
        </w:rPr>
        <w:fldChar w:fldCharType="begin"/>
      </w:r>
      <w:r w:rsidRPr="007B17B3">
        <w:rPr>
          <w:rFonts w:ascii="Handel Gothic D" w:eastAsia="Calibri" w:hAnsi="Handel Gothic D" w:cs="Calibri"/>
          <w:b/>
          <w:bCs/>
          <w:caps/>
          <w:color w:val="FF6633"/>
          <w:kern w:val="0"/>
          <w:sz w:val="44"/>
          <w:szCs w:val="44"/>
          <w14:ligatures w14:val="none"/>
        </w:rPr>
        <w:instrText xml:space="preserve"> TOC \o "1-1" \h \z \u </w:instrText>
      </w:r>
      <w:r w:rsidRPr="007B17B3">
        <w:rPr>
          <w:rFonts w:ascii="Handel Gothic D" w:eastAsia="Calibri" w:hAnsi="Handel Gothic D" w:cs="Calibri"/>
          <w:b/>
          <w:bCs/>
          <w:caps/>
          <w:color w:val="FF6633"/>
          <w:kern w:val="0"/>
          <w:sz w:val="44"/>
          <w:szCs w:val="44"/>
          <w14:ligatures w14:val="none"/>
        </w:rPr>
        <w:fldChar w:fldCharType="separate"/>
      </w:r>
      <w:hyperlink w:anchor="_Toc190866251" w:history="1">
        <w:r w:rsidRPr="007B17B3">
          <w:rPr>
            <w:rFonts w:ascii="Corbel" w:eastAsia="Calibri" w:hAnsi="Corbel" w:cs="Calibri"/>
            <w:caps/>
            <w:noProof/>
            <w:color w:val="404040"/>
            <w:kern w:val="0"/>
            <w:u w:val="single"/>
            <w14:ligatures w14:val="none"/>
          </w:rPr>
          <w:t>Introduction</w:t>
        </w:r>
        <w:r w:rsidRPr="007B17B3">
          <w:rPr>
            <w:rFonts w:ascii="Corbel" w:eastAsia="Calibri" w:hAnsi="Corbel" w:cs="Calibri"/>
            <w:caps/>
            <w:noProof/>
            <w:webHidden/>
            <w:color w:val="404040"/>
            <w:kern w:val="0"/>
            <w14:ligatures w14:val="none"/>
          </w:rPr>
          <w:tab/>
        </w:r>
        <w:r w:rsidRPr="007B17B3">
          <w:rPr>
            <w:rFonts w:ascii="Corbel" w:eastAsia="Calibri" w:hAnsi="Corbel" w:cs="Calibri"/>
            <w:caps/>
            <w:noProof/>
            <w:webHidden/>
            <w:color w:val="404040"/>
            <w:kern w:val="0"/>
            <w14:ligatures w14:val="none"/>
          </w:rPr>
          <w:fldChar w:fldCharType="begin"/>
        </w:r>
        <w:r w:rsidRPr="007B17B3">
          <w:rPr>
            <w:rFonts w:ascii="Corbel" w:eastAsia="Calibri" w:hAnsi="Corbel" w:cs="Calibri"/>
            <w:caps/>
            <w:noProof/>
            <w:webHidden/>
            <w:color w:val="404040"/>
            <w:kern w:val="0"/>
            <w14:ligatures w14:val="none"/>
          </w:rPr>
          <w:instrText xml:space="preserve"> PAGEREF _Toc190866251 \h </w:instrText>
        </w:r>
        <w:r w:rsidRPr="007B17B3">
          <w:rPr>
            <w:rFonts w:ascii="Corbel" w:eastAsia="Calibri" w:hAnsi="Corbel" w:cs="Calibri"/>
            <w:caps/>
            <w:noProof/>
            <w:webHidden/>
            <w:color w:val="404040"/>
            <w:kern w:val="0"/>
            <w14:ligatures w14:val="none"/>
          </w:rPr>
        </w:r>
        <w:r w:rsidRPr="007B17B3">
          <w:rPr>
            <w:rFonts w:ascii="Corbel" w:eastAsia="Calibri" w:hAnsi="Corbel" w:cs="Calibri"/>
            <w:caps/>
            <w:noProof/>
            <w:webHidden/>
            <w:color w:val="404040"/>
            <w:kern w:val="0"/>
            <w14:ligatures w14:val="none"/>
          </w:rPr>
          <w:fldChar w:fldCharType="separate"/>
        </w:r>
        <w:r w:rsidRPr="007B17B3">
          <w:rPr>
            <w:rFonts w:ascii="Corbel" w:eastAsia="Calibri" w:hAnsi="Corbel" w:cs="Calibri"/>
            <w:caps/>
            <w:noProof/>
            <w:webHidden/>
            <w:color w:val="404040"/>
            <w:kern w:val="0"/>
            <w14:ligatures w14:val="none"/>
          </w:rPr>
          <w:t>4</w:t>
        </w:r>
        <w:r w:rsidRPr="007B17B3">
          <w:rPr>
            <w:rFonts w:ascii="Corbel" w:eastAsia="Calibri" w:hAnsi="Corbel" w:cs="Calibri"/>
            <w:caps/>
            <w:noProof/>
            <w:webHidden/>
            <w:color w:val="404040"/>
            <w:kern w:val="0"/>
            <w14:ligatures w14:val="none"/>
          </w:rPr>
          <w:fldChar w:fldCharType="end"/>
        </w:r>
      </w:hyperlink>
    </w:p>
    <w:p w14:paraId="67292D8D" w14:textId="77777777" w:rsidR="007B17B3" w:rsidRPr="007B17B3" w:rsidRDefault="007B17B3" w:rsidP="007B17B3">
      <w:pPr>
        <w:tabs>
          <w:tab w:val="right" w:leader="dot" w:pos="9206"/>
        </w:tabs>
        <w:spacing w:before="120" w:after="120" w:line="259" w:lineRule="auto"/>
        <w:ind w:left="180" w:right="648"/>
        <w:rPr>
          <w:rFonts w:ascii="Corbel" w:eastAsia="DengXian" w:hAnsi="Corbel" w:cs="Arial"/>
          <w:noProof/>
          <w:color w:val="404040"/>
        </w:rPr>
      </w:pPr>
      <w:hyperlink w:anchor="_Toc190866252" w:history="1">
        <w:r w:rsidRPr="007B17B3">
          <w:rPr>
            <w:rFonts w:ascii="Corbel" w:eastAsia="Calibri" w:hAnsi="Corbel" w:cs="Calibri"/>
            <w:caps/>
            <w:noProof/>
            <w:color w:val="404040"/>
            <w:kern w:val="0"/>
            <w:u w:val="single"/>
            <w14:ligatures w14:val="none"/>
          </w:rPr>
          <w:t>overview</w:t>
        </w:r>
        <w:r w:rsidRPr="007B17B3">
          <w:rPr>
            <w:rFonts w:ascii="Corbel" w:eastAsia="Calibri" w:hAnsi="Corbel" w:cs="Calibri"/>
            <w:caps/>
            <w:noProof/>
            <w:webHidden/>
            <w:color w:val="404040"/>
            <w:kern w:val="0"/>
            <w14:ligatures w14:val="none"/>
          </w:rPr>
          <w:tab/>
        </w:r>
        <w:r w:rsidRPr="007B17B3">
          <w:rPr>
            <w:rFonts w:ascii="Corbel" w:eastAsia="Calibri" w:hAnsi="Corbel" w:cs="Calibri"/>
            <w:caps/>
            <w:noProof/>
            <w:webHidden/>
            <w:color w:val="404040"/>
            <w:kern w:val="0"/>
            <w14:ligatures w14:val="none"/>
          </w:rPr>
          <w:fldChar w:fldCharType="begin"/>
        </w:r>
        <w:r w:rsidRPr="007B17B3">
          <w:rPr>
            <w:rFonts w:ascii="Corbel" w:eastAsia="Calibri" w:hAnsi="Corbel" w:cs="Calibri"/>
            <w:caps/>
            <w:noProof/>
            <w:webHidden/>
            <w:color w:val="404040"/>
            <w:kern w:val="0"/>
            <w14:ligatures w14:val="none"/>
          </w:rPr>
          <w:instrText xml:space="preserve"> PAGEREF _Toc190866252 \h </w:instrText>
        </w:r>
        <w:r w:rsidRPr="007B17B3">
          <w:rPr>
            <w:rFonts w:ascii="Corbel" w:eastAsia="Calibri" w:hAnsi="Corbel" w:cs="Calibri"/>
            <w:caps/>
            <w:noProof/>
            <w:webHidden/>
            <w:color w:val="404040"/>
            <w:kern w:val="0"/>
            <w14:ligatures w14:val="none"/>
          </w:rPr>
        </w:r>
        <w:r w:rsidRPr="007B17B3">
          <w:rPr>
            <w:rFonts w:ascii="Corbel" w:eastAsia="Calibri" w:hAnsi="Corbel" w:cs="Calibri"/>
            <w:caps/>
            <w:noProof/>
            <w:webHidden/>
            <w:color w:val="404040"/>
            <w:kern w:val="0"/>
            <w14:ligatures w14:val="none"/>
          </w:rPr>
          <w:fldChar w:fldCharType="separate"/>
        </w:r>
        <w:r w:rsidRPr="007B17B3">
          <w:rPr>
            <w:rFonts w:ascii="Corbel" w:eastAsia="Calibri" w:hAnsi="Corbel" w:cs="Calibri"/>
            <w:caps/>
            <w:noProof/>
            <w:webHidden/>
            <w:color w:val="404040"/>
            <w:kern w:val="0"/>
            <w14:ligatures w14:val="none"/>
          </w:rPr>
          <w:t>4</w:t>
        </w:r>
        <w:r w:rsidRPr="007B17B3">
          <w:rPr>
            <w:rFonts w:ascii="Corbel" w:eastAsia="Calibri" w:hAnsi="Corbel" w:cs="Calibri"/>
            <w:caps/>
            <w:noProof/>
            <w:webHidden/>
            <w:color w:val="404040"/>
            <w:kern w:val="0"/>
            <w14:ligatures w14:val="none"/>
          </w:rPr>
          <w:fldChar w:fldCharType="end"/>
        </w:r>
      </w:hyperlink>
    </w:p>
    <w:p w14:paraId="31C56FA3" w14:textId="77777777" w:rsidR="007B17B3" w:rsidRPr="007B17B3" w:rsidRDefault="007B17B3" w:rsidP="007B17B3">
      <w:pPr>
        <w:tabs>
          <w:tab w:val="right" w:leader="dot" w:pos="9206"/>
        </w:tabs>
        <w:spacing w:before="120" w:after="120" w:line="259" w:lineRule="auto"/>
        <w:ind w:left="180" w:right="648"/>
        <w:rPr>
          <w:rFonts w:ascii="Corbel" w:eastAsia="DengXian" w:hAnsi="Corbel" w:cs="Arial"/>
          <w:noProof/>
          <w:color w:val="404040"/>
        </w:rPr>
      </w:pPr>
      <w:hyperlink w:anchor="_Toc190866253" w:history="1">
        <w:r w:rsidRPr="007B17B3">
          <w:rPr>
            <w:rFonts w:ascii="Corbel" w:eastAsia="Calibri" w:hAnsi="Corbel" w:cs="Calibri"/>
            <w:caps/>
            <w:noProof/>
            <w:color w:val="404040"/>
            <w:kern w:val="0"/>
            <w:u w:val="single"/>
            <w14:ligatures w14:val="none"/>
          </w:rPr>
          <w:t>Narrative</w:t>
        </w:r>
        <w:r w:rsidRPr="007B17B3">
          <w:rPr>
            <w:rFonts w:ascii="Corbel" w:eastAsia="Calibri" w:hAnsi="Corbel" w:cs="Calibri"/>
            <w:caps/>
            <w:noProof/>
            <w:webHidden/>
            <w:color w:val="404040"/>
            <w:kern w:val="0"/>
            <w14:ligatures w14:val="none"/>
          </w:rPr>
          <w:tab/>
          <w:t>7</w:t>
        </w:r>
      </w:hyperlink>
    </w:p>
    <w:p w14:paraId="7E588BE4" w14:textId="77777777" w:rsidR="007B17B3" w:rsidRPr="007B17B3" w:rsidRDefault="007B17B3" w:rsidP="007B17B3">
      <w:pPr>
        <w:tabs>
          <w:tab w:val="right" w:leader="dot" w:pos="9206"/>
        </w:tabs>
        <w:spacing w:before="120" w:after="120" w:line="259" w:lineRule="auto"/>
        <w:ind w:left="180" w:right="648"/>
        <w:rPr>
          <w:rFonts w:ascii="Corbel" w:eastAsia="DengXian" w:hAnsi="Corbel" w:cs="Arial"/>
          <w:noProof/>
          <w:color w:val="404040"/>
        </w:rPr>
      </w:pPr>
      <w:hyperlink w:anchor="_Toc190866254" w:history="1">
        <w:r w:rsidRPr="007B17B3">
          <w:rPr>
            <w:rFonts w:ascii="Corbel" w:eastAsia="Calibri" w:hAnsi="Corbel" w:cs="Calibri"/>
            <w:caps/>
            <w:noProof/>
            <w:color w:val="404040"/>
            <w:kern w:val="0"/>
            <w:u w:val="single"/>
            <w14:ligatures w14:val="none"/>
          </w:rPr>
          <w:t>findings summary</w:t>
        </w:r>
        <w:r w:rsidRPr="007B17B3">
          <w:rPr>
            <w:rFonts w:ascii="Corbel" w:eastAsia="Calibri" w:hAnsi="Corbel" w:cs="Calibri"/>
            <w:caps/>
            <w:noProof/>
            <w:webHidden/>
            <w:color w:val="404040"/>
            <w:kern w:val="0"/>
            <w14:ligatures w14:val="none"/>
          </w:rPr>
          <w:tab/>
        </w:r>
        <w:r w:rsidRPr="007B17B3">
          <w:rPr>
            <w:rFonts w:ascii="Corbel" w:eastAsia="Calibri" w:hAnsi="Corbel" w:cs="Calibri"/>
            <w:caps/>
            <w:noProof/>
            <w:webHidden/>
            <w:color w:val="404040"/>
            <w:kern w:val="0"/>
            <w14:ligatures w14:val="none"/>
          </w:rPr>
          <w:fldChar w:fldCharType="begin"/>
        </w:r>
        <w:r w:rsidRPr="007B17B3">
          <w:rPr>
            <w:rFonts w:ascii="Corbel" w:eastAsia="Calibri" w:hAnsi="Corbel" w:cs="Calibri"/>
            <w:caps/>
            <w:noProof/>
            <w:webHidden/>
            <w:color w:val="404040"/>
            <w:kern w:val="0"/>
            <w14:ligatures w14:val="none"/>
          </w:rPr>
          <w:instrText xml:space="preserve"> PAGEREF _Toc190866254 \h </w:instrText>
        </w:r>
        <w:r w:rsidRPr="007B17B3">
          <w:rPr>
            <w:rFonts w:ascii="Corbel" w:eastAsia="Calibri" w:hAnsi="Corbel" w:cs="Calibri"/>
            <w:caps/>
            <w:noProof/>
            <w:webHidden/>
            <w:color w:val="404040"/>
            <w:kern w:val="0"/>
            <w14:ligatures w14:val="none"/>
          </w:rPr>
        </w:r>
        <w:r w:rsidRPr="007B17B3">
          <w:rPr>
            <w:rFonts w:ascii="Corbel" w:eastAsia="Calibri" w:hAnsi="Corbel" w:cs="Calibri"/>
            <w:caps/>
            <w:noProof/>
            <w:webHidden/>
            <w:color w:val="404040"/>
            <w:kern w:val="0"/>
            <w14:ligatures w14:val="none"/>
          </w:rPr>
          <w:fldChar w:fldCharType="separate"/>
        </w:r>
        <w:r w:rsidRPr="007B17B3">
          <w:rPr>
            <w:rFonts w:ascii="Corbel" w:eastAsia="Calibri" w:hAnsi="Corbel" w:cs="Calibri"/>
            <w:caps/>
            <w:noProof/>
            <w:webHidden/>
            <w:color w:val="404040"/>
            <w:kern w:val="0"/>
            <w14:ligatures w14:val="none"/>
          </w:rPr>
          <w:t>8</w:t>
        </w:r>
        <w:r w:rsidRPr="007B17B3">
          <w:rPr>
            <w:rFonts w:ascii="Corbel" w:eastAsia="Calibri" w:hAnsi="Corbel" w:cs="Calibri"/>
            <w:caps/>
            <w:noProof/>
            <w:webHidden/>
            <w:color w:val="404040"/>
            <w:kern w:val="0"/>
            <w14:ligatures w14:val="none"/>
          </w:rPr>
          <w:fldChar w:fldCharType="end"/>
        </w:r>
      </w:hyperlink>
    </w:p>
    <w:p w14:paraId="25FB9534" w14:textId="77777777" w:rsidR="00052AB9" w:rsidRPr="000E730B" w:rsidRDefault="007B17B3" w:rsidP="000E730B">
      <w:pPr>
        <w:tabs>
          <w:tab w:val="right" w:leader="dot" w:pos="9206"/>
        </w:tabs>
        <w:spacing w:before="120" w:after="120" w:line="259" w:lineRule="auto"/>
        <w:ind w:left="180" w:right="648"/>
        <w:rPr>
          <w:rFonts w:ascii="Corbel" w:eastAsia="DengXian" w:hAnsi="Corbel" w:cs="Arial"/>
          <w:noProof/>
          <w:color w:val="404040"/>
        </w:rPr>
      </w:pPr>
      <w:hyperlink w:anchor="_Toc190866255" w:history="1">
        <w:r w:rsidRPr="007B17B3">
          <w:rPr>
            <w:rFonts w:ascii="Corbel" w:eastAsia="Calibri" w:hAnsi="Corbel" w:cs="Calibri"/>
            <w:caps/>
            <w:noProof/>
            <w:color w:val="404040"/>
            <w:kern w:val="0"/>
            <w:u w:val="single"/>
            <w14:ligatures w14:val="none"/>
          </w:rPr>
          <w:t>findings details</w:t>
        </w:r>
        <w:r w:rsidRPr="007B17B3">
          <w:rPr>
            <w:rFonts w:ascii="Corbel" w:eastAsia="Calibri" w:hAnsi="Corbel" w:cs="Calibri"/>
            <w:caps/>
            <w:noProof/>
            <w:webHidden/>
            <w:color w:val="404040"/>
            <w:kern w:val="0"/>
            <w14:ligatures w14:val="none"/>
          </w:rPr>
          <w:tab/>
        </w:r>
        <w:r w:rsidRPr="007B17B3">
          <w:rPr>
            <w:rFonts w:ascii="Corbel" w:eastAsia="Calibri" w:hAnsi="Corbel" w:cs="Calibri"/>
            <w:caps/>
            <w:noProof/>
            <w:webHidden/>
            <w:color w:val="404040"/>
            <w:kern w:val="0"/>
            <w14:ligatures w14:val="none"/>
          </w:rPr>
          <w:fldChar w:fldCharType="begin"/>
        </w:r>
        <w:r w:rsidRPr="007B17B3">
          <w:rPr>
            <w:rFonts w:ascii="Corbel" w:eastAsia="Calibri" w:hAnsi="Corbel" w:cs="Calibri"/>
            <w:caps/>
            <w:noProof/>
            <w:webHidden/>
            <w:color w:val="404040"/>
            <w:kern w:val="0"/>
            <w14:ligatures w14:val="none"/>
          </w:rPr>
          <w:instrText xml:space="preserve"> PAGEREF _Toc190866255 \h </w:instrText>
        </w:r>
        <w:r w:rsidRPr="007B17B3">
          <w:rPr>
            <w:rFonts w:ascii="Corbel" w:eastAsia="Calibri" w:hAnsi="Corbel" w:cs="Calibri"/>
            <w:caps/>
            <w:noProof/>
            <w:webHidden/>
            <w:color w:val="404040"/>
            <w:kern w:val="0"/>
            <w14:ligatures w14:val="none"/>
          </w:rPr>
        </w:r>
        <w:r w:rsidRPr="007B17B3">
          <w:rPr>
            <w:rFonts w:ascii="Corbel" w:eastAsia="Calibri" w:hAnsi="Corbel" w:cs="Calibri"/>
            <w:caps/>
            <w:noProof/>
            <w:webHidden/>
            <w:color w:val="404040"/>
            <w:kern w:val="0"/>
            <w14:ligatures w14:val="none"/>
          </w:rPr>
          <w:fldChar w:fldCharType="separate"/>
        </w:r>
        <w:r w:rsidRPr="007B17B3">
          <w:rPr>
            <w:rFonts w:ascii="Corbel" w:eastAsia="Calibri" w:hAnsi="Corbel" w:cs="Calibri"/>
            <w:caps/>
            <w:noProof/>
            <w:webHidden/>
            <w:color w:val="404040"/>
            <w:kern w:val="0"/>
            <w14:ligatures w14:val="none"/>
          </w:rPr>
          <w:t>10</w:t>
        </w:r>
        <w:r w:rsidRPr="007B17B3">
          <w:rPr>
            <w:rFonts w:ascii="Corbel" w:eastAsia="Calibri" w:hAnsi="Corbel" w:cs="Calibri"/>
            <w:caps/>
            <w:noProof/>
            <w:webHidden/>
            <w:color w:val="404040"/>
            <w:kern w:val="0"/>
            <w14:ligatures w14:val="none"/>
          </w:rPr>
          <w:fldChar w:fldCharType="end"/>
        </w:r>
      </w:hyperlink>
    </w:p>
    <w:p w14:paraId="3F97AA9B" w14:textId="77777777" w:rsidR="007B17B3" w:rsidRPr="007B17B3" w:rsidRDefault="007B17B3" w:rsidP="007B17B3">
      <w:pPr>
        <w:tabs>
          <w:tab w:val="right" w:leader="dot" w:pos="9206"/>
        </w:tabs>
        <w:spacing w:before="120" w:after="120" w:line="259" w:lineRule="auto"/>
        <w:ind w:left="180" w:right="648"/>
        <w:rPr>
          <w:rFonts w:ascii="Corbel" w:eastAsia="DengXian" w:hAnsi="Corbel" w:cs="Arial"/>
          <w:noProof/>
          <w:color w:val="404040"/>
        </w:rPr>
      </w:pPr>
      <w:hyperlink w:anchor="_Toc190866256" w:history="1">
        <w:r w:rsidRPr="007B17B3">
          <w:rPr>
            <w:rFonts w:ascii="Corbel" w:eastAsia="Calibri" w:hAnsi="Corbel" w:cs="Calibri"/>
            <w:caps/>
            <w:noProof/>
            <w:color w:val="404040"/>
            <w:kern w:val="0"/>
            <w:u w:val="single"/>
            <w14:ligatures w14:val="none"/>
          </w:rPr>
          <w:t>Recommendations</w:t>
        </w:r>
        <w:r w:rsidRPr="007B17B3">
          <w:rPr>
            <w:rFonts w:ascii="Corbel" w:eastAsia="Calibri" w:hAnsi="Corbel" w:cs="Calibri"/>
            <w:caps/>
            <w:noProof/>
            <w:webHidden/>
            <w:color w:val="404040"/>
            <w:kern w:val="0"/>
            <w14:ligatures w14:val="none"/>
          </w:rPr>
          <w:tab/>
          <w:t>17</w:t>
        </w:r>
      </w:hyperlink>
    </w:p>
    <w:p w14:paraId="3878D76C" w14:textId="77777777" w:rsidR="007B17B3" w:rsidRPr="007B17B3" w:rsidRDefault="007B17B3" w:rsidP="007B17B3">
      <w:pPr>
        <w:tabs>
          <w:tab w:val="right" w:leader="dot" w:pos="9206"/>
        </w:tabs>
        <w:spacing w:before="120" w:after="120" w:line="259" w:lineRule="auto"/>
        <w:ind w:left="180" w:right="648"/>
        <w:rPr>
          <w:rFonts w:ascii="Corbel" w:eastAsia="DengXian" w:hAnsi="Corbel" w:cs="Arial"/>
          <w:noProof/>
          <w:color w:val="404040"/>
        </w:rPr>
      </w:pPr>
      <w:hyperlink w:anchor="_Toc190866257" w:history="1">
        <w:r w:rsidRPr="007B17B3">
          <w:rPr>
            <w:rFonts w:ascii="Corbel" w:eastAsia="Calibri" w:hAnsi="Corbel" w:cs="Calibri"/>
            <w:caps/>
            <w:noProof/>
            <w:color w:val="404040"/>
            <w:kern w:val="0"/>
            <w:u w:val="single"/>
            <w14:ligatures w14:val="none"/>
          </w:rPr>
          <w:t>appendix</w:t>
        </w:r>
        <w:r w:rsidRPr="007B17B3">
          <w:rPr>
            <w:rFonts w:ascii="Corbel" w:eastAsia="Calibri" w:hAnsi="Corbel" w:cs="Calibri"/>
            <w:caps/>
            <w:noProof/>
            <w:webHidden/>
            <w:color w:val="404040"/>
            <w:kern w:val="0"/>
            <w14:ligatures w14:val="none"/>
          </w:rPr>
          <w:tab/>
          <w:t>18</w:t>
        </w:r>
      </w:hyperlink>
    </w:p>
    <w:p w14:paraId="0EED1F48" w14:textId="77777777" w:rsidR="007B17B3" w:rsidRPr="007B17B3" w:rsidRDefault="007B17B3" w:rsidP="007B17B3">
      <w:pPr>
        <w:spacing w:line="259" w:lineRule="auto"/>
        <w:rPr>
          <w:rFonts w:ascii="Handel Gothic D" w:eastAsia="DengXian Light" w:hAnsi="Handel Gothic D" w:cs="Times New Roman"/>
          <w:b/>
          <w:caps/>
          <w:color w:val="FF6633"/>
          <w:kern w:val="0"/>
          <w:sz w:val="44"/>
          <w:szCs w:val="32"/>
          <w14:ligatures w14:val="none"/>
        </w:rPr>
      </w:pPr>
      <w:r w:rsidRPr="007B17B3">
        <w:rPr>
          <w:rFonts w:ascii="Handel Gothic D" w:eastAsia="Calibri" w:hAnsi="Handel Gothic D" w:cs="Calibri"/>
          <w:b/>
          <w:bCs/>
          <w:caps/>
          <w:color w:val="4394BD"/>
          <w:kern w:val="0"/>
          <w:sz w:val="44"/>
          <w:szCs w:val="44"/>
          <w14:ligatures w14:val="none"/>
        </w:rPr>
        <w:fldChar w:fldCharType="end"/>
      </w:r>
      <w:r w:rsidRPr="007B17B3">
        <w:rPr>
          <w:rFonts w:ascii="Corbel" w:eastAsia="Calibri" w:hAnsi="Corbel" w:cs="Arial"/>
          <w:color w:val="404040"/>
          <w:kern w:val="0"/>
          <w:szCs w:val="22"/>
          <w14:ligatures w14:val="none"/>
        </w:rPr>
        <w:br w:type="page"/>
      </w:r>
    </w:p>
    <w:p w14:paraId="39D5C6DA" w14:textId="77777777" w:rsidR="007B17B3" w:rsidRPr="007B17B3" w:rsidRDefault="007B17B3" w:rsidP="007B17B3">
      <w:pPr>
        <w:keepNext/>
        <w:keepLines/>
        <w:spacing w:before="360" w:after="120" w:line="259" w:lineRule="auto"/>
        <w:outlineLvl w:val="0"/>
        <w:rPr>
          <w:rFonts w:ascii="Handel Gothic D" w:eastAsia="DengXian Light" w:hAnsi="Handel Gothic D" w:cs="Times New Roman"/>
          <w:b/>
          <w:caps/>
          <w:color w:val="FF6633"/>
          <w:kern w:val="0"/>
          <w:sz w:val="44"/>
          <w:szCs w:val="32"/>
          <w14:ligatures w14:val="none"/>
        </w:rPr>
      </w:pPr>
      <w:bookmarkStart w:id="2" w:name="_Toc190866251"/>
      <w:r w:rsidRPr="007B17B3">
        <w:rPr>
          <w:rFonts w:ascii="Handel Gothic D" w:eastAsia="DengXian Light" w:hAnsi="Handel Gothic D" w:cs="Times New Roman"/>
          <w:b/>
          <w:caps/>
          <w:color w:val="FF6633"/>
          <w:kern w:val="0"/>
          <w:sz w:val="44"/>
          <w:szCs w:val="32"/>
          <w14:ligatures w14:val="none"/>
        </w:rPr>
        <w:lastRenderedPageBreak/>
        <w:t>Introduction</w:t>
      </w:r>
      <w:bookmarkEnd w:id="2"/>
    </w:p>
    <w:p w14:paraId="593A6DCA"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 xml:space="preserve">In 2015, </w:t>
      </w:r>
      <w:proofErr w:type="spellStart"/>
      <w:r w:rsidRPr="007B17B3">
        <w:rPr>
          <w:rFonts w:ascii="Corbel" w:eastAsia="Calibri" w:hAnsi="Corbel" w:cs="Arial"/>
          <w:color w:val="404040"/>
          <w:kern w:val="0"/>
          <w:szCs w:val="22"/>
          <w14:ligatures w14:val="none"/>
        </w:rPr>
        <w:t>Ponemon</w:t>
      </w:r>
      <w:proofErr w:type="spellEnd"/>
      <w:r w:rsidRPr="007B17B3">
        <w:rPr>
          <w:rFonts w:ascii="Corbel" w:eastAsia="Calibri" w:hAnsi="Corbel" w:cs="Arial"/>
          <w:color w:val="404040"/>
          <w:kern w:val="0"/>
          <w:szCs w:val="22"/>
          <w14:ligatures w14:val="none"/>
        </w:rPr>
        <w:t xml:space="preserve"> Institute conducted a study on the cost of data breaches that surveyed 350 organizations from 11 different countries that had suffered some type of cybercrime. Nearly half of said these incidents (47%) were the result of malicious actors who were able to compromise company networks to steal money, intellectual property or other protected data.</w:t>
      </w:r>
    </w:p>
    <w:p w14:paraId="3192BAFF"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Those numbers have risen dramatically since 2015, causing organizations to look for innovative ways to safely assess their protective measures and resilience.</w:t>
      </w:r>
    </w:p>
    <w:p w14:paraId="651C8F98"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Penetration testing is an exercise that is conducted to evaluate how an organization’s existing security controls react and perform during a simulated or automated attempt to exploit vulnerabilities that might provide access to sensitive, valuable or otherwise critical assets.</w:t>
      </w:r>
    </w:p>
    <w:p w14:paraId="13BD9496"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Exploitable vulnerabilities may exist in operating systems, applications, network devices or human beings.</w:t>
      </w:r>
    </w:p>
    <w:p w14:paraId="6AF9F437"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Penetration testing is:</w:t>
      </w:r>
    </w:p>
    <w:p w14:paraId="121AC4E4" w14:textId="77777777" w:rsidR="007B17B3" w:rsidRPr="007B17B3" w:rsidRDefault="007B17B3" w:rsidP="007B17B3">
      <w:pPr>
        <w:numPr>
          <w:ilvl w:val="0"/>
          <w:numId w:val="3"/>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Point-in-time evaluation of prevention, detection and response capabilities, whose efficacy fluctuates based on many factors</w:t>
      </w:r>
    </w:p>
    <w:p w14:paraId="28000950" w14:textId="77777777" w:rsidR="007B17B3" w:rsidRPr="007B17B3" w:rsidRDefault="007B17B3" w:rsidP="007B17B3">
      <w:pPr>
        <w:numPr>
          <w:ilvl w:val="0"/>
          <w:numId w:val="3"/>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Dynamic, organic and fluid, which in turn may produce different results each time</w:t>
      </w:r>
    </w:p>
    <w:p w14:paraId="24721B87" w14:textId="77777777" w:rsidR="007B17B3" w:rsidRPr="007B17B3" w:rsidRDefault="007B17B3" w:rsidP="007B17B3">
      <w:pPr>
        <w:numPr>
          <w:ilvl w:val="0"/>
          <w:numId w:val="3"/>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An excellent way to simulate cybersecurity performance under duress</w:t>
      </w:r>
    </w:p>
    <w:p w14:paraId="4896DF3C"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Penetration testing is not:</w:t>
      </w:r>
    </w:p>
    <w:p w14:paraId="5EFEEECA" w14:textId="77777777" w:rsidR="007B17B3" w:rsidRPr="007B17B3" w:rsidRDefault="007B17B3" w:rsidP="007B17B3">
      <w:pPr>
        <w:numPr>
          <w:ilvl w:val="0"/>
          <w:numId w:val="4"/>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Vulnerability assessment or an enumeration of exploitable vulnerabilities</w:t>
      </w:r>
    </w:p>
    <w:p w14:paraId="751BAE18" w14:textId="77777777" w:rsidR="007B17B3" w:rsidRPr="007B17B3" w:rsidRDefault="007B17B3" w:rsidP="007B17B3">
      <w:pPr>
        <w:numPr>
          <w:ilvl w:val="0"/>
          <w:numId w:val="4"/>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By itself a great exercise for identifying high priority risks</w:t>
      </w:r>
    </w:p>
    <w:p w14:paraId="41F2D271"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While penetration testing may be required for compliance purposes, its primary purpose is to determine how well critical, targeted assets are protected.</w:t>
      </w:r>
    </w:p>
    <w:p w14:paraId="1B801F7B" w14:textId="77777777" w:rsidR="007B17B3" w:rsidRPr="007B17B3" w:rsidRDefault="007B17B3" w:rsidP="007B17B3">
      <w:pPr>
        <w:keepNext/>
        <w:keepLines/>
        <w:spacing w:before="360" w:after="120" w:line="259" w:lineRule="auto"/>
        <w:outlineLvl w:val="0"/>
        <w:rPr>
          <w:rFonts w:ascii="Handel Gothic D" w:eastAsia="DengXian Light" w:hAnsi="Handel Gothic D" w:cs="Times New Roman"/>
          <w:b/>
          <w:caps/>
          <w:color w:val="FF6633"/>
          <w:kern w:val="0"/>
          <w:sz w:val="44"/>
          <w:szCs w:val="32"/>
          <w14:ligatures w14:val="none"/>
        </w:rPr>
      </w:pPr>
      <w:bookmarkStart w:id="3" w:name="_Toc190866252"/>
      <w:r w:rsidRPr="007B17B3">
        <w:rPr>
          <w:rFonts w:ascii="Handel Gothic D" w:eastAsia="DengXian Light" w:hAnsi="Handel Gothic D" w:cs="Times New Roman"/>
          <w:b/>
          <w:caps/>
          <w:color w:val="FF6633"/>
          <w:kern w:val="0"/>
          <w:sz w:val="44"/>
          <w:szCs w:val="32"/>
          <w14:ligatures w14:val="none"/>
        </w:rPr>
        <w:t>overview</w:t>
      </w:r>
      <w:bookmarkEnd w:id="3"/>
    </w:p>
    <w:p w14:paraId="1D4470C7"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Without well-defined goals, boundaries and operational guidance, penetration testing can become disruptive, or even damaging to the organization undergoing testing. For these reasons these operational guidelines are carefully communicated and resolved.</w:t>
      </w:r>
    </w:p>
    <w:p w14:paraId="65A73385" w14:textId="77777777" w:rsidR="007B17B3" w:rsidRPr="007B17B3" w:rsidRDefault="007B17B3" w:rsidP="007B17B3">
      <w:pPr>
        <w:keepNext/>
        <w:keepLines/>
        <w:spacing w:before="160" w:after="120" w:line="259" w:lineRule="auto"/>
        <w:outlineLvl w:val="2"/>
        <w:rPr>
          <w:rFonts w:ascii="Corbel" w:eastAsia="DengXian Light" w:hAnsi="Corbel" w:cs="Times New Roman"/>
          <w:b/>
          <w:bCs/>
          <w:caps/>
          <w:color w:val="404040"/>
          <w:kern w:val="0"/>
          <w:sz w:val="26"/>
          <w14:ligatures w14:val="none"/>
        </w:rPr>
      </w:pPr>
      <w:r w:rsidRPr="007B17B3">
        <w:rPr>
          <w:rFonts w:ascii="Corbel" w:eastAsia="DengXian Light" w:hAnsi="Corbel" w:cs="Times New Roman"/>
          <w:b/>
          <w:bCs/>
          <w:caps/>
          <w:color w:val="404040"/>
          <w:kern w:val="0"/>
          <w:sz w:val="26"/>
          <w14:ligatures w14:val="none"/>
        </w:rPr>
        <w:t>Rules of engagement</w:t>
      </w:r>
    </w:p>
    <w:p w14:paraId="5A705C1E"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The following Rules of Engagement (ROEs) were discussed and agreed upon:</w:t>
      </w:r>
    </w:p>
    <w:p w14:paraId="238ACCD5" w14:textId="77777777" w:rsidR="007B17B3" w:rsidRPr="007B17B3" w:rsidRDefault="007B17B3" w:rsidP="007B17B3">
      <w:pPr>
        <w:numPr>
          <w:ilvl w:val="0"/>
          <w:numId w:val="8"/>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Treatment of sensitive information exposed during testing</w:t>
      </w:r>
    </w:p>
    <w:p w14:paraId="1EE0CA5E" w14:textId="77777777" w:rsidR="007B17B3" w:rsidRPr="007B17B3" w:rsidRDefault="007B17B3" w:rsidP="007B17B3">
      <w:pPr>
        <w:numPr>
          <w:ilvl w:val="0"/>
          <w:numId w:val="8"/>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lastRenderedPageBreak/>
        <w:t>Communication of testing status</w:t>
      </w:r>
    </w:p>
    <w:p w14:paraId="30C03A76" w14:textId="77777777" w:rsidR="007B17B3" w:rsidRPr="007B17B3" w:rsidRDefault="007B17B3" w:rsidP="007B17B3">
      <w:pPr>
        <w:numPr>
          <w:ilvl w:val="0"/>
          <w:numId w:val="8"/>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Communication during emergencies</w:t>
      </w:r>
    </w:p>
    <w:p w14:paraId="598F9130" w14:textId="77777777" w:rsidR="007B17B3" w:rsidRPr="007B17B3" w:rsidRDefault="007B17B3" w:rsidP="007B17B3">
      <w:pPr>
        <w:numPr>
          <w:ilvl w:val="0"/>
          <w:numId w:val="8"/>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Handling of compromised targets</w:t>
      </w:r>
    </w:p>
    <w:p w14:paraId="73C1D3D9" w14:textId="77777777" w:rsidR="007B17B3" w:rsidRPr="007B17B3" w:rsidRDefault="007B17B3" w:rsidP="007B17B3">
      <w:pPr>
        <w:numPr>
          <w:ilvl w:val="0"/>
          <w:numId w:val="8"/>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Handling of sensitive and critical vulnerabilities identified during testing</w:t>
      </w:r>
    </w:p>
    <w:p w14:paraId="6DE91DDF"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7B17B3">
        <w:rPr>
          <w:rFonts w:ascii="Handel Gothic D" w:eastAsia="DengXian Light" w:hAnsi="Handel Gothic D" w:cs="Times New Roman"/>
          <w:b/>
          <w:caps/>
          <w:color w:val="FF6633"/>
          <w:kern w:val="0"/>
          <w:sz w:val="32"/>
          <w:szCs w:val="26"/>
          <w14:ligatures w14:val="none"/>
        </w:rPr>
        <w:t>Scope</w:t>
      </w:r>
    </w:p>
    <w:p w14:paraId="232BDF89" w14:textId="77777777" w:rsidR="007B17B3" w:rsidRPr="007B17B3" w:rsidRDefault="007B17B3" w:rsidP="007B17B3">
      <w:pPr>
        <w:keepNext/>
        <w:keepLines/>
        <w:spacing w:before="160" w:after="120" w:line="259" w:lineRule="auto"/>
        <w:outlineLvl w:val="2"/>
        <w:rPr>
          <w:rFonts w:ascii="Corbel" w:eastAsia="DengXian Light" w:hAnsi="Corbel" w:cs="Times New Roman"/>
          <w:b/>
          <w:bCs/>
          <w:caps/>
          <w:color w:val="404040"/>
          <w:kern w:val="0"/>
          <w:sz w:val="26"/>
          <w14:ligatures w14:val="none"/>
        </w:rPr>
      </w:pPr>
      <w:r w:rsidRPr="007B17B3">
        <w:rPr>
          <w:rFonts w:ascii="Corbel" w:eastAsia="DengXian Light" w:hAnsi="Corbel" w:cs="Times New Roman"/>
          <w:b/>
          <w:bCs/>
          <w:caps/>
          <w:color w:val="404040"/>
          <w:kern w:val="0"/>
          <w:sz w:val="26"/>
          <w14:ligatures w14:val="none"/>
        </w:rPr>
        <w:t>Targeted Assets</w:t>
      </w:r>
    </w:p>
    <w:p w14:paraId="652B576B"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The following critical assets were targeted during testing:</w:t>
      </w:r>
    </w:p>
    <w:p w14:paraId="4AC59D1B" w14:textId="77777777" w:rsidR="007B17B3" w:rsidRPr="007B17B3" w:rsidRDefault="007B17B3" w:rsidP="007B17B3">
      <w:pPr>
        <w:numPr>
          <w:ilvl w:val="0"/>
          <w:numId w:val="5"/>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Financial Accounts</w:t>
      </w:r>
    </w:p>
    <w:p w14:paraId="1A28EA9B" w14:textId="77777777" w:rsidR="007B17B3" w:rsidRPr="007B17B3" w:rsidRDefault="007B17B3" w:rsidP="007B17B3">
      <w:pPr>
        <w:numPr>
          <w:ilvl w:val="0"/>
          <w:numId w:val="5"/>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Intellectual Property</w:t>
      </w:r>
    </w:p>
    <w:p w14:paraId="2EBCEEF6" w14:textId="77777777" w:rsidR="007B17B3" w:rsidRPr="007B17B3" w:rsidRDefault="007B17B3" w:rsidP="007B17B3">
      <w:pPr>
        <w:numPr>
          <w:ilvl w:val="0"/>
          <w:numId w:val="5"/>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Protected Data</w:t>
      </w:r>
    </w:p>
    <w:p w14:paraId="2128251E" w14:textId="77777777" w:rsidR="007B17B3" w:rsidRPr="007B17B3" w:rsidRDefault="007B17B3" w:rsidP="007B17B3">
      <w:pPr>
        <w:numPr>
          <w:ilvl w:val="0"/>
          <w:numId w:val="5"/>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Administrator Credentials</w:t>
      </w:r>
    </w:p>
    <w:p w14:paraId="1C24A9E5" w14:textId="77777777" w:rsidR="007B17B3" w:rsidRPr="007B17B3" w:rsidRDefault="007B17B3" w:rsidP="007B17B3">
      <w:pPr>
        <w:numPr>
          <w:ilvl w:val="0"/>
          <w:numId w:val="5"/>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Reputational Exposures</w:t>
      </w:r>
    </w:p>
    <w:p w14:paraId="4596804C" w14:textId="77777777" w:rsidR="007B17B3" w:rsidRPr="007B17B3" w:rsidRDefault="007B17B3" w:rsidP="007B17B3">
      <w:pPr>
        <w:keepNext/>
        <w:keepLines/>
        <w:spacing w:before="160" w:after="120" w:line="259" w:lineRule="auto"/>
        <w:outlineLvl w:val="2"/>
        <w:rPr>
          <w:rFonts w:ascii="Corbel" w:eastAsia="DengXian Light" w:hAnsi="Corbel" w:cs="Times New Roman"/>
          <w:b/>
          <w:bCs/>
          <w:caps/>
          <w:color w:val="404040"/>
          <w:kern w:val="0"/>
          <w:sz w:val="26"/>
          <w14:ligatures w14:val="none"/>
        </w:rPr>
      </w:pPr>
      <w:r w:rsidRPr="007B17B3">
        <w:rPr>
          <w:rFonts w:ascii="Corbel" w:eastAsia="DengXian Light" w:hAnsi="Corbel" w:cs="Times New Roman"/>
          <w:b/>
          <w:bCs/>
          <w:caps/>
          <w:color w:val="404040"/>
          <w:kern w:val="0"/>
          <w:sz w:val="26"/>
          <w14:ligatures w14:val="none"/>
        </w:rPr>
        <w:t>Exclusions</w:t>
      </w:r>
    </w:p>
    <w:p w14:paraId="39C4AFBD"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The following assets were excluded from testing:</w:t>
      </w:r>
    </w:p>
    <w:p w14:paraId="4996AE1E" w14:textId="77777777" w:rsidR="007B17B3" w:rsidRPr="007B17B3" w:rsidRDefault="007B17B3" w:rsidP="007B17B3">
      <w:pPr>
        <w:numPr>
          <w:ilvl w:val="0"/>
          <w:numId w:val="6"/>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All third-party assets</w:t>
      </w:r>
    </w:p>
    <w:p w14:paraId="34A2812D" w14:textId="77777777" w:rsidR="007B17B3" w:rsidRPr="007B17B3" w:rsidRDefault="007B17B3" w:rsidP="007B17B3">
      <w:pPr>
        <w:keepNext/>
        <w:keepLines/>
        <w:spacing w:before="160" w:after="120" w:line="259" w:lineRule="auto"/>
        <w:outlineLvl w:val="2"/>
        <w:rPr>
          <w:rFonts w:ascii="Corbel" w:eastAsia="DengXian Light" w:hAnsi="Corbel" w:cs="Times New Roman"/>
          <w:b/>
          <w:bCs/>
          <w:caps/>
          <w:color w:val="404040"/>
          <w:kern w:val="0"/>
          <w:sz w:val="26"/>
          <w14:ligatures w14:val="none"/>
        </w:rPr>
      </w:pPr>
      <w:r w:rsidRPr="007B17B3">
        <w:rPr>
          <w:rFonts w:ascii="Corbel" w:eastAsia="DengXian Light" w:hAnsi="Corbel" w:cs="Times New Roman"/>
          <w:b/>
          <w:bCs/>
          <w:caps/>
          <w:color w:val="404040"/>
          <w:kern w:val="0"/>
          <w:sz w:val="26"/>
          <w14:ligatures w14:val="none"/>
        </w:rPr>
        <w:t>IP Addresses</w:t>
      </w:r>
    </w:p>
    <w:p w14:paraId="594271BD"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The following IP Addresses and hosts were evaluated during automated testing:</w:t>
      </w:r>
    </w:p>
    <w:p w14:paraId="09AFF898" w14:textId="77777777" w:rsidR="007B17B3" w:rsidRPr="007B17B3" w:rsidRDefault="007B17B3" w:rsidP="007B17B3">
      <w:pPr>
        <w:numPr>
          <w:ilvl w:val="0"/>
          <w:numId w:val="7"/>
        </w:numPr>
        <w:spacing w:line="259" w:lineRule="auto"/>
        <w:contextualSpacing/>
        <w:rPr>
          <w:rFonts w:ascii="Corbel" w:eastAsia="Calibri" w:hAnsi="Corbel" w:cs="Arial"/>
          <w:color w:val="404040"/>
          <w:kern w:val="0"/>
          <w:szCs w:val="22"/>
          <w14:ligatures w14:val="none"/>
        </w:rPr>
        <w:sectPr w:rsidR="007B17B3" w:rsidRPr="007B17B3" w:rsidSect="007B17B3">
          <w:headerReference w:type="default" r:id="rId9"/>
          <w:footerReference w:type="default" r:id="rId10"/>
          <w:footerReference w:type="first" r:id="rId11"/>
          <w:pgSz w:w="12240" w:h="15840"/>
          <w:pgMar w:top="1714" w:right="1440" w:bottom="1526" w:left="1440" w:header="720" w:footer="432" w:gutter="144"/>
          <w:cols w:space="720"/>
          <w:titlePg/>
          <w:docGrid w:linePitch="360"/>
        </w:sectPr>
      </w:pPr>
    </w:p>
    <w:p w14:paraId="3EE09C36"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7B17B3">
        <w:rPr>
          <w:rFonts w:ascii="Handel Gothic D" w:eastAsia="DengXian Light" w:hAnsi="Handel Gothic D" w:cs="Times New Roman"/>
          <w:b/>
          <w:caps/>
          <w:color w:val="FF6633"/>
          <w:kern w:val="0"/>
          <w:sz w:val="32"/>
          <w:szCs w:val="26"/>
          <w14:ligatures w14:val="none"/>
        </w:rPr>
        <w:t>Methodology</w:t>
      </w:r>
    </w:p>
    <w:p w14:paraId="49D597E9"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Penetration testing can be conducted many ways, the following describe the methodologies utilized for this test:</w:t>
      </w:r>
    </w:p>
    <w:p w14:paraId="2231ACBF" w14:textId="77777777" w:rsidR="007B17B3" w:rsidRPr="007B17B3" w:rsidRDefault="007B17B3" w:rsidP="007B17B3">
      <w:pPr>
        <w:numPr>
          <w:ilvl w:val="0"/>
          <w:numId w:val="9"/>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FF6633"/>
          <w:kern w:val="0"/>
          <w:szCs w:val="22"/>
          <w14:ligatures w14:val="none"/>
        </w:rPr>
        <w:t>Simulated Testing</w:t>
      </w:r>
      <w:r w:rsidRPr="007B17B3">
        <w:rPr>
          <w:rFonts w:ascii="Corbel" w:eastAsia="Calibri" w:hAnsi="Corbel" w:cs="Arial"/>
          <w:color w:val="F06023"/>
          <w:kern w:val="0"/>
          <w:szCs w:val="22"/>
          <w14:ligatures w14:val="none"/>
        </w:rPr>
        <w:t xml:space="preserve"> </w:t>
      </w:r>
      <w:r w:rsidRPr="007B17B3">
        <w:rPr>
          <w:rFonts w:ascii="Corbel" w:eastAsia="Calibri" w:hAnsi="Corbel" w:cs="Arial"/>
          <w:color w:val="404040"/>
          <w:kern w:val="0"/>
          <w:szCs w:val="22"/>
          <w14:ligatures w14:val="none"/>
        </w:rPr>
        <w:t xml:space="preserve">– Evaluate cybersecurity measures under controlled conditions and parameters against the </w:t>
      </w:r>
      <w:r w:rsidRPr="007B17B3">
        <w:rPr>
          <w:rFonts w:ascii="Corbel" w:eastAsia="Calibri" w:hAnsi="Corbel" w:cs="Arial"/>
          <w:color w:val="FF6633"/>
          <w:kern w:val="0"/>
          <w:szCs w:val="22"/>
          <w:u w:val="single"/>
          <w14:ligatures w14:val="none"/>
        </w:rPr>
        <w:t>MITRE ATT&amp;CK</w:t>
      </w:r>
      <w:r w:rsidRPr="007B17B3">
        <w:rPr>
          <w:rFonts w:ascii="Corbel" w:eastAsia="Calibri" w:hAnsi="Corbel" w:cs="Arial"/>
          <w:color w:val="404040"/>
          <w:kern w:val="0"/>
          <w:szCs w:val="22"/>
          <w14:ligatures w14:val="none"/>
        </w:rPr>
        <w:t xml:space="preserve"> framework. Designed to mimic common Tactics, Techniques and Procedures (TTPs) of cybercriminals and other adversaries who are targeting critical assets</w:t>
      </w:r>
      <w:r w:rsidRPr="007B17B3">
        <w:rPr>
          <w:rFonts w:ascii="Corbel" w:eastAsia="Calibri" w:hAnsi="Corbel" w:cs="Arial"/>
          <w:color w:val="404040"/>
          <w:kern w:val="0"/>
          <w:szCs w:val="22"/>
          <w14:ligatures w14:val="none"/>
        </w:rPr>
        <w:br/>
      </w:r>
    </w:p>
    <w:p w14:paraId="66BCF2D3"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br w:type="page"/>
      </w:r>
    </w:p>
    <w:p w14:paraId="79BC87E1"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7B17B3">
        <w:rPr>
          <w:rFonts w:ascii="Handel Gothic D" w:eastAsia="DengXian Light" w:hAnsi="Handel Gothic D" w:cs="Times New Roman"/>
          <w:b/>
          <w:caps/>
          <w:color w:val="FF6633"/>
          <w:kern w:val="0"/>
          <w:sz w:val="32"/>
          <w:szCs w:val="26"/>
          <w14:ligatures w14:val="none"/>
        </w:rPr>
        <w:lastRenderedPageBreak/>
        <w:t>Evaluation</w:t>
      </w:r>
    </w:p>
    <w:p w14:paraId="50B5ACE9"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Each finding identified has been scored based on the following rubric:</w:t>
      </w:r>
    </w:p>
    <w:p w14:paraId="64B74F51" w14:textId="77777777" w:rsidR="007B17B3" w:rsidRPr="007B17B3" w:rsidRDefault="007B17B3" w:rsidP="007B17B3">
      <w:pPr>
        <w:numPr>
          <w:ilvl w:val="0"/>
          <w:numId w:val="1"/>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FF6633"/>
          <w:kern w:val="0"/>
          <w:szCs w:val="22"/>
          <w14:ligatures w14:val="none"/>
        </w:rPr>
        <w:t>Informational</w:t>
      </w:r>
      <w:r w:rsidRPr="007B17B3">
        <w:rPr>
          <w:rFonts w:ascii="Corbel" w:eastAsia="Calibri" w:hAnsi="Corbel" w:cs="Arial"/>
          <w:color w:val="F06023"/>
          <w:kern w:val="0"/>
          <w:szCs w:val="22"/>
          <w14:ligatures w14:val="none"/>
        </w:rPr>
        <w:t xml:space="preserve"> </w:t>
      </w:r>
      <w:r w:rsidRPr="007B17B3">
        <w:rPr>
          <w:rFonts w:ascii="Corbel" w:eastAsia="Calibri" w:hAnsi="Corbel" w:cs="Arial"/>
          <w:color w:val="404040"/>
          <w:kern w:val="0"/>
          <w:szCs w:val="22"/>
          <w14:ligatures w14:val="none"/>
        </w:rPr>
        <w:t>–</w:t>
      </w:r>
      <w:r w:rsidRPr="007B17B3">
        <w:rPr>
          <w:rFonts w:ascii="Corbel" w:eastAsia="Calibri" w:hAnsi="Corbel" w:cs="Arial"/>
          <w:color w:val="F06023"/>
          <w:kern w:val="0"/>
          <w:szCs w:val="22"/>
          <w14:ligatures w14:val="none"/>
        </w:rPr>
        <w:t xml:space="preserve"> </w:t>
      </w:r>
      <w:r w:rsidRPr="007B17B3">
        <w:rPr>
          <w:rFonts w:ascii="Corbel" w:eastAsia="Calibri" w:hAnsi="Corbel" w:cs="Arial"/>
          <w:color w:val="404040"/>
          <w:kern w:val="0"/>
          <w:szCs w:val="22"/>
          <w14:ligatures w14:val="none"/>
        </w:rPr>
        <w:t>Findings that may not pose an immediate impact to the security of the system but should still be reviewed</w:t>
      </w:r>
    </w:p>
    <w:p w14:paraId="676ACD1C" w14:textId="77777777" w:rsidR="007B17B3" w:rsidRPr="007B17B3" w:rsidRDefault="007B17B3" w:rsidP="007B17B3">
      <w:pPr>
        <w:numPr>
          <w:ilvl w:val="0"/>
          <w:numId w:val="1"/>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FF6633"/>
          <w:kern w:val="0"/>
          <w:szCs w:val="22"/>
          <w14:ligatures w14:val="none"/>
        </w:rPr>
        <w:t>Low</w:t>
      </w:r>
      <w:r w:rsidRPr="007B17B3">
        <w:rPr>
          <w:rFonts w:ascii="Corbel" w:eastAsia="Calibri" w:hAnsi="Corbel" w:cs="Arial"/>
          <w:color w:val="F06023"/>
          <w:kern w:val="0"/>
          <w:szCs w:val="22"/>
          <w14:ligatures w14:val="none"/>
        </w:rPr>
        <w:t xml:space="preserve"> </w:t>
      </w:r>
      <w:r w:rsidRPr="007B17B3">
        <w:rPr>
          <w:rFonts w:ascii="Corbel" w:eastAsia="Calibri" w:hAnsi="Corbel" w:cs="Arial"/>
          <w:color w:val="404040"/>
          <w:kern w:val="0"/>
          <w:szCs w:val="22"/>
          <w14:ligatures w14:val="none"/>
        </w:rPr>
        <w:t>– Findings that have a limited impact on the security of the system but should still be remediated</w:t>
      </w:r>
    </w:p>
    <w:p w14:paraId="074BA097" w14:textId="77777777" w:rsidR="007B17B3" w:rsidRPr="007B17B3" w:rsidRDefault="007B17B3" w:rsidP="007B17B3">
      <w:pPr>
        <w:numPr>
          <w:ilvl w:val="0"/>
          <w:numId w:val="1"/>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FF6633"/>
          <w:kern w:val="0"/>
          <w:szCs w:val="22"/>
          <w14:ligatures w14:val="none"/>
        </w:rPr>
        <w:t>Medium</w:t>
      </w:r>
      <w:r w:rsidRPr="007B17B3">
        <w:rPr>
          <w:rFonts w:ascii="Corbel" w:eastAsia="Calibri" w:hAnsi="Corbel" w:cs="Arial"/>
          <w:color w:val="F06023"/>
          <w:kern w:val="0"/>
          <w:szCs w:val="22"/>
          <w14:ligatures w14:val="none"/>
        </w:rPr>
        <w:t xml:space="preserve"> </w:t>
      </w:r>
      <w:r w:rsidRPr="007B17B3">
        <w:rPr>
          <w:rFonts w:ascii="Corbel" w:eastAsia="Calibri" w:hAnsi="Corbel" w:cs="Arial"/>
          <w:color w:val="404040"/>
          <w:kern w:val="0"/>
          <w:szCs w:val="22"/>
          <w14:ligatures w14:val="none"/>
        </w:rPr>
        <w:t>–  Findings that have a moderate impact on the security of the system or application and require timely attention</w:t>
      </w:r>
    </w:p>
    <w:p w14:paraId="7B5C662B" w14:textId="77777777" w:rsidR="007B17B3" w:rsidRPr="007B17B3" w:rsidRDefault="007B17B3" w:rsidP="007B17B3">
      <w:pPr>
        <w:numPr>
          <w:ilvl w:val="0"/>
          <w:numId w:val="1"/>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FF6633"/>
          <w:kern w:val="0"/>
          <w:szCs w:val="22"/>
          <w14:ligatures w14:val="none"/>
        </w:rPr>
        <w:t>High</w:t>
      </w:r>
      <w:r w:rsidRPr="007B17B3">
        <w:rPr>
          <w:rFonts w:ascii="Corbel" w:eastAsia="Calibri" w:hAnsi="Corbel" w:cs="Arial"/>
          <w:color w:val="404040"/>
          <w:kern w:val="0"/>
          <w:szCs w:val="22"/>
          <w14:ligatures w14:val="none"/>
        </w:rPr>
        <w:t xml:space="preserve"> – Findings that have a substantial impact on the security of the system or application and should be addressed urgently</w:t>
      </w:r>
    </w:p>
    <w:p w14:paraId="22C86AFF" w14:textId="77777777" w:rsidR="007B17B3" w:rsidRPr="007B17B3" w:rsidRDefault="007B17B3" w:rsidP="007B17B3">
      <w:pPr>
        <w:numPr>
          <w:ilvl w:val="0"/>
          <w:numId w:val="1"/>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FF6633"/>
          <w:kern w:val="0"/>
          <w:szCs w:val="22"/>
          <w14:ligatures w14:val="none"/>
        </w:rPr>
        <w:t>Critical</w:t>
      </w:r>
      <w:r w:rsidRPr="007B17B3">
        <w:rPr>
          <w:rFonts w:ascii="Corbel" w:eastAsia="Calibri" w:hAnsi="Corbel" w:cs="Arial"/>
          <w:color w:val="F06023"/>
          <w:kern w:val="0"/>
          <w:szCs w:val="22"/>
          <w14:ligatures w14:val="none"/>
        </w:rPr>
        <w:t xml:space="preserve"> </w:t>
      </w:r>
      <w:r w:rsidRPr="007B17B3">
        <w:rPr>
          <w:rFonts w:ascii="Corbel" w:eastAsia="Calibri" w:hAnsi="Corbel" w:cs="Arial"/>
          <w:color w:val="404040"/>
          <w:kern w:val="0"/>
          <w:szCs w:val="22"/>
          <w14:ligatures w14:val="none"/>
        </w:rPr>
        <w:t>– Findings that pose a significant risk and could potentially lead to unauthorized access, data breaches, or system compromise</w:t>
      </w:r>
    </w:p>
    <w:p w14:paraId="7DBD7759"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7B17B3">
        <w:rPr>
          <w:rFonts w:ascii="Handel Gothic D" w:eastAsia="DengXian Light" w:hAnsi="Handel Gothic D" w:cs="Times New Roman"/>
          <w:b/>
          <w:caps/>
          <w:color w:val="FF6633"/>
          <w:kern w:val="0"/>
          <w:sz w:val="32"/>
          <w:szCs w:val="26"/>
          <w14:ligatures w14:val="none"/>
        </w:rPr>
        <w:t>Logistics</w:t>
      </w:r>
    </w:p>
    <w:p w14:paraId="689892CE" w14:textId="77777777" w:rsidR="002746A3" w:rsidRDefault="007B17B3" w:rsidP="002746A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The Penetration Testing was conducted according to the following:</w:t>
      </w:r>
    </w:p>
    <w:p w14:paraId="4044E43E" w14:textId="77F1F871" w:rsidR="002746A3" w:rsidRPr="002746A3" w:rsidRDefault="002746A3" w:rsidP="002746A3">
      <w:pPr>
        <w:numPr>
          <w:ilvl w:val="0"/>
          <w:numId w:val="2"/>
        </w:numPr>
        <w:spacing w:after="0" w:line="259" w:lineRule="auto"/>
        <w:contextualSpacing/>
        <w:rPr>
          <w:rFonts w:ascii="Corbel" w:eastAsia="Calibri" w:hAnsi="Corbel" w:cs="Arial"/>
          <w:color w:val="404040"/>
          <w:kern w:val="0"/>
          <w:szCs w:val="22"/>
          <w14:ligatures w14:val="none"/>
        </w:rPr>
      </w:pPr>
      <w:r>
        <w:rPr>
          <w:rFonts w:ascii="Corbel" w:hAnsi="Corbel"/>
        </w:rPr>
        <w:t xml:space="preserve">Start Date: </w:t>
      </w:r>
    </w:p>
    <w:p w14:paraId="2DF4FE95" w14:textId="28C06511" w:rsidR="002746A3" w:rsidRPr="002746A3" w:rsidRDefault="002746A3" w:rsidP="002746A3">
      <w:pPr>
        <w:numPr>
          <w:ilvl w:val="0"/>
          <w:numId w:val="2"/>
        </w:numPr>
        <w:spacing w:after="0" w:line="259" w:lineRule="auto"/>
        <w:contextualSpacing/>
        <w:rPr>
          <w:rFonts w:ascii="Corbel" w:eastAsia="Calibri" w:hAnsi="Corbel" w:cs="Arial"/>
          <w:color w:val="404040"/>
          <w:kern w:val="0"/>
          <w:szCs w:val="22"/>
          <w14:ligatures w14:val="none"/>
        </w:rPr>
      </w:pPr>
      <w:r>
        <w:rPr>
          <w:rFonts w:ascii="Corbel" w:hAnsi="Corbel"/>
        </w:rPr>
        <w:t xml:space="preserve">End Date: </w:t>
      </w:r>
    </w:p>
    <w:p w14:paraId="2AD76EB9" w14:textId="6FAF0785" w:rsidR="002746A3" w:rsidRPr="002746A3" w:rsidRDefault="002746A3" w:rsidP="002746A3">
      <w:pPr>
        <w:numPr>
          <w:ilvl w:val="0"/>
          <w:numId w:val="2"/>
        </w:numPr>
        <w:spacing w:after="0" w:line="259" w:lineRule="auto"/>
        <w:contextualSpacing/>
        <w:rPr>
          <w:rFonts w:ascii="Corbel" w:eastAsia="Calibri" w:hAnsi="Corbel" w:cs="Arial"/>
          <w:color w:val="F06023"/>
          <w:kern w:val="0"/>
          <w:szCs w:val="22"/>
          <w14:ligatures w14:val="none"/>
        </w:rPr>
      </w:pPr>
      <w:r>
        <w:rPr>
          <w:rFonts w:ascii="Corbel" w:hAnsi="Corbel"/>
        </w:rPr>
        <w:t xml:space="preserve">Escalation Contact: </w:t>
      </w:r>
    </w:p>
    <w:p w14:paraId="25BF8BD2" w14:textId="77777777" w:rsidR="007B17B3" w:rsidRPr="002746A3" w:rsidRDefault="007B17B3" w:rsidP="002746A3">
      <w:pPr>
        <w:spacing w:line="259" w:lineRule="auto"/>
        <w:rPr>
          <w:rFonts w:ascii="Corbel" w:eastAsia="Calibri" w:hAnsi="Corbel" w:cs="Arial"/>
          <w:color w:val="404040"/>
          <w:kern w:val="0"/>
          <w:szCs w:val="22"/>
          <w14:ligatures w14:val="none"/>
        </w:rPr>
      </w:pPr>
      <w:r w:rsidRPr="007B17B3">
        <w:rPr>
          <w:rFonts w:ascii="Corbel" w:eastAsia="Calibri" w:hAnsi="Corbel" w:cs="Arial"/>
          <w:color w:val="F06023"/>
          <w:kern w:val="0"/>
          <w:szCs w:val="22"/>
          <w:highlight w:val="yellow"/>
          <w14:ligatures w14:val="none"/>
        </w:rPr>
        <w:br/>
      </w:r>
    </w:p>
    <w:p w14:paraId="4063BE3F" w14:textId="77777777" w:rsidR="007B17B3" w:rsidRPr="007B17B3" w:rsidRDefault="007B17B3" w:rsidP="007B17B3">
      <w:pPr>
        <w:spacing w:line="259" w:lineRule="auto"/>
        <w:rPr>
          <w:rFonts w:ascii="Corbel" w:eastAsia="Calibri" w:hAnsi="Corbel" w:cs="Arial"/>
          <w:color w:val="F06023"/>
          <w:kern w:val="0"/>
          <w:szCs w:val="22"/>
          <w14:ligatures w14:val="none"/>
        </w:rPr>
      </w:pPr>
      <w:r w:rsidRPr="007B17B3">
        <w:rPr>
          <w:rFonts w:ascii="Corbel" w:eastAsia="Calibri" w:hAnsi="Corbel" w:cs="Arial"/>
          <w:color w:val="F06023"/>
          <w:kern w:val="0"/>
          <w:szCs w:val="22"/>
          <w14:ligatures w14:val="none"/>
        </w:rPr>
        <w:br w:type="page"/>
      </w:r>
    </w:p>
    <w:p w14:paraId="4D865140" w14:textId="77777777" w:rsidR="007B17B3" w:rsidRPr="007B17B3" w:rsidRDefault="007B17B3" w:rsidP="007B17B3">
      <w:pPr>
        <w:keepNext/>
        <w:keepLines/>
        <w:spacing w:before="360" w:after="120" w:line="259" w:lineRule="auto"/>
        <w:outlineLvl w:val="0"/>
        <w:rPr>
          <w:rFonts w:ascii="Handel Gothic D" w:eastAsia="DengXian Light" w:hAnsi="Handel Gothic D" w:cs="Times New Roman"/>
          <w:b/>
          <w:caps/>
          <w:color w:val="FF6633"/>
          <w:kern w:val="0"/>
          <w:sz w:val="44"/>
          <w:szCs w:val="32"/>
          <w14:ligatures w14:val="none"/>
        </w:rPr>
      </w:pPr>
      <w:bookmarkStart w:id="4" w:name="_Toc190866253"/>
      <w:r w:rsidRPr="007B17B3">
        <w:rPr>
          <w:rFonts w:ascii="Handel Gothic D" w:eastAsia="DengXian Light" w:hAnsi="Handel Gothic D" w:cs="Times New Roman"/>
          <w:b/>
          <w:caps/>
          <w:color w:val="FF6633"/>
          <w:kern w:val="0"/>
          <w:sz w:val="44"/>
          <w:szCs w:val="32"/>
          <w14:ligatures w14:val="none"/>
        </w:rPr>
        <w:lastRenderedPageBreak/>
        <w:t>Narrative</w:t>
      </w:r>
      <w:bookmarkEnd w:id="4"/>
    </w:p>
    <w:p w14:paraId="34E7E056"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Listed below is an overview of actions performed during the testing process. It should be noted that this portion of the report does not represent the entire list of activities that were performed during this assessment.</w:t>
      </w:r>
      <w:r w:rsidRPr="007B17B3">
        <w:rPr>
          <w:rFonts w:ascii="Corbel" w:eastAsia="Calibri" w:hAnsi="Corbel" w:cs="Arial"/>
          <w:color w:val="404040"/>
          <w:kern w:val="0"/>
          <w:szCs w:val="22"/>
          <w14:ligatures w14:val="none"/>
        </w:rPr>
        <w:br/>
      </w:r>
      <w:r w:rsidRPr="007B17B3">
        <w:rPr>
          <w:rFonts w:ascii="Corbel" w:eastAsia="Calibri" w:hAnsi="Corbel" w:cs="Arial"/>
          <w:b/>
          <w:bCs/>
          <w:color w:val="404040"/>
          <w:kern w:val="0"/>
          <w:szCs w:val="22"/>
          <w14:ligatures w14:val="none"/>
        </w:rPr>
        <w:br/>
        <w:t xml:space="preserve">HOST DISCOVERY </w:t>
      </w:r>
      <w:r w:rsidRPr="007B17B3">
        <w:rPr>
          <w:rFonts w:ascii="Corbel" w:eastAsia="Calibri" w:hAnsi="Corbel" w:cs="Arial"/>
          <w:b/>
          <w:bCs/>
          <w:color w:val="F06023"/>
          <w:kern w:val="0"/>
          <w:sz w:val="20"/>
          <w:szCs w:val="20"/>
          <w14:ligatures w14:val="none"/>
        </w:rPr>
        <w:t xml:space="preserve"> </w:t>
      </w:r>
      <w:r w:rsidRPr="007B17B3">
        <w:rPr>
          <w:rFonts w:ascii="Corbel" w:eastAsia="Calibri" w:hAnsi="Corbel" w:cs="Arial"/>
          <w:b/>
          <w:bCs/>
          <w:color w:val="F06023"/>
          <w:kern w:val="0"/>
          <w:sz w:val="20"/>
          <w:szCs w:val="20"/>
          <w:highlight w:val="yellow"/>
          <w14:ligatures w14:val="none"/>
        </w:rPr>
        <w:t>INTERNAL NETWORK ASSESSMENT</w:t>
      </w:r>
      <w:r w:rsidRPr="007B17B3">
        <w:rPr>
          <w:rFonts w:ascii="Corbel" w:eastAsia="Calibri" w:hAnsi="Corbel" w:cs="Arial"/>
          <w:b/>
          <w:bCs/>
          <w:color w:val="404040"/>
          <w:kern w:val="0"/>
          <w:szCs w:val="22"/>
          <w14:ligatures w14:val="none"/>
        </w:rPr>
        <w:br/>
      </w:r>
      <w:r w:rsidRPr="007B17B3">
        <w:rPr>
          <w:rFonts w:ascii="Corbel" w:eastAsia="Calibri" w:hAnsi="Corbel" w:cs="Arial"/>
          <w:color w:val="404040"/>
          <w:kern w:val="0"/>
          <w:szCs w:val="22"/>
          <w14:ligatures w14:val="none"/>
        </w:rPr>
        <w:t xml:space="preserve">The host discovery phase included port scanning, ping sweeps and more, to identify active systems within the environment. Of the </w:t>
      </w:r>
      <w:r w:rsidR="00DC1CE7">
        <w:rPr>
          <w:rFonts w:ascii="Corbel" w:eastAsia="Calibri" w:hAnsi="Corbel" w:cs="Arial"/>
          <w:color w:val="404040"/>
          <w:kern w:val="0"/>
          <w:szCs w:val="22"/>
          <w14:ligatures w14:val="none"/>
        </w:rPr>
        <w:t xml:space="preserve">[NETWORK RANGE] </w:t>
      </w:r>
      <w:r w:rsidR="00A552BE">
        <w:rPr>
          <w:rFonts w:ascii="Corbel" w:eastAsia="Calibri" w:hAnsi="Corbel" w:cs="Arial"/>
          <w:color w:val="404040"/>
          <w:kern w:val="0"/>
          <w:szCs w:val="22"/>
          <w14:ligatures w14:val="none"/>
        </w:rPr>
        <w:t xml:space="preserve">[NETWORK RANGE WORD] </w:t>
      </w:r>
      <w:r w:rsidRPr="007B17B3">
        <w:rPr>
          <w:rFonts w:ascii="Corbel" w:eastAsia="Calibri" w:hAnsi="Corbel" w:cs="Arial"/>
          <w:color w:val="404040"/>
          <w:kern w:val="0"/>
          <w:szCs w:val="22"/>
          <w14:ligatures w14:val="none"/>
        </w:rPr>
        <w:t xml:space="preserve">that </w:t>
      </w:r>
      <w:r w:rsidR="00A552BE">
        <w:rPr>
          <w:rFonts w:ascii="Corbel" w:eastAsia="Calibri" w:hAnsi="Corbel" w:cs="Arial"/>
          <w:color w:val="404040"/>
          <w:kern w:val="0"/>
          <w:szCs w:val="22"/>
          <w14:ligatures w14:val="none"/>
        </w:rPr>
        <w:t xml:space="preserve">[NETWORK RANGE VERB] </w:t>
      </w:r>
      <w:r w:rsidRPr="007B17B3">
        <w:rPr>
          <w:rFonts w:ascii="Corbel" w:eastAsia="Calibri" w:hAnsi="Corbel" w:cs="Arial"/>
          <w:color w:val="404040"/>
          <w:kern w:val="0"/>
          <w:szCs w:val="22"/>
          <w14:ligatures w14:val="none"/>
        </w:rPr>
        <w:t xml:space="preserve">provided as part of scope, </w:t>
      </w:r>
      <w:proofErr w:type="spellStart"/>
      <w:r w:rsidRPr="007B17B3">
        <w:rPr>
          <w:rFonts w:ascii="Corbel" w:eastAsia="Calibri" w:hAnsi="Corbel" w:cs="Arial"/>
          <w:color w:val="404040"/>
          <w:kern w:val="0"/>
          <w:szCs w:val="22"/>
          <w14:ligatures w14:val="none"/>
        </w:rPr>
        <w:t>OrbitalFire</w:t>
      </w:r>
      <w:proofErr w:type="spellEnd"/>
      <w:r w:rsidRPr="007B17B3">
        <w:rPr>
          <w:rFonts w:ascii="Corbel" w:eastAsia="Calibri" w:hAnsi="Corbel" w:cs="Arial"/>
          <w:color w:val="404040"/>
          <w:kern w:val="0"/>
          <w:szCs w:val="22"/>
          <w14:ligatures w14:val="none"/>
        </w:rPr>
        <w:t xml:space="preserve"> was able to identify a total of </w:t>
      </w:r>
      <w:r w:rsidR="00DC1CE7">
        <w:rPr>
          <w:rFonts w:ascii="Corbel" w:eastAsia="Calibri" w:hAnsi="Corbel" w:cs="Arial"/>
          <w:color w:val="404040"/>
          <w:kern w:val="0"/>
          <w:szCs w:val="22"/>
          <w14:ligatures w14:val="none"/>
        </w:rPr>
        <w:t xml:space="preserve">[SYSTEMS] </w:t>
      </w:r>
      <w:r w:rsidR="00A552BE">
        <w:rPr>
          <w:rFonts w:ascii="Corbel" w:eastAsia="Calibri" w:hAnsi="Corbel" w:cs="Arial"/>
          <w:color w:val="404040"/>
          <w:kern w:val="0"/>
          <w:szCs w:val="22"/>
          <w14:ligatures w14:val="none"/>
        </w:rPr>
        <w:t>[SYSTEM WORD]</w:t>
      </w:r>
      <w:r w:rsidRPr="007B17B3">
        <w:rPr>
          <w:rFonts w:ascii="Corbel" w:eastAsia="Calibri" w:hAnsi="Corbel" w:cs="Arial"/>
          <w:color w:val="404040"/>
          <w:kern w:val="0"/>
          <w:szCs w:val="22"/>
          <w14:ligatures w14:val="none"/>
        </w:rPr>
        <w:t xml:space="preserve"> to be active within the targeted environment. In result of the </w:t>
      </w:r>
      <w:r w:rsidR="00DC1CE7">
        <w:rPr>
          <w:rFonts w:ascii="Corbel" w:eastAsia="Calibri" w:hAnsi="Corbel" w:cs="Arial"/>
          <w:color w:val="404040"/>
          <w:kern w:val="0"/>
          <w:szCs w:val="22"/>
          <w14:ligatures w14:val="none"/>
        </w:rPr>
        <w:t xml:space="preserve">[ADDRESSES] </w:t>
      </w:r>
      <w:r w:rsidR="00A552BE">
        <w:rPr>
          <w:rFonts w:ascii="Corbel" w:eastAsia="Calibri" w:hAnsi="Corbel" w:cs="Arial"/>
          <w:color w:val="404040"/>
          <w:kern w:val="0"/>
          <w:szCs w:val="22"/>
          <w14:ligatures w14:val="none"/>
        </w:rPr>
        <w:t>[ADDRESS WORD]</w:t>
      </w:r>
      <w:r w:rsidRPr="007B17B3">
        <w:rPr>
          <w:rFonts w:ascii="Corbel" w:eastAsia="Calibri" w:hAnsi="Corbel" w:cs="Arial"/>
          <w:color w:val="404040"/>
          <w:kern w:val="0"/>
          <w:szCs w:val="22"/>
          <w14:ligatures w14:val="none"/>
        </w:rPr>
        <w:t xml:space="preserve"> that </w:t>
      </w:r>
      <w:r w:rsidR="00A552BE">
        <w:rPr>
          <w:rFonts w:ascii="Corbel" w:eastAsia="Calibri" w:hAnsi="Corbel" w:cs="Arial"/>
          <w:color w:val="404040"/>
          <w:kern w:val="0"/>
          <w:szCs w:val="22"/>
          <w14:ligatures w14:val="none"/>
        </w:rPr>
        <w:t>[ADDRESS VERB]</w:t>
      </w:r>
      <w:r w:rsidRPr="007B17B3">
        <w:rPr>
          <w:rFonts w:ascii="Corbel" w:eastAsia="Calibri" w:hAnsi="Corbel" w:cs="Arial"/>
          <w:color w:val="404040"/>
          <w:kern w:val="0"/>
          <w:szCs w:val="22"/>
          <w14:ligatures w14:val="none"/>
        </w:rPr>
        <w:t xml:space="preserve"> scanned, </w:t>
      </w:r>
      <w:proofErr w:type="spellStart"/>
      <w:r w:rsidRPr="007B17B3">
        <w:rPr>
          <w:rFonts w:ascii="Corbel" w:eastAsia="Calibri" w:hAnsi="Corbel" w:cs="Arial"/>
          <w:color w:val="404040"/>
          <w:kern w:val="0"/>
          <w:szCs w:val="22"/>
          <w14:ligatures w14:val="none"/>
        </w:rPr>
        <w:t>OrbitalFire</w:t>
      </w:r>
      <w:proofErr w:type="spellEnd"/>
      <w:r w:rsidRPr="007B17B3">
        <w:rPr>
          <w:rFonts w:ascii="Corbel" w:eastAsia="Calibri" w:hAnsi="Corbel" w:cs="Arial"/>
          <w:color w:val="404040"/>
          <w:kern w:val="0"/>
          <w:szCs w:val="22"/>
          <w14:ligatures w14:val="none"/>
        </w:rPr>
        <w:t xml:space="preserve"> found </w:t>
      </w:r>
      <w:r w:rsidR="00DC1CE7">
        <w:rPr>
          <w:rFonts w:ascii="Corbel" w:eastAsia="Calibri" w:hAnsi="Corbel" w:cs="Arial"/>
          <w:color w:val="404040"/>
          <w:kern w:val="0"/>
          <w:szCs w:val="22"/>
          <w14:ligatures w14:val="none"/>
        </w:rPr>
        <w:t>[OPEN PORTS]</w:t>
      </w:r>
      <w:r w:rsidR="00A552BE">
        <w:rPr>
          <w:rFonts w:ascii="Corbel" w:eastAsia="Calibri" w:hAnsi="Corbel" w:cs="Arial"/>
          <w:color w:val="404040"/>
          <w:kern w:val="0"/>
          <w:szCs w:val="22"/>
          <w14:ligatures w14:val="none"/>
        </w:rPr>
        <w:t xml:space="preserve"> [OPEN PORT WORD]</w:t>
      </w:r>
      <w:r w:rsidRPr="007B17B3">
        <w:rPr>
          <w:rFonts w:ascii="Corbel" w:eastAsia="Calibri" w:hAnsi="Corbel" w:cs="Arial"/>
          <w:color w:val="404040"/>
          <w:kern w:val="0"/>
          <w:szCs w:val="22"/>
          <w14:ligatures w14:val="none"/>
        </w:rPr>
        <w:t>.</w:t>
      </w:r>
      <w:r w:rsidRPr="007B17B3">
        <w:rPr>
          <w:rFonts w:ascii="Corbel" w:eastAsia="Calibri" w:hAnsi="Corbel" w:cs="Arial"/>
          <w:color w:val="404040"/>
          <w:kern w:val="0"/>
          <w:szCs w:val="22"/>
          <w14:ligatures w14:val="none"/>
        </w:rPr>
        <w:br/>
      </w:r>
      <w:r w:rsidRPr="007B17B3">
        <w:rPr>
          <w:rFonts w:ascii="Corbel" w:eastAsia="Calibri" w:hAnsi="Corbel" w:cs="Arial"/>
          <w:b/>
          <w:bCs/>
          <w:color w:val="404040"/>
          <w:kern w:val="0"/>
          <w:szCs w:val="22"/>
          <w14:ligatures w14:val="none"/>
        </w:rPr>
        <w:br/>
        <w:t>ENUMERATION</w:t>
      </w:r>
      <w:r w:rsidRPr="007B17B3">
        <w:rPr>
          <w:rFonts w:ascii="Corbel" w:eastAsia="Calibri" w:hAnsi="Corbel" w:cs="Arial"/>
          <w:b/>
          <w:bCs/>
          <w:color w:val="404040"/>
          <w:kern w:val="0"/>
          <w:szCs w:val="22"/>
          <w14:ligatures w14:val="none"/>
        </w:rPr>
        <w:br/>
      </w:r>
      <w:r w:rsidRPr="007B17B3">
        <w:rPr>
          <w:rFonts w:ascii="Corbel" w:eastAsia="Calibri" w:hAnsi="Corbel" w:cs="Arial"/>
          <w:color w:val="404040"/>
          <w:kern w:val="0"/>
          <w:szCs w:val="22"/>
          <w14:ligatures w14:val="none"/>
        </w:rPr>
        <w:t xml:space="preserve">After the identification of all available hosts within the network, </w:t>
      </w:r>
      <w:proofErr w:type="spellStart"/>
      <w:r w:rsidRPr="007B17B3">
        <w:rPr>
          <w:rFonts w:ascii="Corbel" w:eastAsia="Calibri" w:hAnsi="Corbel" w:cs="Arial"/>
          <w:color w:val="404040"/>
          <w:kern w:val="0"/>
          <w:szCs w:val="22"/>
          <w14:ligatures w14:val="none"/>
        </w:rPr>
        <w:t>OrbitalFire</w:t>
      </w:r>
      <w:proofErr w:type="spellEnd"/>
      <w:r w:rsidRPr="007B17B3">
        <w:rPr>
          <w:rFonts w:ascii="Corbel" w:eastAsia="Calibri" w:hAnsi="Corbel" w:cs="Arial"/>
          <w:color w:val="404040"/>
          <w:kern w:val="0"/>
          <w:szCs w:val="22"/>
          <w14:ligatures w14:val="none"/>
        </w:rPr>
        <w:t xml:space="preserve"> then conducted enumeration. Enumeration during this assessment consisted of scanning the identified ports to determine which services are running (if any). Additional scans were then performed based on running services to attempt enumerating information (if possible).</w:t>
      </w:r>
      <w:r w:rsidRPr="007B17B3">
        <w:rPr>
          <w:rFonts w:ascii="Corbel" w:eastAsia="Calibri" w:hAnsi="Corbel" w:cs="Arial"/>
          <w:color w:val="404040"/>
          <w:kern w:val="0"/>
          <w:szCs w:val="22"/>
          <w14:ligatures w14:val="none"/>
        </w:rPr>
        <w:br/>
      </w:r>
      <w:r w:rsidRPr="007B17B3">
        <w:rPr>
          <w:rFonts w:ascii="Corbel" w:eastAsia="Calibri" w:hAnsi="Corbel" w:cs="Arial"/>
          <w:color w:val="404040"/>
          <w:kern w:val="0"/>
          <w:szCs w:val="22"/>
          <w14:ligatures w14:val="none"/>
        </w:rPr>
        <w:br/>
      </w:r>
      <w:r w:rsidRPr="007B17B3">
        <w:rPr>
          <w:rFonts w:ascii="Corbel" w:eastAsia="Calibri" w:hAnsi="Corbel" w:cs="Arial"/>
          <w:b/>
          <w:bCs/>
          <w:color w:val="404040"/>
          <w:kern w:val="0"/>
          <w:szCs w:val="22"/>
          <w14:ligatures w14:val="none"/>
        </w:rPr>
        <w:t>EXPLOITATION</w:t>
      </w:r>
      <w:r w:rsidRPr="007B17B3">
        <w:rPr>
          <w:rFonts w:ascii="Corbel" w:eastAsia="Calibri" w:hAnsi="Corbel" w:cs="Arial"/>
          <w:b/>
          <w:bCs/>
          <w:color w:val="404040"/>
          <w:kern w:val="0"/>
          <w:szCs w:val="22"/>
          <w14:ligatures w14:val="none"/>
        </w:rPr>
        <w:br/>
      </w:r>
      <w:r w:rsidRPr="007B17B3">
        <w:rPr>
          <w:rFonts w:ascii="Corbel" w:eastAsia="Calibri" w:hAnsi="Corbel" w:cs="Arial"/>
          <w:color w:val="404040"/>
          <w:kern w:val="0"/>
          <w:szCs w:val="22"/>
          <w14:ligatures w14:val="none"/>
        </w:rPr>
        <w:t xml:space="preserve">Post enumeration, </w:t>
      </w:r>
      <w:proofErr w:type="spellStart"/>
      <w:r w:rsidRPr="007B17B3">
        <w:rPr>
          <w:rFonts w:ascii="Corbel" w:eastAsia="Calibri" w:hAnsi="Corbel" w:cs="Arial"/>
          <w:color w:val="404040"/>
          <w:kern w:val="0"/>
          <w:szCs w:val="22"/>
          <w14:ligatures w14:val="none"/>
        </w:rPr>
        <w:t>OrbitalFire</w:t>
      </w:r>
      <w:proofErr w:type="spellEnd"/>
      <w:r w:rsidRPr="007B17B3">
        <w:rPr>
          <w:rFonts w:ascii="Corbel" w:eastAsia="Calibri" w:hAnsi="Corbel" w:cs="Arial"/>
          <w:color w:val="404040"/>
          <w:kern w:val="0"/>
          <w:szCs w:val="22"/>
          <w14:ligatures w14:val="none"/>
        </w:rPr>
        <w:t xml:space="preserve"> focused strictly on the exploitation of any/all running services that were previously discovered. </w:t>
      </w:r>
      <w:proofErr w:type="spellStart"/>
      <w:r w:rsidRPr="007B17B3">
        <w:rPr>
          <w:rFonts w:ascii="Corbel" w:eastAsia="Calibri" w:hAnsi="Corbel" w:cs="Arial"/>
          <w:color w:val="404040"/>
          <w:kern w:val="0"/>
          <w:szCs w:val="22"/>
          <w14:ligatures w14:val="none"/>
        </w:rPr>
        <w:t>OrbitalFire</w:t>
      </w:r>
      <w:proofErr w:type="spellEnd"/>
      <w:r w:rsidRPr="007B17B3">
        <w:rPr>
          <w:rFonts w:ascii="Corbel" w:eastAsia="Calibri" w:hAnsi="Corbel" w:cs="Arial"/>
          <w:color w:val="404040"/>
          <w:kern w:val="0"/>
          <w:szCs w:val="22"/>
          <w14:ligatures w14:val="none"/>
        </w:rPr>
        <w:t xml:space="preserve"> used a comprehensive set of tools, custom scripts, and manual techniques to thoroughly identify possible threats to </w:t>
      </w:r>
      <w:r w:rsidR="00D437CB">
        <w:rPr>
          <w:rFonts w:ascii="Corbel" w:eastAsia="Calibri" w:hAnsi="Corbel" w:cs="Arial"/>
          <w:color w:val="404040"/>
          <w:kern w:val="0"/>
          <w:szCs w:val="22"/>
          <w14:ligatures w14:val="none"/>
        </w:rPr>
        <w:t>[CUSTOMER]</w:t>
      </w:r>
      <w:r w:rsidRPr="007B17B3">
        <w:rPr>
          <w:rFonts w:ascii="Corbel" w:eastAsia="Calibri" w:hAnsi="Corbel" w:cs="Arial"/>
          <w:color w:val="404040"/>
          <w:kern w:val="0"/>
          <w:szCs w:val="22"/>
          <w14:ligatures w14:val="none"/>
        </w:rPr>
        <w:t xml:space="preserve"> environment.</w:t>
      </w:r>
      <w:r w:rsidRPr="007B17B3">
        <w:rPr>
          <w:rFonts w:ascii="Corbel" w:eastAsia="Calibri" w:hAnsi="Corbel" w:cs="Arial"/>
          <w:color w:val="404040"/>
          <w:kern w:val="0"/>
          <w:szCs w:val="22"/>
          <w14:ligatures w14:val="none"/>
        </w:rPr>
        <w:br/>
      </w:r>
      <w:r w:rsidRPr="007B17B3">
        <w:rPr>
          <w:rFonts w:ascii="Corbel" w:eastAsia="Calibri" w:hAnsi="Corbel" w:cs="Arial"/>
          <w:color w:val="404040"/>
          <w:kern w:val="0"/>
          <w:szCs w:val="22"/>
          <w14:ligatures w14:val="none"/>
        </w:rPr>
        <w:br/>
      </w:r>
      <w:r w:rsidRPr="007B17B3">
        <w:rPr>
          <w:rFonts w:ascii="Corbel" w:eastAsia="Calibri" w:hAnsi="Corbel" w:cs="Arial"/>
          <w:b/>
          <w:bCs/>
          <w:color w:val="404040"/>
          <w:kern w:val="0"/>
          <w:szCs w:val="22"/>
          <w14:ligatures w14:val="none"/>
        </w:rPr>
        <w:t>POST EXPLOITATION</w:t>
      </w:r>
      <w:r w:rsidRPr="007B17B3">
        <w:rPr>
          <w:rFonts w:ascii="Corbel" w:eastAsia="Calibri" w:hAnsi="Corbel" w:cs="Arial"/>
          <w:b/>
          <w:bCs/>
          <w:color w:val="404040"/>
          <w:kern w:val="0"/>
          <w:szCs w:val="22"/>
          <w14:ligatures w14:val="none"/>
        </w:rPr>
        <w:br/>
      </w:r>
      <w:r w:rsidRPr="007B17B3">
        <w:rPr>
          <w:rFonts w:ascii="Corbel" w:eastAsia="Calibri" w:hAnsi="Corbel" w:cs="Arial"/>
          <w:color w:val="404040"/>
          <w:kern w:val="0"/>
          <w:szCs w:val="22"/>
          <w14:ligatures w14:val="none"/>
        </w:rPr>
        <w:t xml:space="preserve">Once the exploitation phase was complete, </w:t>
      </w:r>
      <w:proofErr w:type="spellStart"/>
      <w:r w:rsidRPr="007B17B3">
        <w:rPr>
          <w:rFonts w:ascii="Corbel" w:eastAsia="Calibri" w:hAnsi="Corbel" w:cs="Arial"/>
          <w:color w:val="404040"/>
          <w:kern w:val="0"/>
          <w:szCs w:val="22"/>
          <w14:ligatures w14:val="none"/>
        </w:rPr>
        <w:t>OrbitalFire</w:t>
      </w:r>
      <w:proofErr w:type="spellEnd"/>
      <w:r w:rsidRPr="007B17B3">
        <w:rPr>
          <w:rFonts w:ascii="Corbel" w:eastAsia="Calibri" w:hAnsi="Corbel" w:cs="Arial"/>
          <w:color w:val="404040"/>
          <w:kern w:val="0"/>
          <w:szCs w:val="22"/>
          <w14:ligatures w14:val="none"/>
        </w:rPr>
        <w:t xml:space="preserve"> then tested and validated all identified threats to evaluate the depth of compromise.</w:t>
      </w:r>
      <w:r w:rsidRPr="007B17B3">
        <w:rPr>
          <w:rFonts w:ascii="Corbel" w:eastAsia="Calibri" w:hAnsi="Corbel" w:cs="Arial"/>
          <w:b/>
          <w:bCs/>
          <w:color w:val="404040"/>
          <w:kern w:val="0"/>
          <w:szCs w:val="22"/>
          <w14:ligatures w14:val="none"/>
        </w:rPr>
        <w:br w:type="page"/>
      </w:r>
    </w:p>
    <w:p w14:paraId="3E962626" w14:textId="77777777" w:rsidR="007B17B3" w:rsidRPr="007B17B3" w:rsidRDefault="007B17B3" w:rsidP="007B17B3">
      <w:pPr>
        <w:keepNext/>
        <w:keepLines/>
        <w:spacing w:before="360" w:after="120" w:line="259" w:lineRule="auto"/>
        <w:outlineLvl w:val="0"/>
        <w:rPr>
          <w:rFonts w:ascii="Handel Gothic D" w:eastAsia="DengXian Light" w:hAnsi="Handel Gothic D" w:cs="Times New Roman"/>
          <w:b/>
          <w:caps/>
          <w:color w:val="FF6633"/>
          <w:kern w:val="0"/>
          <w:sz w:val="44"/>
          <w:szCs w:val="32"/>
          <w:highlight w:val="cyan"/>
          <w14:ligatures w14:val="none"/>
        </w:rPr>
      </w:pPr>
      <w:bookmarkStart w:id="5" w:name="_Toc190866254"/>
      <w:r w:rsidRPr="007B17B3">
        <w:rPr>
          <w:rFonts w:ascii="Handel Gothic D" w:eastAsia="DengXian Light" w:hAnsi="Handel Gothic D" w:cs="Times New Roman"/>
          <w:b/>
          <w:caps/>
          <w:color w:val="FF6633"/>
          <w:kern w:val="0"/>
          <w:sz w:val="44"/>
          <w:szCs w:val="32"/>
          <w:highlight w:val="cyan"/>
          <w14:ligatures w14:val="none"/>
        </w:rPr>
        <w:lastRenderedPageBreak/>
        <w:t>findings summary</w:t>
      </w:r>
      <w:bookmarkEnd w:id="5"/>
    </w:p>
    <w:p w14:paraId="081CF023" w14:textId="5D967262" w:rsidR="00F86336" w:rsidRPr="00651624" w:rsidRDefault="007B17B3" w:rsidP="00651624">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7B17B3">
        <w:rPr>
          <w:rFonts w:ascii="Handel Gothic D" w:eastAsia="DengXian Light" w:hAnsi="Handel Gothic D" w:cs="Times New Roman"/>
          <w:b/>
          <w:caps/>
          <w:color w:val="FF6633"/>
          <w:kern w:val="0"/>
          <w:sz w:val="32"/>
          <w:szCs w:val="26"/>
          <w:highlight w:val="cyan"/>
          <w14:ligatures w14:val="none"/>
        </w:rPr>
        <w:t>Executive Overview</w:t>
      </w:r>
      <w:r w:rsidRPr="007B17B3">
        <w:rPr>
          <w:rFonts w:ascii="Handel Gothic D" w:eastAsia="DengXian Light" w:hAnsi="Handel Gothic D" w:cs="Times New Roman"/>
          <w:b/>
          <w:caps/>
          <w:color w:val="FF6633"/>
          <w:kern w:val="0"/>
          <w:sz w:val="32"/>
          <w:szCs w:val="26"/>
          <w14:ligatures w14:val="none"/>
        </w:rPr>
        <w:t xml:space="preserve"> </w:t>
      </w:r>
    </w:p>
    <w:p w14:paraId="65BB4B7D" w14:textId="77777777" w:rsidR="007B17B3" w:rsidRPr="007B17B3" w:rsidRDefault="007B17B3" w:rsidP="007B17B3">
      <w:pPr>
        <w:spacing w:line="259" w:lineRule="auto"/>
        <w:rPr>
          <w:rFonts w:ascii="Corbel" w:eastAsia="Calibri" w:hAnsi="Corbel" w:cs="Arial"/>
          <w:color w:val="404040"/>
          <w:kern w:val="0"/>
          <w:szCs w:val="22"/>
          <w14:ligatures w14:val="none"/>
        </w:rPr>
      </w:pPr>
    </w:p>
    <w:p w14:paraId="5D4BED20" w14:textId="77777777" w:rsidR="007B17B3" w:rsidRPr="007B17B3" w:rsidRDefault="007B17B3" w:rsidP="007B17B3">
      <w:pPr>
        <w:spacing w:line="259" w:lineRule="auto"/>
        <w:jc w:val="center"/>
        <w:rPr>
          <w:rFonts w:ascii="Corbel" w:eastAsia="Calibri" w:hAnsi="Corbel" w:cs="Arial"/>
          <w:color w:val="404040"/>
          <w:kern w:val="0"/>
          <w:szCs w:val="22"/>
          <w14:ligatures w14:val="none"/>
        </w:rPr>
      </w:pPr>
      <w:r w:rsidRPr="007B17B3">
        <w:rPr>
          <w:rFonts w:ascii="Arial" w:eastAsia="Arial Unicode MS" w:hAnsi="Arial" w:cs="Arial Unicode MS"/>
          <w:noProof/>
          <w:color w:val="000000"/>
          <w:kern w:val="0"/>
          <w:sz w:val="22"/>
          <w:szCs w:val="22"/>
          <w:u w:color="000000"/>
          <w:bdr w:val="nil"/>
          <w14:ligatures w14:val="none"/>
        </w:rPr>
        <w:drawing>
          <wp:inline distT="0" distB="0" distL="0" distR="0" wp14:anchorId="6B4D1221" wp14:editId="06BD77A0">
            <wp:extent cx="5486400" cy="2743200"/>
            <wp:effectExtent l="0" t="0" r="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4D4C1FC"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p>
    <w:p w14:paraId="3122C6D3"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br/>
      </w:r>
      <w:r w:rsidRPr="007B17B3">
        <w:rPr>
          <w:rFonts w:ascii="Corbel" w:eastAsia="Calibri" w:hAnsi="Corbel" w:cs="Arial"/>
          <w:noProof/>
          <w:color w:val="404040"/>
          <w:kern w:val="0"/>
          <w:szCs w:val="22"/>
          <w14:ligatures w14:val="none"/>
        </w:rPr>
        <w:drawing>
          <wp:inline distT="0" distB="0" distL="0" distR="0" wp14:anchorId="2DA2DD83" wp14:editId="5C18C0C2">
            <wp:extent cx="5486400" cy="3200400"/>
            <wp:effectExtent l="0" t="0" r="0" b="0"/>
            <wp:docPr id="1278438351"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E32642C" w14:textId="77777777" w:rsidR="007B17B3" w:rsidRPr="007B17B3" w:rsidRDefault="007B17B3" w:rsidP="007B17B3">
      <w:pPr>
        <w:keepNext/>
        <w:keepLines/>
        <w:pageBreakBefore/>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7B17B3">
        <w:rPr>
          <w:rFonts w:ascii="Handel Gothic D" w:eastAsia="DengXian Light" w:hAnsi="Handel Gothic D" w:cs="Times New Roman"/>
          <w:b/>
          <w:caps/>
          <w:color w:val="FF6633"/>
          <w:kern w:val="0"/>
          <w:sz w:val="32"/>
          <w:szCs w:val="26"/>
          <w14:ligatures w14:val="none"/>
        </w:rPr>
        <w:lastRenderedPageBreak/>
        <w:t>Assessment Results Summary</w:t>
      </w:r>
    </w:p>
    <w:p w14:paraId="0E39A575" w14:textId="77777777" w:rsidR="00A91842" w:rsidRDefault="007B17B3" w:rsidP="001B177E">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 xml:space="preserve">To summarize the results of this assessment, </w:t>
      </w:r>
      <w:proofErr w:type="spellStart"/>
      <w:r w:rsidRPr="007B17B3">
        <w:rPr>
          <w:rFonts w:ascii="Corbel" w:eastAsia="Calibri" w:hAnsi="Corbel" w:cs="Arial"/>
          <w:color w:val="404040"/>
          <w:kern w:val="0"/>
          <w:szCs w:val="22"/>
          <w14:ligatures w14:val="none"/>
        </w:rPr>
        <w:t>OrbitalFire</w:t>
      </w:r>
      <w:proofErr w:type="spellEnd"/>
      <w:r w:rsidRPr="007B17B3">
        <w:rPr>
          <w:rFonts w:ascii="Corbel" w:eastAsia="Calibri" w:hAnsi="Corbel" w:cs="Arial"/>
          <w:color w:val="404040"/>
          <w:kern w:val="0"/>
          <w:szCs w:val="22"/>
          <w14:ligatures w14:val="none"/>
        </w:rPr>
        <w:t xml:space="preserve"> has grouped all findings from the penetration test into rollup findings. These rollup findings can be used to quickly determine the root cause of all issues identified in this assessment. It is highly recommended to implement a remediation strategy based on the rollup findings below to enhance security posture and overall defensibility.</w:t>
      </w:r>
    </w:p>
    <w:p w14:paraId="51F825C3" w14:textId="77777777" w:rsidR="005E38B4" w:rsidRDefault="005E38B4" w:rsidP="001B177E">
      <w:pPr>
        <w:spacing w:line="259" w:lineRule="auto"/>
        <w:rPr>
          <w:rFonts w:ascii="Corbel" w:eastAsia="Calibri" w:hAnsi="Corbel" w:cs="Arial"/>
          <w:color w:val="404040"/>
          <w:kern w:val="0"/>
          <w:szCs w:val="22"/>
          <w14:ligatures w14:val="none"/>
        </w:rPr>
      </w:pPr>
    </w:p>
    <w:p w14:paraId="37CD8720" w14:textId="77777777" w:rsidR="00653A05" w:rsidRPr="001B177E" w:rsidRDefault="007B17B3" w:rsidP="001B177E">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br w:type="page"/>
      </w:r>
    </w:p>
    <w:p w14:paraId="62C5B5EF" w14:textId="77777777" w:rsidR="007B17B3" w:rsidRPr="007B17B3" w:rsidRDefault="007B17B3" w:rsidP="007B17B3">
      <w:pPr>
        <w:keepNext/>
        <w:keepLines/>
        <w:spacing w:before="360" w:after="120" w:line="259" w:lineRule="auto"/>
        <w:outlineLvl w:val="0"/>
        <w:rPr>
          <w:rFonts w:ascii="Handel Gothic D" w:eastAsia="DengXian Light" w:hAnsi="Handel Gothic D" w:cs="Times New Roman"/>
          <w:b/>
          <w:caps/>
          <w:color w:val="FF6633"/>
          <w:kern w:val="0"/>
          <w:sz w:val="44"/>
          <w:szCs w:val="32"/>
          <w14:ligatures w14:val="none"/>
        </w:rPr>
      </w:pPr>
      <w:bookmarkStart w:id="6" w:name="_Toc190866255"/>
      <w:r w:rsidRPr="00D7111C">
        <w:rPr>
          <w:rFonts w:ascii="Handel Gothic D" w:eastAsia="DengXian Light" w:hAnsi="Handel Gothic D" w:cs="Times New Roman"/>
          <w:b/>
          <w:caps/>
          <w:color w:val="FF6633"/>
          <w:kern w:val="0"/>
          <w:sz w:val="44"/>
          <w:szCs w:val="32"/>
          <w14:ligatures w14:val="none"/>
        </w:rPr>
        <w:lastRenderedPageBreak/>
        <w:t>findings details</w:t>
      </w:r>
      <w:bookmarkEnd w:id="6"/>
    </w:p>
    <w:p w14:paraId="55E16D76" w14:textId="77777777" w:rsidR="00984627" w:rsidRPr="00984627" w:rsidRDefault="00984627" w:rsidP="00984627">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D7111C">
        <w:rPr>
          <w:rFonts w:ascii="Handel Gothic D" w:eastAsia="DengXian Light" w:hAnsi="Handel Gothic D" w:cs="Times New Roman"/>
          <w:b/>
          <w:caps/>
          <w:color w:val="FF6633"/>
          <w:kern w:val="0"/>
          <w:sz w:val="32"/>
          <w:szCs w:val="26"/>
          <w14:ligatures w14:val="none"/>
        </w:rPr>
        <w:t>Critical</w:t>
      </w:r>
    </w:p>
    <w:p w14:paraId="44312753" w14:textId="77777777" w:rsidR="00933E73" w:rsidRPr="00933E73" w:rsidRDefault="00984627" w:rsidP="00933E73">
      <w:pPr>
        <w:numPr>
          <w:ilvl w:val="0"/>
          <w:numId w:val="11"/>
        </w:numPr>
        <w:spacing w:line="259" w:lineRule="auto"/>
        <w:contextualSpacing/>
        <w:rPr>
          <w:rFonts w:ascii="Corbel" w:eastAsia="Calibri" w:hAnsi="Corbel" w:cs="Arial"/>
          <w:color w:val="404040"/>
          <w:kern w:val="0"/>
          <w:szCs w:val="22"/>
          <w14:ligatures w14:val="none"/>
        </w:rPr>
      </w:pPr>
      <w:r w:rsidRPr="00984627">
        <w:rPr>
          <w:rFonts w:ascii="Corbel" w:eastAsia="Calibri" w:hAnsi="Corbel" w:cs="Arial"/>
          <w:color w:val="404040"/>
          <w:kern w:val="0"/>
          <w:szCs w:val="22"/>
          <w14:ligatures w14:val="none"/>
        </w:rPr>
        <w:t>None</w:t>
      </w:r>
    </w:p>
    <w:p w14:paraId="2CBE84BA" w14:textId="77777777" w:rsidR="00AC1E05" w:rsidRDefault="00984627" w:rsidP="004D3AF8">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D7111C">
        <w:rPr>
          <w:rFonts w:ascii="Handel Gothic D" w:eastAsia="DengXian Light" w:hAnsi="Handel Gothic D" w:cs="Times New Roman"/>
          <w:b/>
          <w:caps/>
          <w:color w:val="FF6633"/>
          <w:kern w:val="0"/>
          <w:sz w:val="32"/>
          <w:szCs w:val="26"/>
          <w14:ligatures w14:val="none"/>
        </w:rPr>
        <w:t>High</w:t>
      </w:r>
    </w:p>
    <w:p w14:paraId="27947750" w14:textId="23C588DB" w:rsidR="009A1396" w:rsidRPr="009A1396" w:rsidRDefault="009A1396" w:rsidP="009A1396">
      <w:pPr>
        <w:numPr>
          <w:ilvl w:val="0"/>
          <w:numId w:val="11"/>
        </w:numPr>
        <w:spacing w:line="259" w:lineRule="auto"/>
        <w:contextualSpacing/>
        <w:rPr>
          <w:rFonts w:ascii="Corbel" w:eastAsia="Calibri" w:hAnsi="Corbel" w:cs="Arial"/>
          <w:color w:val="404040"/>
          <w:kern w:val="0"/>
          <w:szCs w:val="22"/>
          <w14:ligatures w14:val="none"/>
        </w:rPr>
      </w:pPr>
      <w:r w:rsidRPr="00984627">
        <w:rPr>
          <w:rFonts w:ascii="Corbel" w:eastAsia="Calibri" w:hAnsi="Corbel" w:cs="Arial"/>
          <w:color w:val="404040"/>
          <w:kern w:val="0"/>
          <w:szCs w:val="22"/>
          <w14:ligatures w14:val="none"/>
        </w:rPr>
        <w:t>None</w:t>
      </w:r>
    </w:p>
    <w:p w14:paraId="7076757C" w14:textId="77777777" w:rsidR="0073091D" w:rsidRDefault="00984627" w:rsidP="00B14CC8">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D7111C">
        <w:rPr>
          <w:rFonts w:ascii="Handel Gothic D" w:eastAsia="DengXian Light" w:hAnsi="Handel Gothic D" w:cs="Times New Roman"/>
          <w:b/>
          <w:caps/>
          <w:color w:val="FF6633"/>
          <w:kern w:val="0"/>
          <w:sz w:val="32"/>
          <w:szCs w:val="26"/>
          <w14:ligatures w14:val="none"/>
        </w:rPr>
        <w:t>Medium</w:t>
      </w:r>
    </w:p>
    <w:p w14:paraId="569D71D6" w14:textId="7D276E52" w:rsidR="00784564" w:rsidRPr="009A1396" w:rsidRDefault="009A1396" w:rsidP="009A1396">
      <w:pPr>
        <w:numPr>
          <w:ilvl w:val="0"/>
          <w:numId w:val="11"/>
        </w:numPr>
        <w:spacing w:line="259" w:lineRule="auto"/>
        <w:contextualSpacing/>
        <w:rPr>
          <w:rFonts w:ascii="Corbel" w:eastAsia="Calibri" w:hAnsi="Corbel" w:cs="Arial"/>
          <w:color w:val="404040"/>
          <w:kern w:val="0"/>
          <w:szCs w:val="22"/>
          <w14:ligatures w14:val="none"/>
        </w:rPr>
      </w:pPr>
      <w:r w:rsidRPr="00984627">
        <w:rPr>
          <w:rFonts w:ascii="Corbel" w:eastAsia="Calibri" w:hAnsi="Corbel" w:cs="Arial"/>
          <w:color w:val="404040"/>
          <w:kern w:val="0"/>
          <w:szCs w:val="22"/>
          <w14:ligatures w14:val="none"/>
        </w:rPr>
        <w:t>None</w:t>
      </w:r>
    </w:p>
    <w:p w14:paraId="712514C0" w14:textId="77777777" w:rsidR="00984627" w:rsidRDefault="00984627" w:rsidP="00984627">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D7111C">
        <w:rPr>
          <w:rFonts w:ascii="Handel Gothic D" w:eastAsia="DengXian Light" w:hAnsi="Handel Gothic D" w:cs="Times New Roman"/>
          <w:b/>
          <w:caps/>
          <w:color w:val="FF6633"/>
          <w:kern w:val="0"/>
          <w:sz w:val="32"/>
          <w:szCs w:val="26"/>
          <w14:ligatures w14:val="none"/>
        </w:rPr>
        <w:t>Low</w:t>
      </w:r>
    </w:p>
    <w:p w14:paraId="369A0D2D" w14:textId="77777777" w:rsidR="00EE7847" w:rsidRPr="00984627" w:rsidRDefault="00EE7847" w:rsidP="00EE7847">
      <w:pPr>
        <w:numPr>
          <w:ilvl w:val="0"/>
          <w:numId w:val="11"/>
        </w:numPr>
        <w:spacing w:line="259" w:lineRule="auto"/>
        <w:contextualSpacing/>
        <w:rPr>
          <w:rFonts w:ascii="Corbel" w:eastAsia="Calibri" w:hAnsi="Corbel" w:cs="Arial"/>
          <w:color w:val="404040"/>
          <w:kern w:val="0"/>
          <w:szCs w:val="22"/>
          <w14:ligatures w14:val="none"/>
        </w:rPr>
      </w:pPr>
      <w:r w:rsidRPr="00984627">
        <w:rPr>
          <w:rFonts w:ascii="Corbel" w:eastAsia="Calibri" w:hAnsi="Corbel" w:cs="Arial"/>
          <w:color w:val="404040"/>
          <w:kern w:val="0"/>
          <w:szCs w:val="22"/>
          <w14:ligatures w14:val="none"/>
        </w:rPr>
        <w:t>None</w:t>
      </w:r>
    </w:p>
    <w:p w14:paraId="4EF841E7" w14:textId="77777777" w:rsidR="00EE7847" w:rsidRPr="00984627" w:rsidRDefault="00EE7847" w:rsidP="00984627">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p>
    <w:p w14:paraId="25050A7E" w14:textId="77777777" w:rsidR="00A90940" w:rsidRDefault="00A90940"/>
    <w:p w14:paraId="4D7059DE" w14:textId="77777777" w:rsidR="002A093A" w:rsidRDefault="002A093A"/>
    <w:p w14:paraId="6A34682C" w14:textId="77777777" w:rsidR="007D15B3" w:rsidRDefault="007D15B3"/>
    <w:p w14:paraId="778D479B" w14:textId="77777777" w:rsidR="007B17B3" w:rsidRPr="007B17B3" w:rsidRDefault="007B17B3" w:rsidP="00183C6D">
      <w:p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br/>
      </w:r>
    </w:p>
    <w:p w14:paraId="02010D88"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br w:type="page"/>
      </w:r>
    </w:p>
    <w:p w14:paraId="7D70D692"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bookmarkStart w:id="7" w:name="_Hlk190857538"/>
      <w:bookmarkStart w:id="8" w:name="_Hlk190857520"/>
      <w:r w:rsidRPr="007B17B3">
        <w:rPr>
          <w:rFonts w:ascii="Handel Gothic D" w:eastAsia="DengXian Light" w:hAnsi="Handel Gothic D" w:cs="Times New Roman"/>
          <w:b/>
          <w:caps/>
          <w:color w:val="FF6633"/>
          <w:kern w:val="0"/>
          <w:sz w:val="32"/>
          <w:szCs w:val="26"/>
          <w:highlight w:val="yellow"/>
          <w14:ligatures w14:val="none"/>
        </w:rPr>
        <w:lastRenderedPageBreak/>
        <w:t>Informational</w:t>
      </w:r>
      <w:bookmarkEnd w:id="7"/>
    </w:p>
    <w:p w14:paraId="6CE499C6" w14:textId="77777777" w:rsidR="007B17B3" w:rsidRPr="007B17B3" w:rsidRDefault="007B17B3" w:rsidP="007B17B3">
      <w:pPr>
        <w:numPr>
          <w:ilvl w:val="0"/>
          <w:numId w:val="13"/>
        </w:numPr>
        <w:spacing w:line="259" w:lineRule="auto"/>
        <w:contextualSpacing/>
        <w:rPr>
          <w:rFonts w:ascii="Corbel" w:eastAsia="Calibri" w:hAnsi="Corbel" w:cs="Arial"/>
          <w:color w:val="404040"/>
          <w:kern w:val="0"/>
          <w:szCs w:val="22"/>
          <w14:ligatures w14:val="none"/>
        </w:rPr>
      </w:pPr>
      <w:bookmarkStart w:id="9" w:name="_Hlk201240797"/>
      <w:r w:rsidRPr="007B17B3">
        <w:rPr>
          <w:rFonts w:ascii="Corbel" w:eastAsia="Calibri" w:hAnsi="Corbel" w:cs="Arial"/>
          <w:b/>
          <w:bCs/>
          <w:color w:val="404040"/>
          <w:kern w:val="0"/>
          <w:szCs w:val="22"/>
          <w14:ligatures w14:val="none"/>
        </w:rPr>
        <w:t xml:space="preserve">Doppelganger Domains </w:t>
      </w:r>
      <w:bookmarkStart w:id="10" w:name="_Hlk207017175"/>
      <w:r w:rsidRPr="007B17B3">
        <w:rPr>
          <w:rFonts w:ascii="Corbel" w:eastAsia="Calibri" w:hAnsi="Corbel" w:cs="Arial"/>
          <w:b/>
          <w:bCs/>
          <w:color w:val="404040"/>
          <w:kern w:val="0"/>
          <w:szCs w:val="22"/>
          <w14:ligatures w14:val="none"/>
        </w:rPr>
        <w:t>–</w:t>
      </w:r>
      <w:r w:rsidRPr="007B17B3">
        <w:rPr>
          <w:rFonts w:ascii="Corbel" w:eastAsia="Calibri" w:hAnsi="Corbel" w:cs="Arial"/>
          <w:color w:val="404040"/>
          <w:kern w:val="0"/>
          <w:szCs w:val="22"/>
          <w14:ligatures w14:val="none"/>
        </w:rPr>
        <w:t xml:space="preserve"> </w:t>
      </w:r>
      <w:bookmarkEnd w:id="10"/>
      <w:r w:rsidRPr="007B17B3">
        <w:rPr>
          <w:rFonts w:ascii="Corbel" w:eastAsia="Calibri" w:hAnsi="Corbel" w:cs="Arial"/>
          <w:color w:val="404040"/>
          <w:kern w:val="0"/>
          <w14:ligatures w14:val="none"/>
        </w:rPr>
        <w:t>A Doppelganger domain is a registered domain that could</w:t>
      </w:r>
      <w:r w:rsidRPr="007B17B3">
        <w:rPr>
          <w:rFonts w:ascii="Corbel" w:eastAsia="Calibri" w:hAnsi="Corbel" w:cs="Arial"/>
          <w:color w:val="404040"/>
          <w:kern w:val="0"/>
          <w:szCs w:val="22"/>
          <w14:ligatures w14:val="none"/>
        </w:rPr>
        <w:br/>
      </w:r>
      <w:r w:rsidRPr="007B17B3">
        <w:rPr>
          <w:rFonts w:ascii="Corbel" w:eastAsia="Calibri" w:hAnsi="Corbel" w:cs="Arial"/>
          <w:color w:val="404040"/>
          <w:kern w:val="0"/>
          <w14:ligatures w14:val="none"/>
        </w:rPr>
        <w:t>potentially take advantage of common typing mistakes or browser assumptions.</w:t>
      </w:r>
      <w:r w:rsidRPr="007B17B3">
        <w:rPr>
          <w:rFonts w:ascii="Corbel" w:eastAsia="Calibri" w:hAnsi="Corbel" w:cs="Arial"/>
          <w:color w:val="404040"/>
          <w:kern w:val="0"/>
          <w:szCs w:val="22"/>
          <w14:ligatures w14:val="none"/>
        </w:rPr>
        <w:t xml:space="preserve"> During </w:t>
      </w:r>
      <w:bookmarkEnd w:id="9"/>
      <w:r w:rsidRPr="007B17B3">
        <w:rPr>
          <w:rFonts w:ascii="Corbel" w:eastAsia="Calibri" w:hAnsi="Corbel" w:cs="Arial"/>
          <w:color w:val="404040"/>
          <w:kern w:val="0"/>
          <w:szCs w:val="22"/>
          <w14:ligatures w14:val="none"/>
        </w:rPr>
        <w:t xml:space="preserve">testing against targeted domains, </w:t>
      </w:r>
      <w:bookmarkStart w:id="11" w:name="_Hlk212473705"/>
      <w:r w:rsidRPr="007B17B3">
        <w:rPr>
          <w:rFonts w:ascii="Corbel" w:eastAsia="Calibri" w:hAnsi="Corbel" w:cs="Arial"/>
          <w:color w:val="404040"/>
          <w:kern w:val="0"/>
          <w:szCs w:val="22"/>
          <w:highlight w:val="yellow"/>
          <w14:ligatures w14:val="none"/>
        </w:rPr>
        <w:t>NUMBER (#)</w:t>
      </w:r>
      <w:r w:rsidRPr="007B17B3">
        <w:rPr>
          <w:rFonts w:ascii="Corbel" w:eastAsia="Calibri" w:hAnsi="Corbel" w:cs="Arial"/>
          <w:color w:val="404040"/>
          <w:kern w:val="0"/>
          <w:szCs w:val="22"/>
          <w14:ligatures w14:val="none"/>
        </w:rPr>
        <w:t xml:space="preserve"> </w:t>
      </w:r>
      <w:bookmarkEnd w:id="11"/>
      <w:r w:rsidRPr="007B17B3">
        <w:rPr>
          <w:rFonts w:ascii="Corbel" w:eastAsia="Calibri" w:hAnsi="Corbel" w:cs="Arial"/>
          <w:color w:val="404040"/>
          <w:kern w:val="0"/>
          <w:szCs w:val="22"/>
          <w14:ligatures w14:val="none"/>
        </w:rPr>
        <w:t>doppelganger domains were discovered to be registered. CUSTOMER NAME’s network staff should review these results and determine the legitimacy of these domains.</w:t>
      </w:r>
      <w:r w:rsidRPr="007B17B3">
        <w:rPr>
          <w:rFonts w:ascii="Corbel" w:eastAsia="Calibri" w:hAnsi="Corbel" w:cs="Arial"/>
          <w:color w:val="404040"/>
          <w:kern w:val="0"/>
          <w:szCs w:val="22"/>
          <w14:ligatures w14:val="none"/>
        </w:rPr>
        <w:br/>
      </w:r>
      <w:r w:rsidRPr="007B17B3">
        <w:rPr>
          <w:rFonts w:ascii="Corbel" w:eastAsia="Calibri" w:hAnsi="Corbel" w:cs="Arial"/>
          <w:i/>
          <w:iCs/>
          <w:color w:val="404040"/>
          <w:kern w:val="0"/>
          <w:szCs w:val="22"/>
          <w14:ligatures w14:val="none"/>
        </w:rPr>
        <w:t>Reference:</w:t>
      </w:r>
      <w:r w:rsidRPr="007B17B3">
        <w:rPr>
          <w:rFonts w:ascii="Corbel" w:eastAsia="Calibri" w:hAnsi="Corbel" w:cs="Arial"/>
          <w:noProof/>
          <w:color w:val="404040"/>
          <w:kern w:val="0"/>
          <w:szCs w:val="22"/>
          <w14:ligatures w14:val="none"/>
        </w:rPr>
        <w:t xml:space="preserve"> </w:t>
      </w:r>
      <w:r w:rsidRPr="007B17B3">
        <w:rPr>
          <w:rFonts w:ascii="Corbel" w:eastAsia="Calibri" w:hAnsi="Corbel" w:cs="Arial"/>
          <w:color w:val="404040"/>
          <w:kern w:val="0"/>
          <w:szCs w:val="22"/>
          <w14:ligatures w14:val="none"/>
        </w:rPr>
        <w:br/>
      </w:r>
      <w:r w:rsidRPr="007B17B3">
        <w:rPr>
          <w:rFonts w:ascii="Corbel" w:eastAsia="Calibri" w:hAnsi="Corbel" w:cs="Arial"/>
          <w:noProof/>
          <w:color w:val="404040"/>
          <w:kern w:val="0"/>
          <w:szCs w:val="22"/>
          <w:highlight w:val="yellow"/>
          <w14:ligatures w14:val="none"/>
        </w:rPr>
        <w:t>DOPPELGANGER DOMAINS TABLE</w:t>
      </w:r>
      <w:r w:rsidRPr="007B17B3">
        <w:rPr>
          <w:rFonts w:ascii="Corbel" w:eastAsia="Calibri" w:hAnsi="Corbel" w:cs="Arial"/>
          <w:color w:val="404040"/>
          <w:kern w:val="0"/>
          <w:szCs w:val="22"/>
          <w14:ligatures w14:val="none"/>
        </w:rPr>
        <w:br/>
      </w:r>
    </w:p>
    <w:p w14:paraId="18EC1FB7" w14:textId="77777777" w:rsidR="007B17B3" w:rsidRPr="00921778" w:rsidRDefault="007B17B3" w:rsidP="00921778">
      <w:pPr>
        <w:numPr>
          <w:ilvl w:val="0"/>
          <w:numId w:val="13"/>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b/>
          <w:bCs/>
          <w:color w:val="404040"/>
          <w:kern w:val="0"/>
          <w:szCs w:val="22"/>
          <w14:ligatures w14:val="none"/>
        </w:rPr>
        <w:t>Domain Information Gathering –</w:t>
      </w:r>
      <w:r w:rsidRPr="007B17B3">
        <w:rPr>
          <w:rFonts w:ascii="Corbel" w:eastAsia="Calibri" w:hAnsi="Corbel" w:cs="Arial"/>
          <w:color w:val="404040"/>
          <w:kern w:val="0"/>
          <w:szCs w:val="22"/>
          <w14:ligatures w14:val="none"/>
        </w:rPr>
        <w:t xml:space="preserve"> One of the first steps from an attacker is to gather as much information as possible about the target via domain lookups, identifying subdomains and mail servers, etc. The objective of this process is to gather as much information as possible and map out the external environment of the organization, which can later be used in attacks such as social engineering. It should be noted that both the www. and non-www. versions of root domains were queried against DNS servers for information.</w:t>
      </w:r>
      <w:r w:rsidRPr="007B17B3">
        <w:rPr>
          <w:rFonts w:ascii="Corbel" w:eastAsia="Calibri" w:hAnsi="Corbel" w:cs="Arial"/>
          <w:color w:val="404040"/>
          <w:kern w:val="0"/>
          <w:szCs w:val="22"/>
          <w14:ligatures w14:val="none"/>
        </w:rPr>
        <w:br/>
      </w:r>
      <w:r w:rsidRPr="007B17B3">
        <w:rPr>
          <w:rFonts w:ascii="Corbel" w:eastAsia="Calibri" w:hAnsi="Corbel" w:cs="Arial"/>
          <w:i/>
          <w:iCs/>
          <w:color w:val="404040"/>
          <w:kern w:val="0"/>
          <w:szCs w:val="22"/>
          <w14:ligatures w14:val="none"/>
        </w:rPr>
        <w:t>Reference:</w:t>
      </w:r>
      <w:r w:rsidRPr="007B17B3">
        <w:rPr>
          <w:rFonts w:ascii="Corbel" w:eastAsia="Calibri" w:hAnsi="Corbel" w:cs="Arial"/>
          <w:color w:val="404040"/>
          <w:kern w:val="0"/>
          <w:szCs w:val="22"/>
          <w14:ligatures w14:val="none"/>
        </w:rPr>
        <w:br/>
      </w:r>
      <w:r w:rsidRPr="007B17B3">
        <w:rPr>
          <w:rFonts w:ascii="Corbel" w:eastAsia="Calibri" w:hAnsi="Corbel" w:cs="Arial"/>
          <w:noProof/>
          <w:color w:val="404040"/>
          <w:kern w:val="0"/>
          <w:szCs w:val="22"/>
          <w:highlight w:val="yellow"/>
          <w14:ligatures w14:val="none"/>
        </w:rPr>
        <w:t>SUB DOMAIN TABLE</w:t>
      </w:r>
      <w:r w:rsidRPr="00921778">
        <w:rPr>
          <w:rFonts w:ascii="Corbel" w:eastAsia="Calibri" w:hAnsi="Corbel" w:cs="Arial"/>
          <w:color w:val="404040"/>
          <w:kern w:val="0"/>
          <w:szCs w:val="22"/>
          <w14:ligatures w14:val="none"/>
        </w:rPr>
        <w:br/>
        <w:t>Furthermore, the consultant reviewed the DNS records provided by the domains and subdomains discovered to attempt identifying if any valuable information could be obtained. No sensitive information has been discovered from this information.</w:t>
      </w:r>
      <w:r w:rsidRPr="00921778">
        <w:rPr>
          <w:rFonts w:ascii="Corbel" w:eastAsia="Calibri" w:hAnsi="Corbel" w:cs="Arial"/>
          <w:color w:val="404040"/>
          <w:kern w:val="0"/>
          <w:szCs w:val="22"/>
          <w14:ligatures w14:val="none"/>
        </w:rPr>
        <w:br/>
      </w:r>
      <w:bookmarkStart w:id="12" w:name="_Hlk212031658"/>
      <w:r w:rsidRPr="00921778">
        <w:rPr>
          <w:rFonts w:ascii="Corbel" w:eastAsia="Calibri" w:hAnsi="Corbel" w:cs="Arial"/>
          <w:i/>
          <w:iCs/>
          <w:color w:val="404040"/>
          <w:kern w:val="0"/>
          <w:szCs w:val="22"/>
          <w14:ligatures w14:val="none"/>
        </w:rPr>
        <w:t>Reference:</w:t>
      </w:r>
      <w:r w:rsidRPr="00921778">
        <w:rPr>
          <w:rFonts w:ascii="Corbel" w:eastAsia="Calibri" w:hAnsi="Corbel" w:cs="Arial"/>
          <w:color w:val="404040"/>
          <w:kern w:val="0"/>
          <w:szCs w:val="22"/>
          <w14:ligatures w14:val="none"/>
        </w:rPr>
        <w:br/>
      </w:r>
      <w:r w:rsidRPr="00921778">
        <w:rPr>
          <w:rFonts w:ascii="Corbel" w:eastAsia="Calibri" w:hAnsi="Corbel" w:cs="Arial"/>
          <w:noProof/>
          <w:color w:val="404040"/>
          <w:kern w:val="0"/>
          <w:szCs w:val="22"/>
          <w:highlight w:val="yellow"/>
          <w14:ligatures w14:val="none"/>
        </w:rPr>
        <w:t>DNS RECORD(S) TABLE</w:t>
      </w:r>
      <w:bookmarkEnd w:id="12"/>
      <w:r w:rsidRPr="00921778">
        <w:rPr>
          <w:rFonts w:ascii="Corbel" w:eastAsia="Calibri" w:hAnsi="Corbel" w:cs="Arial"/>
          <w:color w:val="404040"/>
          <w:kern w:val="0"/>
          <w:szCs w:val="22"/>
          <w14:ligatures w14:val="none"/>
        </w:rPr>
        <w:br/>
      </w:r>
    </w:p>
    <w:p w14:paraId="358980C7"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br w:type="page"/>
      </w:r>
    </w:p>
    <w:p w14:paraId="771E2F33" w14:textId="77777777" w:rsidR="00F13684" w:rsidRPr="00264A8B" w:rsidRDefault="007B17B3" w:rsidP="00264A8B">
      <w:pPr>
        <w:keepNext/>
        <w:keepLines/>
        <w:tabs>
          <w:tab w:val="left" w:pos="6525"/>
        </w:tabs>
        <w:spacing w:before="360" w:after="120" w:line="259" w:lineRule="auto"/>
        <w:outlineLvl w:val="0"/>
        <w:rPr>
          <w:rFonts w:ascii="Handel Gothic D" w:eastAsia="DengXian Light" w:hAnsi="Handel Gothic D" w:cs="Times New Roman"/>
          <w:b/>
          <w:caps/>
          <w:color w:val="FF6633"/>
          <w:kern w:val="0"/>
          <w:sz w:val="44"/>
          <w:szCs w:val="32"/>
          <w14:ligatures w14:val="none"/>
        </w:rPr>
      </w:pPr>
      <w:r w:rsidRPr="005C10CE">
        <w:rPr>
          <w:rFonts w:ascii="Handel Gothic D" w:eastAsia="DengXian Light" w:hAnsi="Handel Gothic D" w:cs="Times New Roman"/>
          <w:b/>
          <w:caps/>
          <w:color w:val="FF6633"/>
          <w:kern w:val="0"/>
          <w:sz w:val="44"/>
          <w:szCs w:val="32"/>
          <w14:ligatures w14:val="none"/>
        </w:rPr>
        <w:lastRenderedPageBreak/>
        <w:t>Automated Testing ACtivity</w:t>
      </w:r>
      <w:bookmarkEnd w:id="8"/>
    </w:p>
    <w:p w14:paraId="0CE19D6C" w14:textId="77777777" w:rsidR="007B17B3" w:rsidRPr="002D5742" w:rsidRDefault="007B17B3" w:rsidP="008F28E1">
      <w:pPr>
        <w:spacing w:line="259" w:lineRule="auto"/>
        <w:contextualSpacing/>
        <w:rPr>
          <w:rFonts w:ascii="Corbel" w:eastAsia="Calibri" w:hAnsi="Corbel" w:cs="Arial"/>
          <w:color w:val="404040"/>
          <w:kern w:val="0"/>
          <w:sz w:val="18"/>
          <w:szCs w:val="18"/>
          <w:lang w:val="fr-FR"/>
          <w14:ligatures w14:val="none"/>
        </w:rPr>
      </w:pPr>
      <w:r w:rsidRPr="002D5742">
        <w:rPr>
          <w:rFonts w:ascii="Corbel" w:eastAsia="Calibri" w:hAnsi="Corbel" w:cs="Arial"/>
          <w:color w:val="404040"/>
          <w:kern w:val="0"/>
          <w:szCs w:val="22"/>
          <w:lang w:val="fr-FR"/>
          <w14:ligatures w14:val="none"/>
        </w:rPr>
        <w:br w:type="page"/>
      </w:r>
    </w:p>
    <w:p w14:paraId="4660F6F3" w14:textId="77777777" w:rsidR="007B17B3" w:rsidRPr="007B17B3" w:rsidRDefault="007B17B3" w:rsidP="007B17B3">
      <w:pPr>
        <w:keepNext/>
        <w:keepLines/>
        <w:spacing w:before="360" w:after="120" w:line="259" w:lineRule="auto"/>
        <w:outlineLvl w:val="0"/>
        <w:rPr>
          <w:rFonts w:ascii="Handel Gothic D" w:eastAsia="DengXian Light" w:hAnsi="Handel Gothic D" w:cs="Times New Roman"/>
          <w:b/>
          <w:caps/>
          <w:color w:val="FF6633"/>
          <w:kern w:val="0"/>
          <w:sz w:val="44"/>
          <w:szCs w:val="32"/>
          <w14:ligatures w14:val="none"/>
        </w:rPr>
      </w:pPr>
      <w:bookmarkStart w:id="13" w:name="_Toc190866256"/>
      <w:r w:rsidRPr="00C049E6">
        <w:rPr>
          <w:rFonts w:ascii="Handel Gothic D" w:eastAsia="DengXian Light" w:hAnsi="Handel Gothic D" w:cs="Times New Roman"/>
          <w:b/>
          <w:caps/>
          <w:color w:val="FF6633"/>
          <w:kern w:val="0"/>
          <w:sz w:val="44"/>
          <w:szCs w:val="32"/>
          <w14:ligatures w14:val="none"/>
        </w:rPr>
        <w:lastRenderedPageBreak/>
        <w:t>Recommendations</w:t>
      </w:r>
      <w:bookmarkEnd w:id="13"/>
    </w:p>
    <w:p w14:paraId="10EEA365" w14:textId="77777777" w:rsidR="007B17B3" w:rsidRPr="007B17B3" w:rsidRDefault="007B17B3" w:rsidP="007B17B3">
      <w:pPr>
        <w:spacing w:line="259" w:lineRule="auto"/>
        <w:jc w:val="both"/>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 xml:space="preserve">The following items are the highest priority recommendations to help improve compliance, defensibility and resilience. These items may not be fully inclusive of all discovered deficiencies and reflect </w:t>
      </w:r>
      <w:proofErr w:type="spellStart"/>
      <w:r w:rsidRPr="007B17B3">
        <w:rPr>
          <w:rFonts w:ascii="Corbel" w:eastAsia="Calibri" w:hAnsi="Corbel" w:cs="Arial"/>
          <w:color w:val="404040"/>
          <w:kern w:val="0"/>
          <w:szCs w:val="22"/>
          <w14:ligatures w14:val="none"/>
        </w:rPr>
        <w:t>OrbitalFire’s</w:t>
      </w:r>
      <w:proofErr w:type="spellEnd"/>
      <w:r w:rsidRPr="007B17B3">
        <w:rPr>
          <w:rFonts w:ascii="Corbel" w:eastAsia="Calibri" w:hAnsi="Corbel" w:cs="Arial"/>
          <w:color w:val="404040"/>
          <w:kern w:val="0"/>
          <w:szCs w:val="22"/>
          <w14:ligatures w14:val="none"/>
        </w:rPr>
        <w:t xml:space="preserve"> expert opinion regarding return on investment.</w:t>
      </w:r>
    </w:p>
    <w:p w14:paraId="2DFF0860" w14:textId="77777777" w:rsidR="007B17B3" w:rsidRPr="007B17B3" w:rsidRDefault="007B17B3" w:rsidP="007B17B3">
      <w:pPr>
        <w:spacing w:line="259" w:lineRule="auto"/>
        <w:ind w:left="720"/>
        <w:contextualSpacing/>
        <w:jc w:val="both"/>
        <w:rPr>
          <w:rFonts w:ascii="Corbel" w:eastAsia="Calibri" w:hAnsi="Corbel" w:cs="Arial"/>
          <w:color w:val="404040"/>
          <w:kern w:val="0"/>
          <w:szCs w:val="22"/>
          <w14:ligatures w14:val="none"/>
        </w:rPr>
      </w:pPr>
      <w:r w:rsidRPr="007B17B3">
        <w:rPr>
          <w:rFonts w:ascii="Corbel" w:eastAsia="Calibri" w:hAnsi="Corbel" w:cs="Arial"/>
          <w:noProof/>
          <w:color w:val="404040"/>
          <w:kern w:val="0"/>
          <w:szCs w:val="22"/>
          <w14:ligatures w14:val="none"/>
        </w:rPr>
        <w:drawing>
          <wp:inline distT="0" distB="0" distL="0" distR="0" wp14:anchorId="65BBC86C" wp14:editId="7004CF6B">
            <wp:extent cx="152400" cy="152400"/>
            <wp:effectExtent l="0" t="0" r="0" b="0"/>
            <wp:docPr id="89909448" name="Picture 89909448" descr="Fir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ire with solid fill"/>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B17B3">
        <w:rPr>
          <w:rFonts w:ascii="Corbel" w:eastAsia="Calibri" w:hAnsi="Corbel" w:cs="Arial"/>
          <w:color w:val="404040"/>
          <w:kern w:val="0"/>
          <w:szCs w:val="22"/>
          <w14:ligatures w14:val="none"/>
        </w:rPr>
        <w:t xml:space="preserve"> – </w:t>
      </w:r>
      <w:proofErr w:type="spellStart"/>
      <w:r w:rsidRPr="007B17B3">
        <w:rPr>
          <w:rFonts w:ascii="Corbel" w:eastAsia="Calibri" w:hAnsi="Corbel" w:cs="Arial"/>
          <w:color w:val="404040"/>
          <w:kern w:val="0"/>
          <w:szCs w:val="22"/>
          <w14:ligatures w14:val="none"/>
        </w:rPr>
        <w:t>OrbitalFire</w:t>
      </w:r>
      <w:proofErr w:type="spellEnd"/>
      <w:r w:rsidRPr="007B17B3">
        <w:rPr>
          <w:rFonts w:ascii="Corbel" w:eastAsia="Calibri" w:hAnsi="Corbel" w:cs="Arial"/>
          <w:color w:val="404040"/>
          <w:kern w:val="0"/>
          <w:szCs w:val="22"/>
          <w14:ligatures w14:val="none"/>
        </w:rPr>
        <w:t xml:space="preserve"> can provide complete remediation</w:t>
      </w:r>
    </w:p>
    <w:p w14:paraId="2BF10492" w14:textId="77777777" w:rsidR="007B17B3" w:rsidRPr="007B17B3" w:rsidRDefault="007B17B3" w:rsidP="007B17B3">
      <w:pPr>
        <w:spacing w:line="259" w:lineRule="auto"/>
        <w:ind w:left="720"/>
        <w:contextualSpacing/>
        <w:jc w:val="both"/>
        <w:rPr>
          <w:rFonts w:ascii="Corbel" w:eastAsia="Calibri" w:hAnsi="Corbel" w:cs="Arial"/>
          <w:color w:val="404040"/>
          <w:kern w:val="0"/>
          <w:szCs w:val="22"/>
          <w14:ligatures w14:val="none"/>
        </w:rPr>
      </w:pPr>
      <w:r w:rsidRPr="007B17B3">
        <w:rPr>
          <w:rFonts w:ascii="Corbel" w:eastAsia="Calibri" w:hAnsi="Corbel" w:cs="Arial"/>
          <w:noProof/>
          <w:color w:val="404040"/>
          <w:kern w:val="0"/>
          <w:szCs w:val="22"/>
          <w14:ligatures w14:val="none"/>
        </w:rPr>
        <w:drawing>
          <wp:inline distT="0" distB="0" distL="0" distR="0" wp14:anchorId="03962334" wp14:editId="4DC07FE6">
            <wp:extent cx="152400" cy="152400"/>
            <wp:effectExtent l="0" t="0" r="0" b="0"/>
            <wp:docPr id="2011428596" name="Picture 2011428596" descr="Fir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ire with solid fill"/>
                    <pic:cNvPicPr>
                      <a:picLocks noChangeAspect="1" noChangeArrowheads="1"/>
                    </pic:cNvPicPr>
                  </pic:nvPicPr>
                  <pic:blipFill>
                    <a:blip r:embed="rId15" cstate="print">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B17B3">
        <w:rPr>
          <w:rFonts w:ascii="Corbel" w:eastAsia="Calibri" w:hAnsi="Corbel" w:cs="Arial"/>
          <w:color w:val="404040"/>
          <w:kern w:val="0"/>
          <w:szCs w:val="22"/>
          <w14:ligatures w14:val="none"/>
        </w:rPr>
        <w:t xml:space="preserve"> – </w:t>
      </w:r>
      <w:proofErr w:type="spellStart"/>
      <w:r w:rsidRPr="007B17B3">
        <w:rPr>
          <w:rFonts w:ascii="Corbel" w:eastAsia="Calibri" w:hAnsi="Corbel" w:cs="Arial"/>
          <w:color w:val="404040"/>
          <w:kern w:val="0"/>
          <w:szCs w:val="22"/>
          <w14:ligatures w14:val="none"/>
        </w:rPr>
        <w:t>OrbitalFire</w:t>
      </w:r>
      <w:proofErr w:type="spellEnd"/>
      <w:r w:rsidRPr="007B17B3">
        <w:rPr>
          <w:rFonts w:ascii="Corbel" w:eastAsia="Calibri" w:hAnsi="Corbel" w:cs="Arial"/>
          <w:color w:val="404040"/>
          <w:kern w:val="0"/>
          <w:szCs w:val="22"/>
          <w14:ligatures w14:val="none"/>
        </w:rPr>
        <w:t xml:space="preserve"> can assist with remediation</w:t>
      </w:r>
      <w:bookmarkStart w:id="14" w:name="_Hlk194407007"/>
    </w:p>
    <w:bookmarkEnd w:id="14"/>
    <w:p w14:paraId="584929A2" w14:textId="77777777" w:rsidR="007B17B3" w:rsidRPr="00C049E6"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C049E6">
        <w:rPr>
          <w:rFonts w:ascii="Handel Gothic D" w:eastAsia="DengXian Light" w:hAnsi="Handel Gothic D" w:cs="Times New Roman"/>
          <w:b/>
          <w:caps/>
          <w:color w:val="FF6633"/>
          <w:kern w:val="0"/>
          <w:sz w:val="32"/>
          <w:szCs w:val="26"/>
          <w14:ligatures w14:val="none"/>
        </w:rPr>
        <w:t>DISCRETIONARY Remediation</w:t>
      </w:r>
    </w:p>
    <w:p w14:paraId="209F2C3F" w14:textId="77777777" w:rsidR="007B17B3" w:rsidRPr="007B17B3" w:rsidRDefault="007B17B3" w:rsidP="009D6466">
      <w:pPr>
        <w:pStyle w:val="ListNumber2"/>
        <w:numPr>
          <w:ilvl w:val="0"/>
          <w:numId w:val="0"/>
        </w:numPr>
      </w:pPr>
      <w:r w:rsidRPr="007B17B3">
        <w:br w:type="page"/>
      </w:r>
    </w:p>
    <w:p w14:paraId="15714215" w14:textId="77777777" w:rsidR="001B2110" w:rsidRPr="001B2110" w:rsidRDefault="001B2110" w:rsidP="001B2110">
      <w:pPr>
        <w:keepNext/>
        <w:keepLines/>
        <w:spacing w:before="360" w:after="120" w:line="259" w:lineRule="auto"/>
        <w:outlineLvl w:val="0"/>
        <w:rPr>
          <w:rFonts w:ascii="Handel Gothic D" w:eastAsia="DengXian Light" w:hAnsi="Handel Gothic D" w:cs="Times New Roman"/>
          <w:b/>
          <w:caps/>
          <w:color w:val="FF6633"/>
          <w:kern w:val="0"/>
          <w:sz w:val="44"/>
          <w:szCs w:val="32"/>
          <w14:ligatures w14:val="none"/>
        </w:rPr>
      </w:pPr>
      <w:bookmarkStart w:id="15" w:name="_Toc190866257"/>
      <w:r w:rsidRPr="00D7111C">
        <w:rPr>
          <w:rFonts w:ascii="Handel Gothic D" w:eastAsia="DengXian Light" w:hAnsi="Handel Gothic D" w:cs="Times New Roman"/>
          <w:b/>
          <w:caps/>
          <w:color w:val="FF6633"/>
          <w:kern w:val="0"/>
          <w:sz w:val="44"/>
          <w:szCs w:val="32"/>
          <w14:ligatures w14:val="none"/>
        </w:rPr>
        <w:lastRenderedPageBreak/>
        <w:t>appendix</w:t>
      </w:r>
      <w:bookmarkEnd w:id="15"/>
    </w:p>
    <w:p w14:paraId="3500E743" w14:textId="77777777" w:rsidR="001B2110" w:rsidRPr="001B2110" w:rsidRDefault="001B2110" w:rsidP="001B2110">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1B2110">
        <w:rPr>
          <w:rFonts w:ascii="Handel Gothic D" w:eastAsia="DengXian Light" w:hAnsi="Handel Gothic D" w:cs="Times New Roman"/>
          <w:b/>
          <w:caps/>
          <w:color w:val="FF6633"/>
          <w:kern w:val="0"/>
          <w:sz w:val="32"/>
          <w:szCs w:val="26"/>
          <w14:ligatures w14:val="none"/>
        </w:rPr>
        <w:t>Open Ports | External Network TestinG</w:t>
      </w:r>
      <w:r w:rsidRPr="001B2110">
        <w:rPr>
          <w:rFonts w:ascii="Handel Gothic D" w:eastAsia="DengXian Light" w:hAnsi="Handel Gothic D" w:cs="Times New Roman"/>
          <w:b/>
          <w:caps/>
          <w:color w:val="FF6633"/>
          <w:kern w:val="0"/>
          <w:sz w:val="32"/>
          <w:szCs w:val="26"/>
          <w14:ligatures w14:val="none"/>
        </w:rPr>
        <w:br/>
      </w:r>
      <w:r w:rsidRPr="001B2110">
        <w:rPr>
          <w:rFonts w:ascii="Handel Gothic D" w:eastAsia="DengXian Light" w:hAnsi="Handel Gothic D" w:cs="Times New Roman"/>
          <w:b/>
          <w:caps/>
          <w:noProof/>
          <w:color w:val="262626"/>
          <w:kern w:val="0"/>
          <w:sz w:val="32"/>
          <w:szCs w:val="26"/>
          <w14:ligatures w14:val="none"/>
        </w:rPr>
        <w:t>Screenshot of Open PORTS TABLE</w:t>
      </w:r>
    </w:p>
    <w:p w14:paraId="7EB4C1B0" w14:textId="16BFA0C4" w:rsidR="00A90940" w:rsidRDefault="00A90940">
      <w:pPr>
        <w:spacing w:after="120"/>
      </w:pPr>
    </w:p>
    <w:p w14:paraId="777780A9" w14:textId="77777777" w:rsidR="002A093A" w:rsidRDefault="002A093A">
      <w:pPr>
        <w:spacing w:after="120"/>
      </w:pPr>
    </w:p>
    <w:p w14:paraId="3E8FB9D2" w14:textId="77777777" w:rsidR="005C1234" w:rsidRDefault="005C1234">
      <w:pPr>
        <w:spacing w:after="120"/>
      </w:pPr>
    </w:p>
    <w:p w14:paraId="2AD892D2" w14:textId="77777777" w:rsidR="00AE656F" w:rsidRDefault="00AE656F">
      <w:pPr>
        <w:spacing w:after="120"/>
      </w:pPr>
    </w:p>
    <w:p w14:paraId="51853A7C" w14:textId="77777777" w:rsidR="00AD4741" w:rsidRDefault="00AD4741">
      <w:pPr>
        <w:spacing w:after="120"/>
      </w:pPr>
    </w:p>
    <w:p w14:paraId="7F2189B9" w14:textId="77777777" w:rsidR="009002E2" w:rsidRDefault="009002E2">
      <w:pPr>
        <w:spacing w:after="120"/>
      </w:pPr>
    </w:p>
    <w:p w14:paraId="44AD86E0" w14:textId="77777777" w:rsidR="00300E8F" w:rsidRDefault="00300E8F">
      <w:pPr>
        <w:spacing w:after="120"/>
      </w:pPr>
    </w:p>
    <w:p w14:paraId="501C2534" w14:textId="77777777" w:rsidR="00FC3A62" w:rsidRPr="00FC3A62" w:rsidRDefault="00FC3A62" w:rsidP="00FC3A62">
      <w:pPr>
        <w:keepNext/>
        <w:keepLines/>
        <w:spacing w:after="120" w:line="259" w:lineRule="auto"/>
        <w:outlineLvl w:val="1"/>
        <w:rPr>
          <w:rFonts w:ascii="Handel Gothic D" w:eastAsia="DengXian Light" w:hAnsi="Handel Gothic D" w:cs="Times New Roman"/>
          <w:b/>
          <w:caps/>
          <w:color w:val="FF6633"/>
          <w:kern w:val="0"/>
          <w:sz w:val="32"/>
          <w:szCs w:val="26"/>
          <w14:ligatures w14:val="none"/>
        </w:rPr>
      </w:pPr>
    </w:p>
    <w:p w14:paraId="62CC0FF5" w14:textId="77777777" w:rsidR="007B17B3" w:rsidRPr="004005E1" w:rsidRDefault="004005E1" w:rsidP="004005E1">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4005E1">
        <w:rPr>
          <w:rFonts w:ascii="Handel Gothic D" w:eastAsia="DengXian Light" w:hAnsi="Handel Gothic D" w:cs="Times New Roman"/>
          <w:b/>
          <w:caps/>
          <w:color w:val="FF6633"/>
          <w:kern w:val="0"/>
          <w:sz w:val="32"/>
          <w:szCs w:val="26"/>
          <w14:ligatures w14:val="none"/>
        </w:rPr>
        <w:br/>
      </w:r>
    </w:p>
    <w:sectPr w:rsidR="007B17B3" w:rsidRPr="004005E1" w:rsidSect="007B17B3">
      <w:type w:val="continuous"/>
      <w:pgSz w:w="12240" w:h="15840"/>
      <w:pgMar w:top="1714" w:right="1440" w:bottom="1526" w:left="1440" w:header="720" w:footer="432" w:gutter="14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D85FE" w14:textId="77777777" w:rsidR="00433C63" w:rsidRDefault="00433C63">
      <w:pPr>
        <w:spacing w:after="0" w:line="240" w:lineRule="auto"/>
      </w:pPr>
      <w:r>
        <w:separator/>
      </w:r>
    </w:p>
  </w:endnote>
  <w:endnote w:type="continuationSeparator" w:id="0">
    <w:p w14:paraId="4F63D027" w14:textId="77777777" w:rsidR="00433C63" w:rsidRDefault="00433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iome">
    <w:charset w:val="00"/>
    <w:family w:val="swiss"/>
    <w:pitch w:val="variable"/>
    <w:sig w:usb0="A11526FF" w:usb1="8000000A" w:usb2="00010000" w:usb3="00000000" w:csb0="0000019F" w:csb1="00000000"/>
  </w:font>
  <w:font w:name="Handel Gothic D">
    <w:altName w:val="Calibri"/>
    <w:panose1 w:val="00000000000000000000"/>
    <w:charset w:val="00"/>
    <w:family w:val="modern"/>
    <w:notTrueType/>
    <w:pitch w:val="variable"/>
    <w:sig w:usb0="A000002F" w:usb1="40000048" w:usb2="00000000" w:usb3="00000000" w:csb0="00000111" w:csb1="00000000"/>
  </w:font>
  <w:font w:name="Biome Light">
    <w:charset w:val="00"/>
    <w:family w:val="swiss"/>
    <w:pitch w:val="variable"/>
    <w:sig w:usb0="A11526FF" w:usb1="8000000A" w:usb2="00010000" w:usb3="00000000" w:csb0="0000019F" w:csb1="00000000"/>
  </w:font>
  <w:font w:name="Candara">
    <w:panose1 w:val="020E0502030303020204"/>
    <w:charset w:val="00"/>
    <w:family w:val="swiss"/>
    <w:pitch w:val="variable"/>
    <w:sig w:usb0="A00002EF" w:usb1="4000A44B"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EF0E1" w14:textId="77777777" w:rsidR="007B17B3" w:rsidRPr="007B17B3" w:rsidRDefault="007B17B3" w:rsidP="00CF0A28">
    <w:pPr>
      <w:pStyle w:val="Footer"/>
      <w:tabs>
        <w:tab w:val="clear" w:pos="4680"/>
        <w:tab w:val="clear" w:pos="9360"/>
        <w:tab w:val="center" w:pos="4500"/>
        <w:tab w:val="right" w:pos="9720"/>
      </w:tabs>
      <w:ind w:left="180"/>
      <w:rPr>
        <w:color w:val="A6A6A6"/>
        <w:spacing w:val="40"/>
        <w:sz w:val="20"/>
        <w:szCs w:val="20"/>
      </w:rPr>
    </w:pPr>
    <w:r w:rsidRPr="007B17B3">
      <w:rPr>
        <w:color w:val="A6A6A6"/>
        <w:spacing w:val="40"/>
        <w:sz w:val="20"/>
        <w:szCs w:val="20"/>
      </w:rPr>
      <w:tab/>
    </w:r>
    <w:r w:rsidRPr="007B17B3">
      <w:rPr>
        <w:color w:val="A6A6A6"/>
        <w:spacing w:val="40"/>
        <w:sz w:val="20"/>
        <w:szCs w:val="20"/>
      </w:rPr>
      <w:tab/>
    </w:r>
    <w:r w:rsidRPr="007B17B3">
      <w:rPr>
        <w:color w:val="A6A6A6"/>
        <w:spacing w:val="40"/>
        <w:sz w:val="20"/>
        <w:szCs w:val="20"/>
      </w:rPr>
      <w:fldChar w:fldCharType="begin"/>
    </w:r>
    <w:r w:rsidRPr="007B17B3">
      <w:rPr>
        <w:color w:val="A6A6A6"/>
        <w:spacing w:val="40"/>
        <w:sz w:val="20"/>
        <w:szCs w:val="20"/>
      </w:rPr>
      <w:instrText xml:space="preserve"> PAGE   \* MERGEFORMAT </w:instrText>
    </w:r>
    <w:r w:rsidRPr="007B17B3">
      <w:rPr>
        <w:color w:val="A6A6A6"/>
        <w:spacing w:val="40"/>
        <w:sz w:val="20"/>
        <w:szCs w:val="20"/>
      </w:rPr>
      <w:fldChar w:fldCharType="separate"/>
    </w:r>
    <w:r w:rsidRPr="007B17B3">
      <w:rPr>
        <w:noProof/>
        <w:color w:val="A6A6A6"/>
        <w:spacing w:val="40"/>
        <w:sz w:val="20"/>
        <w:szCs w:val="20"/>
      </w:rPr>
      <w:t>1</w:t>
    </w:r>
    <w:r w:rsidRPr="007B17B3">
      <w:rPr>
        <w:noProof/>
        <w:color w:val="A6A6A6"/>
        <w:spacing w:val="40"/>
        <w:sz w:val="20"/>
        <w:szCs w:val="20"/>
      </w:rPr>
      <w:fldChar w:fldCharType="end"/>
    </w:r>
  </w:p>
  <w:p w14:paraId="7F8BB49D" w14:textId="77777777" w:rsidR="007B17B3" w:rsidRDefault="007B17B3">
    <w:pPr>
      <w:pStyle w:val="Footer"/>
    </w:pPr>
  </w:p>
  <w:p w14:paraId="2D9CDE50" w14:textId="77777777" w:rsidR="007B17B3" w:rsidRDefault="007B17B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A3E6F" w14:textId="77777777" w:rsidR="007B17B3" w:rsidRPr="007B17B3" w:rsidRDefault="007B17B3" w:rsidP="00604449">
    <w:pPr>
      <w:pStyle w:val="Footer"/>
      <w:tabs>
        <w:tab w:val="clear" w:pos="9360"/>
        <w:tab w:val="right" w:pos="9720"/>
      </w:tabs>
      <w:rPr>
        <w:color w:val="A6A6A6"/>
      </w:rPr>
    </w:pPr>
    <w:r w:rsidRPr="007B17B3">
      <w:rPr>
        <w:color w:val="A6A6A6"/>
      </w:rPr>
      <w:t>WWW.ORBITALFIRE.COM</w:t>
    </w:r>
    <w:r w:rsidRPr="007B17B3">
      <w:rPr>
        <w:color w:val="A6A6A6"/>
      </w:rPr>
      <w:tab/>
      <w:t>(844) ORB-FIRE</w:t>
    </w:r>
    <w:r w:rsidRPr="007B17B3">
      <w:rPr>
        <w:color w:val="A6A6A6"/>
      </w:rPr>
      <w:tab/>
      <w:t>SALES@ORBITALFIRE.COM</w:t>
    </w:r>
  </w:p>
  <w:p w14:paraId="3DCA0FA7" w14:textId="77777777" w:rsidR="007B17B3" w:rsidRPr="007B17B3" w:rsidRDefault="007B17B3">
    <w:pPr>
      <w:pStyle w:val="Footer"/>
      <w:rPr>
        <w:color w:val="A6A6A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4774A" w14:textId="77777777" w:rsidR="00433C63" w:rsidRDefault="00433C63">
      <w:pPr>
        <w:spacing w:after="0" w:line="240" w:lineRule="auto"/>
      </w:pPr>
      <w:r>
        <w:separator/>
      </w:r>
    </w:p>
  </w:footnote>
  <w:footnote w:type="continuationSeparator" w:id="0">
    <w:p w14:paraId="03A0BC1A" w14:textId="77777777" w:rsidR="00433C63" w:rsidRDefault="00433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05C4A" w14:textId="77777777" w:rsidR="007B17B3" w:rsidRPr="007B17B3" w:rsidRDefault="00000000" w:rsidP="001E2374">
    <w:pPr>
      <w:pStyle w:val="Header"/>
      <w:jc w:val="center"/>
      <w:rPr>
        <w:color w:val="A6A6A6"/>
        <w:spacing w:val="60"/>
      </w:rPr>
    </w:pPr>
    <w:sdt>
      <w:sdtPr>
        <w:rPr>
          <w:color w:val="A6A6A6"/>
          <w:spacing w:val="60"/>
        </w:rPr>
        <w:id w:val="257336881"/>
        <w:docPartObj>
          <w:docPartGallery w:val="Watermarks"/>
          <w:docPartUnique/>
        </w:docPartObj>
      </w:sdtPr>
      <w:sdtContent>
        <w:r>
          <w:rPr>
            <w:noProof/>
            <w:color w:val="A6A6A6"/>
            <w:spacing w:val="60"/>
          </w:rPr>
          <w:pict w14:anchorId="7F64FC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54092189" o:spid="_x0000_s1025" type="#_x0000_t136" style="position:absolute;left:0;text-align:left;margin-left:0;margin-top:0;width:584.7pt;height:146.15pt;rotation:315;z-index:-251658752;mso-wrap-edited:f;mso-position-horizontal:center;mso-position-horizontal-relative:margin;mso-position-vertical:center;mso-position-vertical-relative:margin" o:allowincell="f" fillcolor="silver" stroked="f">
              <v:fill opacity=".5"/>
              <v:textpath style="font-family:&quot;Candara&quot;;font-size:1pt" string="CONFIDENTIAL"/>
              <w10:wrap anchorx="margin" anchory="margin"/>
            </v:shape>
          </w:pict>
        </w:r>
      </w:sdtContent>
    </w:sdt>
    <w:r w:rsidR="007B17B3" w:rsidRPr="007B17B3">
      <w:rPr>
        <w:color w:val="A6A6A6"/>
        <w:spacing w:val="60"/>
      </w:rPr>
      <w:t>ORBITALFIRE PENETRATION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582057A2"/>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6390F53C"/>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AB6A7E8C"/>
    <w:lvl w:ilvl="0">
      <w:start w:val="1"/>
      <w:numFmt w:val="decimal"/>
      <w:pStyle w:val="ListNumber"/>
      <w:lvlText w:val="%1."/>
      <w:lvlJc w:val="left"/>
      <w:pPr>
        <w:tabs>
          <w:tab w:val="num" w:pos="360"/>
        </w:tabs>
        <w:ind w:left="360" w:hanging="360"/>
      </w:pPr>
    </w:lvl>
  </w:abstractNum>
  <w:abstractNum w:abstractNumId="3" w15:restartNumberingAfterBreak="0">
    <w:nsid w:val="03F85E59"/>
    <w:multiLevelType w:val="hybridMultilevel"/>
    <w:tmpl w:val="BAD876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C10F07"/>
    <w:multiLevelType w:val="hybridMultilevel"/>
    <w:tmpl w:val="7570D2E4"/>
    <w:lvl w:ilvl="0" w:tplc="365AA270">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A2599B"/>
    <w:multiLevelType w:val="hybridMultilevel"/>
    <w:tmpl w:val="96D84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2B37CB"/>
    <w:multiLevelType w:val="hybridMultilevel"/>
    <w:tmpl w:val="D37E1342"/>
    <w:lvl w:ilvl="0" w:tplc="902C7A40">
      <w:start w:val="1"/>
      <w:numFmt w:val="decimal"/>
      <w:lvlText w:val="%1."/>
      <w:lvlJc w:val="left"/>
      <w:pPr>
        <w:ind w:left="360" w:hanging="360"/>
      </w:pPr>
      <w:rPr>
        <w:rFonts w:hint="default"/>
        <w:b w:val="0"/>
        <w:bCs w:val="0"/>
        <w:color w:val="404040" w:themeColor="text1" w:themeTint="BF"/>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80F5348"/>
    <w:multiLevelType w:val="hybridMultilevel"/>
    <w:tmpl w:val="91B65F6A"/>
    <w:lvl w:ilvl="0" w:tplc="B2167F08">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69066E"/>
    <w:multiLevelType w:val="hybridMultilevel"/>
    <w:tmpl w:val="D79CFB36"/>
    <w:lvl w:ilvl="0" w:tplc="902C7A40">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3F10BFE"/>
    <w:multiLevelType w:val="hybridMultilevel"/>
    <w:tmpl w:val="9DA8DD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105B8B"/>
    <w:multiLevelType w:val="hybridMultilevel"/>
    <w:tmpl w:val="E6001FFC"/>
    <w:lvl w:ilvl="0" w:tplc="9170FA66">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C43CAC"/>
    <w:multiLevelType w:val="hybridMultilevel"/>
    <w:tmpl w:val="AB0ED3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8B09DD"/>
    <w:multiLevelType w:val="hybridMultilevel"/>
    <w:tmpl w:val="444223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7504B1"/>
    <w:multiLevelType w:val="hybridMultilevel"/>
    <w:tmpl w:val="352C6A26"/>
    <w:lvl w:ilvl="0" w:tplc="B2167F08">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055652"/>
    <w:multiLevelType w:val="hybridMultilevel"/>
    <w:tmpl w:val="EB26BF0C"/>
    <w:lvl w:ilvl="0" w:tplc="9FF27210">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997EEE"/>
    <w:multiLevelType w:val="hybridMultilevel"/>
    <w:tmpl w:val="A22AA39E"/>
    <w:lvl w:ilvl="0" w:tplc="017666EA">
      <w:start w:val="1"/>
      <w:numFmt w:val="bullet"/>
      <w:pStyle w:val="ActivityBullet"/>
      <w:lvlText w:val="o"/>
      <w:lvlJc w:val="left"/>
      <w:pPr>
        <w:ind w:left="720" w:hanging="360"/>
      </w:pPr>
      <w:rPr>
        <w:rFonts w:ascii="Courier New" w:hAnsi="Courier New" w:hint="default"/>
        <w:sz w:val="17"/>
        <w:szCs w:val="17"/>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B10B5F"/>
    <w:multiLevelType w:val="hybridMultilevel"/>
    <w:tmpl w:val="974A974A"/>
    <w:lvl w:ilvl="0" w:tplc="175C89D4">
      <w:start w:val="1"/>
      <w:numFmt w:val="bullet"/>
      <w:pStyle w:val="IP"/>
      <w:lvlText w:val="o"/>
      <w:lvlJc w:val="left"/>
      <w:pPr>
        <w:ind w:left="720" w:hanging="360"/>
      </w:pPr>
      <w:rPr>
        <w:rFonts w:ascii="Courier New" w:hAnsi="Courier New" w:hint="default"/>
        <w:color w:val="404040" w:themeColor="text1" w:themeTint="BF"/>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293B60"/>
    <w:multiLevelType w:val="hybridMultilevel"/>
    <w:tmpl w:val="21422F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5EC385A"/>
    <w:multiLevelType w:val="hybridMultilevel"/>
    <w:tmpl w:val="7B76CB22"/>
    <w:lvl w:ilvl="0" w:tplc="76E0D486">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FA45F7"/>
    <w:multiLevelType w:val="hybridMultilevel"/>
    <w:tmpl w:val="A0102786"/>
    <w:lvl w:ilvl="0" w:tplc="A9F46B64">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706589"/>
    <w:multiLevelType w:val="hybridMultilevel"/>
    <w:tmpl w:val="FFCCE4CA"/>
    <w:lvl w:ilvl="0" w:tplc="B2167F08">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BE5D94"/>
    <w:multiLevelType w:val="hybridMultilevel"/>
    <w:tmpl w:val="9CF869C2"/>
    <w:lvl w:ilvl="0" w:tplc="902C7A40">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A782F63"/>
    <w:multiLevelType w:val="hybridMultilevel"/>
    <w:tmpl w:val="8E52551A"/>
    <w:lvl w:ilvl="0" w:tplc="62082D56">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3183935">
    <w:abstractNumId w:val="11"/>
  </w:num>
  <w:num w:numId="2" w16cid:durableId="194201503">
    <w:abstractNumId w:val="4"/>
  </w:num>
  <w:num w:numId="3" w16cid:durableId="1945845786">
    <w:abstractNumId w:val="20"/>
  </w:num>
  <w:num w:numId="4" w16cid:durableId="279922435">
    <w:abstractNumId w:val="18"/>
  </w:num>
  <w:num w:numId="5" w16cid:durableId="1959331198">
    <w:abstractNumId w:val="10"/>
  </w:num>
  <w:num w:numId="6" w16cid:durableId="1901938298">
    <w:abstractNumId w:val="19"/>
  </w:num>
  <w:num w:numId="7" w16cid:durableId="1892695630">
    <w:abstractNumId w:val="16"/>
  </w:num>
  <w:num w:numId="8" w16cid:durableId="1701197663">
    <w:abstractNumId w:val="14"/>
  </w:num>
  <w:num w:numId="9" w16cid:durableId="1495878537">
    <w:abstractNumId w:val="22"/>
  </w:num>
  <w:num w:numId="10" w16cid:durableId="286742158">
    <w:abstractNumId w:val="9"/>
  </w:num>
  <w:num w:numId="11" w16cid:durableId="824857048">
    <w:abstractNumId w:val="3"/>
  </w:num>
  <w:num w:numId="12" w16cid:durableId="1048648701">
    <w:abstractNumId w:val="12"/>
  </w:num>
  <w:num w:numId="13" w16cid:durableId="1237980786">
    <w:abstractNumId w:val="8"/>
  </w:num>
  <w:num w:numId="14" w16cid:durableId="566454028">
    <w:abstractNumId w:val="6"/>
  </w:num>
  <w:num w:numId="15" w16cid:durableId="674111629">
    <w:abstractNumId w:val="21"/>
  </w:num>
  <w:num w:numId="16" w16cid:durableId="1029718490">
    <w:abstractNumId w:val="5"/>
  </w:num>
  <w:num w:numId="17" w16cid:durableId="1492792764">
    <w:abstractNumId w:val="7"/>
  </w:num>
  <w:num w:numId="18" w16cid:durableId="520974596">
    <w:abstractNumId w:val="13"/>
  </w:num>
  <w:num w:numId="19" w16cid:durableId="158152927">
    <w:abstractNumId w:val="15"/>
  </w:num>
  <w:num w:numId="20" w16cid:durableId="1068109660">
    <w:abstractNumId w:val="15"/>
    <w:lvlOverride w:ilvl="0">
      <w:startOverride w:val="1"/>
    </w:lvlOverride>
  </w:num>
  <w:num w:numId="21" w16cid:durableId="102190794">
    <w:abstractNumId w:val="17"/>
  </w:num>
  <w:num w:numId="22" w16cid:durableId="594242255">
    <w:abstractNumId w:val="2"/>
  </w:num>
  <w:num w:numId="23" w16cid:durableId="298612731">
    <w:abstractNumId w:val="1"/>
  </w:num>
  <w:num w:numId="24" w16cid:durableId="384380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7B3"/>
    <w:rsid w:val="0000218D"/>
    <w:rsid w:val="000051C1"/>
    <w:rsid w:val="0001030F"/>
    <w:rsid w:val="000120B4"/>
    <w:rsid w:val="000146C7"/>
    <w:rsid w:val="00017CA3"/>
    <w:rsid w:val="00022177"/>
    <w:rsid w:val="000225A3"/>
    <w:rsid w:val="00022606"/>
    <w:rsid w:val="00023E03"/>
    <w:rsid w:val="000244D1"/>
    <w:rsid w:val="00026BDA"/>
    <w:rsid w:val="00031828"/>
    <w:rsid w:val="0003242E"/>
    <w:rsid w:val="0003508D"/>
    <w:rsid w:val="000353EC"/>
    <w:rsid w:val="000430BF"/>
    <w:rsid w:val="00043590"/>
    <w:rsid w:val="000511DA"/>
    <w:rsid w:val="00052AB9"/>
    <w:rsid w:val="00061D71"/>
    <w:rsid w:val="00063012"/>
    <w:rsid w:val="00071FDE"/>
    <w:rsid w:val="00072914"/>
    <w:rsid w:val="000729CA"/>
    <w:rsid w:val="00074ADA"/>
    <w:rsid w:val="00075376"/>
    <w:rsid w:val="0007579F"/>
    <w:rsid w:val="00091D44"/>
    <w:rsid w:val="000A1B5F"/>
    <w:rsid w:val="000A4E1B"/>
    <w:rsid w:val="000C4D7B"/>
    <w:rsid w:val="000D39B0"/>
    <w:rsid w:val="000D3A35"/>
    <w:rsid w:val="000D5AA6"/>
    <w:rsid w:val="000D5E43"/>
    <w:rsid w:val="000D75BB"/>
    <w:rsid w:val="000E179A"/>
    <w:rsid w:val="000E5610"/>
    <w:rsid w:val="000E730B"/>
    <w:rsid w:val="000F24CF"/>
    <w:rsid w:val="000F4A88"/>
    <w:rsid w:val="00101E3F"/>
    <w:rsid w:val="00107A73"/>
    <w:rsid w:val="00110E51"/>
    <w:rsid w:val="00117CB9"/>
    <w:rsid w:val="0012720C"/>
    <w:rsid w:val="0013299B"/>
    <w:rsid w:val="0013312C"/>
    <w:rsid w:val="00136947"/>
    <w:rsid w:val="00142BF3"/>
    <w:rsid w:val="00147A2E"/>
    <w:rsid w:val="00155C1F"/>
    <w:rsid w:val="00172B63"/>
    <w:rsid w:val="00174E13"/>
    <w:rsid w:val="00183C6D"/>
    <w:rsid w:val="00187D3C"/>
    <w:rsid w:val="00190FCF"/>
    <w:rsid w:val="001928C7"/>
    <w:rsid w:val="00195C79"/>
    <w:rsid w:val="00196357"/>
    <w:rsid w:val="00197C1A"/>
    <w:rsid w:val="001A11B7"/>
    <w:rsid w:val="001A202D"/>
    <w:rsid w:val="001A35D6"/>
    <w:rsid w:val="001A3ABE"/>
    <w:rsid w:val="001A574F"/>
    <w:rsid w:val="001A7502"/>
    <w:rsid w:val="001A7A85"/>
    <w:rsid w:val="001B177E"/>
    <w:rsid w:val="001B2110"/>
    <w:rsid w:val="001B3B2C"/>
    <w:rsid w:val="001B5EFF"/>
    <w:rsid w:val="001B7B16"/>
    <w:rsid w:val="001C16CE"/>
    <w:rsid w:val="001C2CF7"/>
    <w:rsid w:val="001C6965"/>
    <w:rsid w:val="001D4241"/>
    <w:rsid w:val="001E223A"/>
    <w:rsid w:val="001E271F"/>
    <w:rsid w:val="001F008D"/>
    <w:rsid w:val="001F50BF"/>
    <w:rsid w:val="002008F4"/>
    <w:rsid w:val="00201C52"/>
    <w:rsid w:val="00217D55"/>
    <w:rsid w:val="00221E5F"/>
    <w:rsid w:val="00224F3C"/>
    <w:rsid w:val="00227366"/>
    <w:rsid w:val="00240DC6"/>
    <w:rsid w:val="002412E7"/>
    <w:rsid w:val="00242877"/>
    <w:rsid w:val="00260A56"/>
    <w:rsid w:val="00261802"/>
    <w:rsid w:val="00263959"/>
    <w:rsid w:val="00264A8B"/>
    <w:rsid w:val="00267481"/>
    <w:rsid w:val="002709EE"/>
    <w:rsid w:val="00272F92"/>
    <w:rsid w:val="002746A3"/>
    <w:rsid w:val="00282386"/>
    <w:rsid w:val="00294965"/>
    <w:rsid w:val="002A093A"/>
    <w:rsid w:val="002B6F23"/>
    <w:rsid w:val="002D1D07"/>
    <w:rsid w:val="002D1FBC"/>
    <w:rsid w:val="002D5742"/>
    <w:rsid w:val="002D71C9"/>
    <w:rsid w:val="002E452A"/>
    <w:rsid w:val="002F0406"/>
    <w:rsid w:val="002F2B6F"/>
    <w:rsid w:val="002F74F0"/>
    <w:rsid w:val="002F7F06"/>
    <w:rsid w:val="00300E8F"/>
    <w:rsid w:val="00301022"/>
    <w:rsid w:val="003060ED"/>
    <w:rsid w:val="00312790"/>
    <w:rsid w:val="00323FDC"/>
    <w:rsid w:val="0032447B"/>
    <w:rsid w:val="003263A6"/>
    <w:rsid w:val="00333384"/>
    <w:rsid w:val="0033637C"/>
    <w:rsid w:val="003373DA"/>
    <w:rsid w:val="003401D2"/>
    <w:rsid w:val="00342F37"/>
    <w:rsid w:val="003475DF"/>
    <w:rsid w:val="003558CD"/>
    <w:rsid w:val="003603AD"/>
    <w:rsid w:val="00361515"/>
    <w:rsid w:val="00362326"/>
    <w:rsid w:val="00366360"/>
    <w:rsid w:val="00375FD7"/>
    <w:rsid w:val="003862BD"/>
    <w:rsid w:val="0039005D"/>
    <w:rsid w:val="003A06AF"/>
    <w:rsid w:val="003A3C4C"/>
    <w:rsid w:val="003A6898"/>
    <w:rsid w:val="003B0712"/>
    <w:rsid w:val="003B344C"/>
    <w:rsid w:val="003B410B"/>
    <w:rsid w:val="003B4B7C"/>
    <w:rsid w:val="003B6BCA"/>
    <w:rsid w:val="003C07E3"/>
    <w:rsid w:val="003C1F38"/>
    <w:rsid w:val="003C52A5"/>
    <w:rsid w:val="003C5471"/>
    <w:rsid w:val="003C63C3"/>
    <w:rsid w:val="003D32FA"/>
    <w:rsid w:val="003D6194"/>
    <w:rsid w:val="003D67B9"/>
    <w:rsid w:val="003E1E47"/>
    <w:rsid w:val="003E5368"/>
    <w:rsid w:val="003E53F7"/>
    <w:rsid w:val="003E68A8"/>
    <w:rsid w:val="003F11B6"/>
    <w:rsid w:val="003F4531"/>
    <w:rsid w:val="004004F4"/>
    <w:rsid w:val="004005E1"/>
    <w:rsid w:val="004013B9"/>
    <w:rsid w:val="00402279"/>
    <w:rsid w:val="004049B8"/>
    <w:rsid w:val="00407F8E"/>
    <w:rsid w:val="00411680"/>
    <w:rsid w:val="00417E2C"/>
    <w:rsid w:val="00421269"/>
    <w:rsid w:val="00422ECC"/>
    <w:rsid w:val="004236C2"/>
    <w:rsid w:val="00424DC9"/>
    <w:rsid w:val="0042658C"/>
    <w:rsid w:val="00433C63"/>
    <w:rsid w:val="004362C1"/>
    <w:rsid w:val="00443F38"/>
    <w:rsid w:val="00456BFD"/>
    <w:rsid w:val="004610D9"/>
    <w:rsid w:val="004637B7"/>
    <w:rsid w:val="00470398"/>
    <w:rsid w:val="00472C4A"/>
    <w:rsid w:val="00472D88"/>
    <w:rsid w:val="0047574A"/>
    <w:rsid w:val="00476735"/>
    <w:rsid w:val="004820FB"/>
    <w:rsid w:val="00483664"/>
    <w:rsid w:val="004861E2"/>
    <w:rsid w:val="00486870"/>
    <w:rsid w:val="00492AEE"/>
    <w:rsid w:val="00492EA7"/>
    <w:rsid w:val="004964A0"/>
    <w:rsid w:val="004A09D3"/>
    <w:rsid w:val="004A151C"/>
    <w:rsid w:val="004A3619"/>
    <w:rsid w:val="004B345D"/>
    <w:rsid w:val="004B59D2"/>
    <w:rsid w:val="004C6C48"/>
    <w:rsid w:val="004D0480"/>
    <w:rsid w:val="004D3AF8"/>
    <w:rsid w:val="004D5293"/>
    <w:rsid w:val="004D6899"/>
    <w:rsid w:val="004E1B41"/>
    <w:rsid w:val="004E239E"/>
    <w:rsid w:val="004E3275"/>
    <w:rsid w:val="004E75DA"/>
    <w:rsid w:val="004F0249"/>
    <w:rsid w:val="004F19DF"/>
    <w:rsid w:val="0050574D"/>
    <w:rsid w:val="00513D67"/>
    <w:rsid w:val="0052023D"/>
    <w:rsid w:val="00525D27"/>
    <w:rsid w:val="0053314A"/>
    <w:rsid w:val="00546507"/>
    <w:rsid w:val="00546646"/>
    <w:rsid w:val="0055075A"/>
    <w:rsid w:val="00551364"/>
    <w:rsid w:val="00553DF6"/>
    <w:rsid w:val="005556B3"/>
    <w:rsid w:val="00564181"/>
    <w:rsid w:val="005661DA"/>
    <w:rsid w:val="005663C7"/>
    <w:rsid w:val="00571655"/>
    <w:rsid w:val="005724E3"/>
    <w:rsid w:val="0058019E"/>
    <w:rsid w:val="00584DB4"/>
    <w:rsid w:val="005864A4"/>
    <w:rsid w:val="00586F3B"/>
    <w:rsid w:val="005A3DFF"/>
    <w:rsid w:val="005A67B7"/>
    <w:rsid w:val="005B37CE"/>
    <w:rsid w:val="005B6F56"/>
    <w:rsid w:val="005C10CE"/>
    <w:rsid w:val="005C1234"/>
    <w:rsid w:val="005C4054"/>
    <w:rsid w:val="005C7FD8"/>
    <w:rsid w:val="005E17F2"/>
    <w:rsid w:val="005E25DE"/>
    <w:rsid w:val="005E2EC6"/>
    <w:rsid w:val="005E3825"/>
    <w:rsid w:val="005E38B4"/>
    <w:rsid w:val="005E506D"/>
    <w:rsid w:val="005E6773"/>
    <w:rsid w:val="005F24F5"/>
    <w:rsid w:val="005F33F0"/>
    <w:rsid w:val="006001C6"/>
    <w:rsid w:val="00601323"/>
    <w:rsid w:val="00605032"/>
    <w:rsid w:val="006131A7"/>
    <w:rsid w:val="0061784E"/>
    <w:rsid w:val="00621765"/>
    <w:rsid w:val="0063225D"/>
    <w:rsid w:val="0063500E"/>
    <w:rsid w:val="00640859"/>
    <w:rsid w:val="00643DE4"/>
    <w:rsid w:val="006475CB"/>
    <w:rsid w:val="00647693"/>
    <w:rsid w:val="00650545"/>
    <w:rsid w:val="006514BD"/>
    <w:rsid w:val="00651624"/>
    <w:rsid w:val="00653A05"/>
    <w:rsid w:val="006623EC"/>
    <w:rsid w:val="00664BC4"/>
    <w:rsid w:val="006666DD"/>
    <w:rsid w:val="00667665"/>
    <w:rsid w:val="0066789E"/>
    <w:rsid w:val="0068034E"/>
    <w:rsid w:val="00691755"/>
    <w:rsid w:val="006A214A"/>
    <w:rsid w:val="006A2D35"/>
    <w:rsid w:val="006B0471"/>
    <w:rsid w:val="006C1FB9"/>
    <w:rsid w:val="006C540A"/>
    <w:rsid w:val="006C742C"/>
    <w:rsid w:val="006C7FF0"/>
    <w:rsid w:val="006D2210"/>
    <w:rsid w:val="006D2DBC"/>
    <w:rsid w:val="006D663D"/>
    <w:rsid w:val="006E193A"/>
    <w:rsid w:val="006E26C8"/>
    <w:rsid w:val="006E2E82"/>
    <w:rsid w:val="006E3304"/>
    <w:rsid w:val="006E3C33"/>
    <w:rsid w:val="006E5C43"/>
    <w:rsid w:val="006E6576"/>
    <w:rsid w:val="006F3D68"/>
    <w:rsid w:val="00717227"/>
    <w:rsid w:val="00723668"/>
    <w:rsid w:val="0072378E"/>
    <w:rsid w:val="007249B8"/>
    <w:rsid w:val="00726E7C"/>
    <w:rsid w:val="0073091D"/>
    <w:rsid w:val="007319C3"/>
    <w:rsid w:val="00733598"/>
    <w:rsid w:val="00742E64"/>
    <w:rsid w:val="0074336D"/>
    <w:rsid w:val="007445C4"/>
    <w:rsid w:val="00755369"/>
    <w:rsid w:val="007644B5"/>
    <w:rsid w:val="00775665"/>
    <w:rsid w:val="00783B6A"/>
    <w:rsid w:val="00784564"/>
    <w:rsid w:val="0078464B"/>
    <w:rsid w:val="0079322C"/>
    <w:rsid w:val="007964C6"/>
    <w:rsid w:val="007A3EF4"/>
    <w:rsid w:val="007B17B3"/>
    <w:rsid w:val="007D0132"/>
    <w:rsid w:val="007D15B3"/>
    <w:rsid w:val="007D6E19"/>
    <w:rsid w:val="007E1D80"/>
    <w:rsid w:val="007E368E"/>
    <w:rsid w:val="007E4185"/>
    <w:rsid w:val="007E4968"/>
    <w:rsid w:val="007E67D6"/>
    <w:rsid w:val="007E7B04"/>
    <w:rsid w:val="007F46A3"/>
    <w:rsid w:val="00801C53"/>
    <w:rsid w:val="008052A3"/>
    <w:rsid w:val="00811BFF"/>
    <w:rsid w:val="00816C29"/>
    <w:rsid w:val="008215FF"/>
    <w:rsid w:val="008226BA"/>
    <w:rsid w:val="008232C9"/>
    <w:rsid w:val="00823C58"/>
    <w:rsid w:val="00835E3B"/>
    <w:rsid w:val="00837BF8"/>
    <w:rsid w:val="0084187D"/>
    <w:rsid w:val="008478C4"/>
    <w:rsid w:val="00851B66"/>
    <w:rsid w:val="008558E9"/>
    <w:rsid w:val="00856793"/>
    <w:rsid w:val="00856DD6"/>
    <w:rsid w:val="00867026"/>
    <w:rsid w:val="008714A0"/>
    <w:rsid w:val="00872564"/>
    <w:rsid w:val="008736FF"/>
    <w:rsid w:val="00876AE9"/>
    <w:rsid w:val="00881A11"/>
    <w:rsid w:val="00882E69"/>
    <w:rsid w:val="008861FF"/>
    <w:rsid w:val="00893228"/>
    <w:rsid w:val="0089425A"/>
    <w:rsid w:val="00895853"/>
    <w:rsid w:val="008970C9"/>
    <w:rsid w:val="008A411B"/>
    <w:rsid w:val="008B5EC1"/>
    <w:rsid w:val="008C4F37"/>
    <w:rsid w:val="008C5800"/>
    <w:rsid w:val="008C64D4"/>
    <w:rsid w:val="008C74EE"/>
    <w:rsid w:val="008C7A8D"/>
    <w:rsid w:val="008D1A8D"/>
    <w:rsid w:val="008D20C6"/>
    <w:rsid w:val="008D45C5"/>
    <w:rsid w:val="008D51F3"/>
    <w:rsid w:val="008D7C20"/>
    <w:rsid w:val="008E035F"/>
    <w:rsid w:val="008E26FF"/>
    <w:rsid w:val="008E68D0"/>
    <w:rsid w:val="008F0009"/>
    <w:rsid w:val="008F28E1"/>
    <w:rsid w:val="008F2A4D"/>
    <w:rsid w:val="008F3214"/>
    <w:rsid w:val="008F60B6"/>
    <w:rsid w:val="009002E2"/>
    <w:rsid w:val="00914262"/>
    <w:rsid w:val="00915E9A"/>
    <w:rsid w:val="00917C33"/>
    <w:rsid w:val="00921778"/>
    <w:rsid w:val="009306AC"/>
    <w:rsid w:val="00933E73"/>
    <w:rsid w:val="00935597"/>
    <w:rsid w:val="00937440"/>
    <w:rsid w:val="009415B2"/>
    <w:rsid w:val="00942635"/>
    <w:rsid w:val="00943E71"/>
    <w:rsid w:val="00945B0C"/>
    <w:rsid w:val="00947834"/>
    <w:rsid w:val="00952556"/>
    <w:rsid w:val="0095536C"/>
    <w:rsid w:val="00957F2E"/>
    <w:rsid w:val="0096383D"/>
    <w:rsid w:val="00974928"/>
    <w:rsid w:val="00975F53"/>
    <w:rsid w:val="00981E7F"/>
    <w:rsid w:val="00984627"/>
    <w:rsid w:val="0098710C"/>
    <w:rsid w:val="00992B56"/>
    <w:rsid w:val="00995098"/>
    <w:rsid w:val="0099685B"/>
    <w:rsid w:val="009A00FD"/>
    <w:rsid w:val="009A0DD8"/>
    <w:rsid w:val="009A1396"/>
    <w:rsid w:val="009A3EBB"/>
    <w:rsid w:val="009A6397"/>
    <w:rsid w:val="009A79C0"/>
    <w:rsid w:val="009B2AC7"/>
    <w:rsid w:val="009B3FDF"/>
    <w:rsid w:val="009B441F"/>
    <w:rsid w:val="009B59BF"/>
    <w:rsid w:val="009C15DE"/>
    <w:rsid w:val="009C7268"/>
    <w:rsid w:val="009D1366"/>
    <w:rsid w:val="009D6466"/>
    <w:rsid w:val="009E28D1"/>
    <w:rsid w:val="009F26EA"/>
    <w:rsid w:val="00A00B30"/>
    <w:rsid w:val="00A10E7D"/>
    <w:rsid w:val="00A1650F"/>
    <w:rsid w:val="00A36B5D"/>
    <w:rsid w:val="00A41766"/>
    <w:rsid w:val="00A446CB"/>
    <w:rsid w:val="00A547D1"/>
    <w:rsid w:val="00A552BE"/>
    <w:rsid w:val="00A7418F"/>
    <w:rsid w:val="00A759D5"/>
    <w:rsid w:val="00A75F61"/>
    <w:rsid w:val="00A77B71"/>
    <w:rsid w:val="00A8219B"/>
    <w:rsid w:val="00A826AE"/>
    <w:rsid w:val="00A84E1A"/>
    <w:rsid w:val="00A86AE6"/>
    <w:rsid w:val="00A90940"/>
    <w:rsid w:val="00A91842"/>
    <w:rsid w:val="00A93568"/>
    <w:rsid w:val="00A973F5"/>
    <w:rsid w:val="00AA4FB8"/>
    <w:rsid w:val="00AA5C61"/>
    <w:rsid w:val="00AA7A63"/>
    <w:rsid w:val="00AB17B7"/>
    <w:rsid w:val="00AB1DD3"/>
    <w:rsid w:val="00AB20F4"/>
    <w:rsid w:val="00AB655F"/>
    <w:rsid w:val="00AB7365"/>
    <w:rsid w:val="00AC1E05"/>
    <w:rsid w:val="00AC40CC"/>
    <w:rsid w:val="00AC47B6"/>
    <w:rsid w:val="00AC5B1B"/>
    <w:rsid w:val="00AC659D"/>
    <w:rsid w:val="00AD2181"/>
    <w:rsid w:val="00AD4741"/>
    <w:rsid w:val="00AE26F1"/>
    <w:rsid w:val="00AE37DD"/>
    <w:rsid w:val="00AE48A5"/>
    <w:rsid w:val="00AE656F"/>
    <w:rsid w:val="00AE7DB4"/>
    <w:rsid w:val="00AF0200"/>
    <w:rsid w:val="00AF120D"/>
    <w:rsid w:val="00B00A0D"/>
    <w:rsid w:val="00B01B82"/>
    <w:rsid w:val="00B02E98"/>
    <w:rsid w:val="00B14CC8"/>
    <w:rsid w:val="00B16F39"/>
    <w:rsid w:val="00B21E5B"/>
    <w:rsid w:val="00B26B81"/>
    <w:rsid w:val="00B27B4E"/>
    <w:rsid w:val="00B3405C"/>
    <w:rsid w:val="00B359F5"/>
    <w:rsid w:val="00B36A3D"/>
    <w:rsid w:val="00B4284C"/>
    <w:rsid w:val="00B4431D"/>
    <w:rsid w:val="00B44720"/>
    <w:rsid w:val="00B44B49"/>
    <w:rsid w:val="00B46F65"/>
    <w:rsid w:val="00B47154"/>
    <w:rsid w:val="00B50617"/>
    <w:rsid w:val="00B507A4"/>
    <w:rsid w:val="00B540AF"/>
    <w:rsid w:val="00B558F0"/>
    <w:rsid w:val="00B55DD9"/>
    <w:rsid w:val="00B62549"/>
    <w:rsid w:val="00B66C5B"/>
    <w:rsid w:val="00B723A7"/>
    <w:rsid w:val="00B74AAC"/>
    <w:rsid w:val="00B74CCC"/>
    <w:rsid w:val="00B76C07"/>
    <w:rsid w:val="00B76C86"/>
    <w:rsid w:val="00B80275"/>
    <w:rsid w:val="00B81849"/>
    <w:rsid w:val="00B85CC2"/>
    <w:rsid w:val="00B869DF"/>
    <w:rsid w:val="00B87922"/>
    <w:rsid w:val="00BA1B61"/>
    <w:rsid w:val="00BA4B59"/>
    <w:rsid w:val="00BA7A94"/>
    <w:rsid w:val="00BB1500"/>
    <w:rsid w:val="00BB3227"/>
    <w:rsid w:val="00BC05D7"/>
    <w:rsid w:val="00BC0708"/>
    <w:rsid w:val="00BC281A"/>
    <w:rsid w:val="00BC5984"/>
    <w:rsid w:val="00BD299C"/>
    <w:rsid w:val="00BD35B6"/>
    <w:rsid w:val="00BD7D68"/>
    <w:rsid w:val="00BE1841"/>
    <w:rsid w:val="00BE1ACA"/>
    <w:rsid w:val="00BE6B79"/>
    <w:rsid w:val="00BE7885"/>
    <w:rsid w:val="00BF08FF"/>
    <w:rsid w:val="00BF10DC"/>
    <w:rsid w:val="00BF3E27"/>
    <w:rsid w:val="00BF5CCE"/>
    <w:rsid w:val="00BF7392"/>
    <w:rsid w:val="00C0187C"/>
    <w:rsid w:val="00C02886"/>
    <w:rsid w:val="00C02C61"/>
    <w:rsid w:val="00C031F3"/>
    <w:rsid w:val="00C03B03"/>
    <w:rsid w:val="00C03B13"/>
    <w:rsid w:val="00C03BB9"/>
    <w:rsid w:val="00C049E6"/>
    <w:rsid w:val="00C11673"/>
    <w:rsid w:val="00C13DBF"/>
    <w:rsid w:val="00C255F4"/>
    <w:rsid w:val="00C31BB5"/>
    <w:rsid w:val="00C35946"/>
    <w:rsid w:val="00C412E1"/>
    <w:rsid w:val="00C4405C"/>
    <w:rsid w:val="00C63A0D"/>
    <w:rsid w:val="00C72872"/>
    <w:rsid w:val="00C87F4E"/>
    <w:rsid w:val="00C92801"/>
    <w:rsid w:val="00C92BB5"/>
    <w:rsid w:val="00CA3CB4"/>
    <w:rsid w:val="00CB01C7"/>
    <w:rsid w:val="00CB1E36"/>
    <w:rsid w:val="00CC1AA1"/>
    <w:rsid w:val="00CD091A"/>
    <w:rsid w:val="00CD110A"/>
    <w:rsid w:val="00CD289F"/>
    <w:rsid w:val="00CD295D"/>
    <w:rsid w:val="00CD3C9D"/>
    <w:rsid w:val="00CD4793"/>
    <w:rsid w:val="00CD52FD"/>
    <w:rsid w:val="00CD7A9A"/>
    <w:rsid w:val="00CE376E"/>
    <w:rsid w:val="00CE7C4D"/>
    <w:rsid w:val="00CF5624"/>
    <w:rsid w:val="00D03225"/>
    <w:rsid w:val="00D04563"/>
    <w:rsid w:val="00D1334D"/>
    <w:rsid w:val="00D134BB"/>
    <w:rsid w:val="00D134EE"/>
    <w:rsid w:val="00D1708E"/>
    <w:rsid w:val="00D2119B"/>
    <w:rsid w:val="00D27009"/>
    <w:rsid w:val="00D31EA0"/>
    <w:rsid w:val="00D40F9F"/>
    <w:rsid w:val="00D437CB"/>
    <w:rsid w:val="00D4426A"/>
    <w:rsid w:val="00D5098D"/>
    <w:rsid w:val="00D51F67"/>
    <w:rsid w:val="00D532A1"/>
    <w:rsid w:val="00D65455"/>
    <w:rsid w:val="00D7111C"/>
    <w:rsid w:val="00D765AF"/>
    <w:rsid w:val="00D765C8"/>
    <w:rsid w:val="00D77A85"/>
    <w:rsid w:val="00D9711E"/>
    <w:rsid w:val="00DA2AC6"/>
    <w:rsid w:val="00DB5976"/>
    <w:rsid w:val="00DB643B"/>
    <w:rsid w:val="00DC1CE7"/>
    <w:rsid w:val="00DC372A"/>
    <w:rsid w:val="00DD1470"/>
    <w:rsid w:val="00DD1F31"/>
    <w:rsid w:val="00DD3302"/>
    <w:rsid w:val="00DD4F8B"/>
    <w:rsid w:val="00DF1BFA"/>
    <w:rsid w:val="00DF404A"/>
    <w:rsid w:val="00DF631F"/>
    <w:rsid w:val="00E0534F"/>
    <w:rsid w:val="00E134C2"/>
    <w:rsid w:val="00E16BBE"/>
    <w:rsid w:val="00E24CD2"/>
    <w:rsid w:val="00E279F4"/>
    <w:rsid w:val="00E348EE"/>
    <w:rsid w:val="00E34E3B"/>
    <w:rsid w:val="00E36CB2"/>
    <w:rsid w:val="00E44F5E"/>
    <w:rsid w:val="00E50A6D"/>
    <w:rsid w:val="00E51079"/>
    <w:rsid w:val="00E539A2"/>
    <w:rsid w:val="00E55379"/>
    <w:rsid w:val="00E57C84"/>
    <w:rsid w:val="00E63DFF"/>
    <w:rsid w:val="00E66667"/>
    <w:rsid w:val="00E67C17"/>
    <w:rsid w:val="00E709C0"/>
    <w:rsid w:val="00E72D1C"/>
    <w:rsid w:val="00E77478"/>
    <w:rsid w:val="00E779DC"/>
    <w:rsid w:val="00E81377"/>
    <w:rsid w:val="00E9330A"/>
    <w:rsid w:val="00E9597E"/>
    <w:rsid w:val="00E979AA"/>
    <w:rsid w:val="00EA6476"/>
    <w:rsid w:val="00EA6889"/>
    <w:rsid w:val="00EA6C76"/>
    <w:rsid w:val="00EB0601"/>
    <w:rsid w:val="00EB46D1"/>
    <w:rsid w:val="00EC1E62"/>
    <w:rsid w:val="00EC5670"/>
    <w:rsid w:val="00EC60B6"/>
    <w:rsid w:val="00ED178D"/>
    <w:rsid w:val="00ED1EDD"/>
    <w:rsid w:val="00ED3F75"/>
    <w:rsid w:val="00ED651B"/>
    <w:rsid w:val="00EE2EAD"/>
    <w:rsid w:val="00EE63DF"/>
    <w:rsid w:val="00EE7847"/>
    <w:rsid w:val="00EF133E"/>
    <w:rsid w:val="00EF2553"/>
    <w:rsid w:val="00EF5EBA"/>
    <w:rsid w:val="00EF7E9A"/>
    <w:rsid w:val="00F13684"/>
    <w:rsid w:val="00F14633"/>
    <w:rsid w:val="00F23C5F"/>
    <w:rsid w:val="00F25458"/>
    <w:rsid w:val="00F26A30"/>
    <w:rsid w:val="00F2719F"/>
    <w:rsid w:val="00F31A54"/>
    <w:rsid w:val="00F32236"/>
    <w:rsid w:val="00F35A93"/>
    <w:rsid w:val="00F3653F"/>
    <w:rsid w:val="00F37177"/>
    <w:rsid w:val="00F54EA9"/>
    <w:rsid w:val="00F56248"/>
    <w:rsid w:val="00F6299D"/>
    <w:rsid w:val="00F653F3"/>
    <w:rsid w:val="00F71246"/>
    <w:rsid w:val="00F713F5"/>
    <w:rsid w:val="00F75D6F"/>
    <w:rsid w:val="00F85F82"/>
    <w:rsid w:val="00F86336"/>
    <w:rsid w:val="00F9007E"/>
    <w:rsid w:val="00F92D47"/>
    <w:rsid w:val="00F941AE"/>
    <w:rsid w:val="00F94A06"/>
    <w:rsid w:val="00FA2339"/>
    <w:rsid w:val="00FB4E0B"/>
    <w:rsid w:val="00FB6BE6"/>
    <w:rsid w:val="00FB79F0"/>
    <w:rsid w:val="00FC2288"/>
    <w:rsid w:val="00FC3A62"/>
    <w:rsid w:val="00FC6DCC"/>
    <w:rsid w:val="00FD0121"/>
    <w:rsid w:val="00FD1138"/>
    <w:rsid w:val="00FE184C"/>
    <w:rsid w:val="00FE22E5"/>
    <w:rsid w:val="00FE3726"/>
    <w:rsid w:val="00FE5195"/>
    <w:rsid w:val="00FF3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555FD1"/>
  <w15:chartTrackingRefBased/>
  <w15:docId w15:val="{BBA36A50-C6DF-4346-A130-52E0537D0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75A"/>
  </w:style>
  <w:style w:type="paragraph" w:styleId="Heading1">
    <w:name w:val="heading 1"/>
    <w:basedOn w:val="Normal"/>
    <w:next w:val="Normal"/>
    <w:link w:val="Heading1Char"/>
    <w:uiPriority w:val="9"/>
    <w:qFormat/>
    <w:rsid w:val="007B1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7B3"/>
    <w:rPr>
      <w:rFonts w:eastAsiaTheme="majorEastAsia" w:cstheme="majorBidi"/>
      <w:color w:val="272727" w:themeColor="text1" w:themeTint="D8"/>
    </w:rPr>
  </w:style>
  <w:style w:type="paragraph" w:styleId="Title">
    <w:name w:val="Title"/>
    <w:basedOn w:val="Normal"/>
    <w:next w:val="Normal"/>
    <w:link w:val="TitleChar"/>
    <w:uiPriority w:val="10"/>
    <w:qFormat/>
    <w:rsid w:val="007B1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7B3"/>
    <w:pPr>
      <w:spacing w:before="160"/>
      <w:jc w:val="center"/>
    </w:pPr>
    <w:rPr>
      <w:i/>
      <w:iCs/>
      <w:color w:val="404040" w:themeColor="text1" w:themeTint="BF"/>
    </w:rPr>
  </w:style>
  <w:style w:type="character" w:customStyle="1" w:styleId="QuoteChar">
    <w:name w:val="Quote Char"/>
    <w:basedOn w:val="DefaultParagraphFont"/>
    <w:link w:val="Quote"/>
    <w:uiPriority w:val="29"/>
    <w:rsid w:val="007B17B3"/>
    <w:rPr>
      <w:i/>
      <w:iCs/>
      <w:color w:val="404040" w:themeColor="text1" w:themeTint="BF"/>
    </w:rPr>
  </w:style>
  <w:style w:type="paragraph" w:styleId="ListParagraph">
    <w:name w:val="List Paragraph"/>
    <w:basedOn w:val="Normal"/>
    <w:uiPriority w:val="34"/>
    <w:qFormat/>
    <w:rsid w:val="007B17B3"/>
    <w:pPr>
      <w:ind w:left="720"/>
      <w:contextualSpacing/>
    </w:pPr>
  </w:style>
  <w:style w:type="character" w:styleId="IntenseEmphasis">
    <w:name w:val="Intense Emphasis"/>
    <w:basedOn w:val="DefaultParagraphFont"/>
    <w:uiPriority w:val="21"/>
    <w:qFormat/>
    <w:rsid w:val="007B17B3"/>
    <w:rPr>
      <w:i/>
      <w:iCs/>
      <w:color w:val="0F4761" w:themeColor="accent1" w:themeShade="BF"/>
    </w:rPr>
  </w:style>
  <w:style w:type="paragraph" w:styleId="IntenseQuote">
    <w:name w:val="Intense Quote"/>
    <w:basedOn w:val="Normal"/>
    <w:next w:val="Normal"/>
    <w:link w:val="IntenseQuoteChar"/>
    <w:uiPriority w:val="30"/>
    <w:qFormat/>
    <w:rsid w:val="007B1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7B3"/>
    <w:rPr>
      <w:i/>
      <w:iCs/>
      <w:color w:val="0F4761" w:themeColor="accent1" w:themeShade="BF"/>
    </w:rPr>
  </w:style>
  <w:style w:type="character" w:styleId="IntenseReference">
    <w:name w:val="Intense Reference"/>
    <w:basedOn w:val="DefaultParagraphFont"/>
    <w:uiPriority w:val="32"/>
    <w:qFormat/>
    <w:rsid w:val="007B17B3"/>
    <w:rPr>
      <w:b/>
      <w:bCs/>
      <w:smallCaps/>
      <w:color w:val="0F4761" w:themeColor="accent1" w:themeShade="BF"/>
      <w:spacing w:val="5"/>
    </w:rPr>
  </w:style>
  <w:style w:type="paragraph" w:styleId="Header">
    <w:name w:val="header"/>
    <w:basedOn w:val="Normal"/>
    <w:link w:val="HeaderChar"/>
    <w:uiPriority w:val="99"/>
    <w:unhideWhenUsed/>
    <w:rsid w:val="007B17B3"/>
    <w:pPr>
      <w:tabs>
        <w:tab w:val="center" w:pos="4680"/>
        <w:tab w:val="right" w:pos="9360"/>
      </w:tabs>
      <w:spacing w:after="0" w:line="240" w:lineRule="auto"/>
    </w:pPr>
    <w:rPr>
      <w:rFonts w:ascii="Corbel" w:hAnsi="Corbel"/>
      <w:color w:val="404040"/>
      <w:kern w:val="0"/>
      <w:szCs w:val="22"/>
      <w14:ligatures w14:val="none"/>
    </w:rPr>
  </w:style>
  <w:style w:type="character" w:customStyle="1" w:styleId="HeaderChar">
    <w:name w:val="Header Char"/>
    <w:basedOn w:val="DefaultParagraphFont"/>
    <w:link w:val="Header"/>
    <w:uiPriority w:val="99"/>
    <w:rsid w:val="007B17B3"/>
    <w:rPr>
      <w:rFonts w:ascii="Corbel" w:hAnsi="Corbel"/>
      <w:color w:val="404040"/>
      <w:kern w:val="0"/>
      <w:szCs w:val="22"/>
      <w14:ligatures w14:val="none"/>
    </w:rPr>
  </w:style>
  <w:style w:type="paragraph" w:styleId="Footer">
    <w:name w:val="footer"/>
    <w:basedOn w:val="Normal"/>
    <w:link w:val="FooterChar"/>
    <w:uiPriority w:val="99"/>
    <w:unhideWhenUsed/>
    <w:rsid w:val="007B17B3"/>
    <w:pPr>
      <w:tabs>
        <w:tab w:val="center" w:pos="4680"/>
        <w:tab w:val="right" w:pos="9360"/>
      </w:tabs>
      <w:spacing w:after="0" w:line="240" w:lineRule="auto"/>
    </w:pPr>
    <w:rPr>
      <w:rFonts w:ascii="Corbel" w:hAnsi="Corbel"/>
      <w:color w:val="404040"/>
      <w:kern w:val="0"/>
      <w:szCs w:val="22"/>
      <w14:ligatures w14:val="none"/>
    </w:rPr>
  </w:style>
  <w:style w:type="character" w:customStyle="1" w:styleId="FooterChar">
    <w:name w:val="Footer Char"/>
    <w:basedOn w:val="DefaultParagraphFont"/>
    <w:link w:val="Footer"/>
    <w:uiPriority w:val="99"/>
    <w:rsid w:val="007B17B3"/>
    <w:rPr>
      <w:rFonts w:ascii="Corbel" w:hAnsi="Corbel"/>
      <w:color w:val="404040"/>
      <w:kern w:val="0"/>
      <w:szCs w:val="22"/>
      <w14:ligatures w14:val="none"/>
    </w:rPr>
  </w:style>
  <w:style w:type="paragraph" w:customStyle="1" w:styleId="ActivityBullet">
    <w:name w:val="Activity Bullet"/>
    <w:basedOn w:val="Normal"/>
    <w:qFormat/>
    <w:rsid w:val="00DB5976"/>
    <w:pPr>
      <w:numPr>
        <w:numId w:val="19"/>
      </w:numPr>
      <w:spacing w:after="0" w:line="240" w:lineRule="auto"/>
    </w:pPr>
    <w:rPr>
      <w:rFonts w:ascii="Corbel" w:eastAsia="Calibri" w:hAnsi="Corbel" w:cs="Arial"/>
      <w:color w:val="404040"/>
      <w:kern w:val="0"/>
      <w:sz w:val="17"/>
      <w:szCs w:val="22"/>
      <w14:ligatures w14:val="none"/>
    </w:rPr>
  </w:style>
  <w:style w:type="paragraph" w:styleId="ListNumber">
    <w:name w:val="List Number"/>
    <w:basedOn w:val="Normal"/>
    <w:uiPriority w:val="99"/>
    <w:unhideWhenUsed/>
    <w:rsid w:val="00647693"/>
    <w:pPr>
      <w:numPr>
        <w:numId w:val="22"/>
      </w:numPr>
      <w:contextualSpacing/>
    </w:pPr>
  </w:style>
  <w:style w:type="paragraph" w:styleId="ListNumber2">
    <w:name w:val="List Number 2"/>
    <w:basedOn w:val="Normal"/>
    <w:uiPriority w:val="99"/>
    <w:unhideWhenUsed/>
    <w:rsid w:val="001F008D"/>
    <w:pPr>
      <w:numPr>
        <w:numId w:val="23"/>
      </w:numPr>
      <w:spacing w:after="0"/>
      <w:contextualSpacing/>
    </w:pPr>
    <w:rPr>
      <w:rFonts w:ascii="Corbel" w:hAnsi="Corbel"/>
    </w:rPr>
  </w:style>
  <w:style w:type="paragraph" w:styleId="ListNumber3">
    <w:name w:val="List Number 3"/>
    <w:basedOn w:val="Normal"/>
    <w:uiPriority w:val="99"/>
    <w:unhideWhenUsed/>
    <w:rsid w:val="00647693"/>
    <w:pPr>
      <w:numPr>
        <w:numId w:val="24"/>
      </w:numPr>
      <w:contextualSpacing/>
    </w:pPr>
  </w:style>
  <w:style w:type="paragraph" w:customStyle="1" w:styleId="IP">
    <w:name w:val="IP"/>
    <w:basedOn w:val="Normal"/>
    <w:qFormat/>
    <w:rsid w:val="0055075A"/>
    <w:pPr>
      <w:numPr>
        <w:numId w:val="7"/>
      </w:numPr>
      <w:spacing w:after="0" w:line="240" w:lineRule="auto"/>
      <w:contextualSpacing/>
    </w:pPr>
    <w:rPr>
      <w:rFonts w:ascii="Courier New" w:eastAsia="Calibri" w:hAnsi="Courier New" w:cs="Courier New"/>
      <w:color w:val="404040" w:themeColor="text1" w:themeTint="BF"/>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1.xml"/><Relationship Id="rId17" Type="http://schemas.openxmlformats.org/officeDocument/2006/relationships/fontTable" Target="fontTable.xml"/><Relationship Id="rId2" Type="http://schemas.openxmlformats.org/officeDocument/2006/relationships/styles" Target="styles.xml"/><Relationship Id="rId16" Type="http://schemas.microsoft.com/office/2007/relationships/hdphoto" Target="media/hdphoto1.wd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5" Type="http://schemas.openxmlformats.org/officeDocument/2006/relationships/chartUserShapes" Target="../drawings/drawing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doughnutChart>
        <c:varyColors val="1"/>
        <c:ser>
          <c:idx val="0"/>
          <c:order val="0"/>
          <c:dPt>
            <c:idx val="0"/>
            <c:bubble3D val="0"/>
            <c:spPr>
              <a:solidFill>
                <a:schemeClr val="bg2">
                  <a:lumMod val="75000"/>
                </a:schemeClr>
              </a:solidFill>
              <a:ln w="19050">
                <a:solidFill>
                  <a:schemeClr val="lt1"/>
                </a:solidFill>
              </a:ln>
              <a:effectLst/>
            </c:spPr>
            <c:extLst>
              <c:ext xmlns:c16="http://schemas.microsoft.com/office/drawing/2014/chart" uri="{C3380CC4-5D6E-409C-BE32-E72D297353CC}">
                <c16:uniqueId val="{00000001-8E11-4E33-9CEF-F594F4005D4A}"/>
              </c:ext>
            </c:extLst>
          </c:dPt>
          <c:dPt>
            <c:idx val="1"/>
            <c:bubble3D val="0"/>
            <c:spPr>
              <a:solidFill>
                <a:schemeClr val="accent6"/>
              </a:solidFill>
              <a:ln w="19050">
                <a:solidFill>
                  <a:schemeClr val="lt1"/>
                </a:solidFill>
              </a:ln>
              <a:effectLst/>
            </c:spPr>
            <c:extLst>
              <c:ext xmlns:c16="http://schemas.microsoft.com/office/drawing/2014/chart" uri="{C3380CC4-5D6E-409C-BE32-E72D297353CC}">
                <c16:uniqueId val="{00000003-8E11-4E33-9CEF-F594F4005D4A}"/>
              </c:ext>
            </c:extLst>
          </c:dPt>
          <c:dPt>
            <c:idx val="2"/>
            <c:bubble3D val="0"/>
            <c:spPr>
              <a:solidFill>
                <a:srgbClr val="FFC000"/>
              </a:solidFill>
              <a:ln w="19050">
                <a:solidFill>
                  <a:schemeClr val="lt1"/>
                </a:solidFill>
              </a:ln>
              <a:effectLst/>
            </c:spPr>
            <c:extLst>
              <c:ext xmlns:c16="http://schemas.microsoft.com/office/drawing/2014/chart" uri="{C3380CC4-5D6E-409C-BE32-E72D297353CC}">
                <c16:uniqueId val="{00000005-8E11-4E33-9CEF-F594F4005D4A}"/>
              </c:ext>
            </c:extLst>
          </c:dPt>
          <c:dPt>
            <c:idx val="3"/>
            <c:bubble3D val="0"/>
            <c:spPr>
              <a:solidFill>
                <a:srgbClr val="EE0000"/>
              </a:solidFill>
              <a:ln w="19050">
                <a:solidFill>
                  <a:schemeClr val="lt1"/>
                </a:solidFill>
              </a:ln>
              <a:effectLst/>
            </c:spPr>
            <c:extLst>
              <c:ext xmlns:c16="http://schemas.microsoft.com/office/drawing/2014/chart" uri="{C3380CC4-5D6E-409C-BE32-E72D297353CC}">
                <c16:uniqueId val="{00000007-8E11-4E33-9CEF-F594F4005D4A}"/>
              </c:ext>
            </c:extLst>
          </c:dPt>
          <c:dPt>
            <c:idx val="4"/>
            <c:bubble3D val="0"/>
            <c:spPr>
              <a:solidFill>
                <a:srgbClr val="C00000"/>
              </a:solidFill>
              <a:ln w="19050">
                <a:solidFill>
                  <a:schemeClr val="lt1"/>
                </a:solidFill>
              </a:ln>
              <a:effectLst/>
            </c:spPr>
            <c:extLst>
              <c:ext xmlns:c16="http://schemas.microsoft.com/office/drawing/2014/chart" uri="{C3380CC4-5D6E-409C-BE32-E72D297353CC}">
                <c16:uniqueId val="{00000009-8E11-4E33-9CEF-F594F4005D4A}"/>
              </c:ext>
            </c:extLst>
          </c:dPt>
          <c:cat>
            <c:strRef>
              <c:f>Sheet1!$A$2:$A$6</c:f>
              <c:strCache>
                <c:ptCount val="5"/>
                <c:pt idx="0">
                  <c:v>Informational</c:v>
                </c:pt>
                <c:pt idx="1">
                  <c:v>Low</c:v>
                </c:pt>
                <c:pt idx="2">
                  <c:v>Medium</c:v>
                </c:pt>
                <c:pt idx="3">
                  <c:v>High</c:v>
                </c:pt>
                <c:pt idx="4">
                  <c:v>Critical</c:v>
                </c:pt>
              </c:strCache>
            </c:strRef>
          </c:cat>
          <c:val>
            <c:numRef>
              <c:f>Sheet1!$B$2:$B$6</c:f>
              <c:numCache>
                <c:formatCode>General</c:formatCode>
                <c:ptCount val="5"/>
                <c:pt idx="0">
                  <c:v>1</c:v>
                </c:pt>
                <c:pt idx="1">
                  <c:v>0</c:v>
                </c:pt>
                <c:pt idx="2">
                  <c:v>5</c:v>
                </c:pt>
                <c:pt idx="3">
                  <c:v>4</c:v>
                </c:pt>
                <c:pt idx="4">
                  <c:v>8</c:v>
                </c:pt>
              </c:numCache>
            </c:numRef>
          </c:val>
          <c:extLst>
            <c:ext xmlns:c15="http://schemas.microsoft.com/office/drawing/2012/chart" uri="{02D57815-91ED-43cb-92C2-25804820EDAC}">
              <c15:filteredSeriesTitle>
                <c15:tx>
                  <c:strRef>
                    <c:extLst>
                      <c:ext uri="{02D57815-91ED-43cb-92C2-25804820EDAC}">
                        <c15:formulaRef>
                          <c15:sqref>Sheet1!$B$1</c15:sqref>
                        </c15:formulaRef>
                      </c:ext>
                    </c:extLst>
                    <c:strCache>
                      <c:ptCount val="1"/>
                      <c:pt idx="0">
                        <c:v>Controls</c:v>
                      </c:pt>
                    </c:strCache>
                  </c:strRef>
                </c15:tx>
              </c15:filteredSeriesTitle>
            </c:ext>
            <c:ext xmlns:c16="http://schemas.microsoft.com/office/drawing/2014/chart" uri="{C3380CC4-5D6E-409C-BE32-E72D297353CC}">
              <c16:uniqueId val="{0000000A-8E11-4E33-9CEF-F594F4005D4A}"/>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Corbel" panose="020B0503020204020204" pitchFamily="34" charset="0"/>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nchor="b" anchorCtr="0"/>
    <a:lstStyle/>
    <a:p>
      <a:pPr>
        <a:defRPr/>
      </a:pPr>
      <a:endParaRPr lang="en-US"/>
    </a:p>
  </c:txPr>
  <c:externalData r:id="rId4">
    <c:autoUpdate val="0"/>
  </c:externalData>
  <c:userShapes r:id="rId5"/>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0" i="0" u="none">
                <a:solidFill>
                  <a:schemeClr val="tx1">
                    <a:lumMod val="75000"/>
                    <a:lumOff val="25000"/>
                  </a:schemeClr>
                </a:solidFill>
                <a:latin typeface="Corbel" panose="020B0503020204020204" pitchFamily="34" charset="0"/>
              </a:rPr>
              <a:t>Total Findings Over Time (Annually)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4.3910032079323418E-2"/>
          <c:y val="4.2261904761904751E-2"/>
          <c:w val="0.9190529308836396"/>
          <c:h val="0.67966910386201729"/>
        </c:manualLayout>
      </c:layout>
      <c:lineChart>
        <c:grouping val="standard"/>
        <c:varyColors val="0"/>
        <c:ser>
          <c:idx val="0"/>
          <c:order val="0"/>
          <c:tx>
            <c:strRef>
              <c:f>Sheet1!$B$1</c:f>
              <c:strCache>
                <c:ptCount val="1"/>
                <c:pt idx="0">
                  <c:v>Informational</c:v>
                </c:pt>
              </c:strCache>
            </c:strRef>
          </c:tx>
          <c:spPr>
            <a:ln w="28575" cap="rnd">
              <a:solidFill>
                <a:schemeClr val="bg2">
                  <a:lumMod val="90000"/>
                </a:schemeClr>
              </a:solidFill>
              <a:round/>
            </a:ln>
            <a:effectLst/>
          </c:spPr>
          <c:marker>
            <c:symbol val="none"/>
          </c:marker>
          <c:cat>
            <c:numRef>
              <c:f>Sheet1!$A$2:$A$4</c:f>
              <c:numCache>
                <c:formatCode>General</c:formatCode>
                <c:ptCount val="3"/>
                <c:pt idx="0">
                  <c:v>2023</c:v>
                </c:pt>
                <c:pt idx="1">
                  <c:v>2024</c:v>
                </c:pt>
                <c:pt idx="2">
                  <c:v>2025</c:v>
                </c:pt>
              </c:numCache>
            </c:numRef>
          </c:cat>
          <c:val>
            <c:numRef>
              <c:f>Sheet1!$B$2:$B$4</c:f>
              <c:numCache>
                <c:formatCode>General</c:formatCode>
                <c:ptCount val="3"/>
                <c:pt idx="0">
                  <c:v>1</c:v>
                </c:pt>
                <c:pt idx="1">
                  <c:v>2</c:v>
                </c:pt>
                <c:pt idx="2">
                  <c:v>1</c:v>
                </c:pt>
              </c:numCache>
            </c:numRef>
          </c:val>
          <c:smooth val="0"/>
          <c:extLst>
            <c:ext xmlns:c16="http://schemas.microsoft.com/office/drawing/2014/chart" uri="{C3380CC4-5D6E-409C-BE32-E72D297353CC}">
              <c16:uniqueId val="{00000000-54E3-46F9-86C2-B58F71A0A308}"/>
            </c:ext>
          </c:extLst>
        </c:ser>
        <c:ser>
          <c:idx val="1"/>
          <c:order val="1"/>
          <c:tx>
            <c:strRef>
              <c:f>Sheet1!$C$1</c:f>
              <c:strCache>
                <c:ptCount val="1"/>
                <c:pt idx="0">
                  <c:v>Low</c:v>
                </c:pt>
              </c:strCache>
            </c:strRef>
          </c:tx>
          <c:spPr>
            <a:ln w="28575" cap="rnd">
              <a:solidFill>
                <a:schemeClr val="accent6">
                  <a:lumMod val="75000"/>
                </a:schemeClr>
              </a:solidFill>
              <a:round/>
            </a:ln>
            <a:effectLst/>
          </c:spPr>
          <c:marker>
            <c:symbol val="none"/>
          </c:marker>
          <c:cat>
            <c:numRef>
              <c:f>Sheet1!$A$2:$A$4</c:f>
              <c:numCache>
                <c:formatCode>General</c:formatCode>
                <c:ptCount val="3"/>
                <c:pt idx="0">
                  <c:v>2023</c:v>
                </c:pt>
                <c:pt idx="1">
                  <c:v>2024</c:v>
                </c:pt>
                <c:pt idx="2">
                  <c:v>2025</c:v>
                </c:pt>
              </c:numCache>
            </c:numRef>
          </c:cat>
          <c:val>
            <c:numRef>
              <c:f>Sheet1!$C$2:$C$4</c:f>
              <c:numCache>
                <c:formatCode>General</c:formatCode>
                <c:ptCount val="3"/>
                <c:pt idx="0">
                  <c:v>0</c:v>
                </c:pt>
                <c:pt idx="1">
                  <c:v>0</c:v>
                </c:pt>
                <c:pt idx="2">
                  <c:v>0</c:v>
                </c:pt>
              </c:numCache>
            </c:numRef>
          </c:val>
          <c:smooth val="0"/>
          <c:extLst>
            <c:ext xmlns:c16="http://schemas.microsoft.com/office/drawing/2014/chart" uri="{C3380CC4-5D6E-409C-BE32-E72D297353CC}">
              <c16:uniqueId val="{00000001-54E3-46F9-86C2-B58F71A0A308}"/>
            </c:ext>
          </c:extLst>
        </c:ser>
        <c:ser>
          <c:idx val="2"/>
          <c:order val="2"/>
          <c:tx>
            <c:strRef>
              <c:f>Sheet1!$D$1</c:f>
              <c:strCache>
                <c:ptCount val="1"/>
                <c:pt idx="0">
                  <c:v>Medium</c:v>
                </c:pt>
              </c:strCache>
            </c:strRef>
          </c:tx>
          <c:spPr>
            <a:ln w="28575" cap="rnd">
              <a:solidFill>
                <a:srgbClr val="FFC000"/>
              </a:solidFill>
              <a:round/>
            </a:ln>
            <a:effectLst/>
          </c:spPr>
          <c:marker>
            <c:symbol val="none"/>
          </c:marker>
          <c:cat>
            <c:numRef>
              <c:f>Sheet1!$A$2:$A$4</c:f>
              <c:numCache>
                <c:formatCode>General</c:formatCode>
                <c:ptCount val="3"/>
                <c:pt idx="0">
                  <c:v>2023</c:v>
                </c:pt>
                <c:pt idx="1">
                  <c:v>2024</c:v>
                </c:pt>
                <c:pt idx="2">
                  <c:v>2025</c:v>
                </c:pt>
              </c:numCache>
            </c:numRef>
          </c:cat>
          <c:val>
            <c:numRef>
              <c:f>Sheet1!$D$2:$D$4</c:f>
              <c:numCache>
                <c:formatCode>General</c:formatCode>
                <c:ptCount val="3"/>
                <c:pt idx="0">
                  <c:v>0</c:v>
                </c:pt>
                <c:pt idx="1">
                  <c:v>0</c:v>
                </c:pt>
                <c:pt idx="2">
                  <c:v>5</c:v>
                </c:pt>
              </c:numCache>
            </c:numRef>
          </c:val>
          <c:smooth val="0"/>
          <c:extLst>
            <c:ext xmlns:c16="http://schemas.microsoft.com/office/drawing/2014/chart" uri="{C3380CC4-5D6E-409C-BE32-E72D297353CC}">
              <c16:uniqueId val="{00000002-54E3-46F9-86C2-B58F71A0A308}"/>
            </c:ext>
          </c:extLst>
        </c:ser>
        <c:ser>
          <c:idx val="3"/>
          <c:order val="3"/>
          <c:tx>
            <c:strRef>
              <c:f>Sheet1!$E$1</c:f>
              <c:strCache>
                <c:ptCount val="1"/>
                <c:pt idx="0">
                  <c:v>High</c:v>
                </c:pt>
              </c:strCache>
            </c:strRef>
          </c:tx>
          <c:spPr>
            <a:ln w="28575" cap="rnd">
              <a:solidFill>
                <a:srgbClr val="FF0000"/>
              </a:solidFill>
              <a:round/>
            </a:ln>
            <a:effectLst/>
          </c:spPr>
          <c:marker>
            <c:symbol val="none"/>
          </c:marker>
          <c:cat>
            <c:numRef>
              <c:f>Sheet1!$A$2:$A$4</c:f>
              <c:numCache>
                <c:formatCode>General</c:formatCode>
                <c:ptCount val="3"/>
                <c:pt idx="0">
                  <c:v>2023</c:v>
                </c:pt>
                <c:pt idx="1">
                  <c:v>2024</c:v>
                </c:pt>
                <c:pt idx="2">
                  <c:v>2025</c:v>
                </c:pt>
              </c:numCache>
            </c:numRef>
          </c:cat>
          <c:val>
            <c:numRef>
              <c:f>Sheet1!$E$2:$E$4</c:f>
              <c:numCache>
                <c:formatCode>General</c:formatCode>
                <c:ptCount val="3"/>
                <c:pt idx="0">
                  <c:v>0</c:v>
                </c:pt>
                <c:pt idx="1">
                  <c:v>0</c:v>
                </c:pt>
                <c:pt idx="2">
                  <c:v>4</c:v>
                </c:pt>
              </c:numCache>
            </c:numRef>
          </c:val>
          <c:smooth val="0"/>
          <c:extLst>
            <c:ext xmlns:c16="http://schemas.microsoft.com/office/drawing/2014/chart" uri="{C3380CC4-5D6E-409C-BE32-E72D297353CC}">
              <c16:uniqueId val="{00000003-54E3-46F9-86C2-B58F71A0A308}"/>
            </c:ext>
          </c:extLst>
        </c:ser>
        <c:ser>
          <c:idx val="4"/>
          <c:order val="4"/>
          <c:tx>
            <c:strRef>
              <c:f>Sheet1!$F$1</c:f>
              <c:strCache>
                <c:ptCount val="1"/>
                <c:pt idx="0">
                  <c:v>Critical</c:v>
                </c:pt>
              </c:strCache>
            </c:strRef>
          </c:tx>
          <c:spPr>
            <a:ln w="28575" cap="rnd">
              <a:solidFill>
                <a:srgbClr val="C00000"/>
              </a:solidFill>
              <a:round/>
            </a:ln>
            <a:effectLst/>
          </c:spPr>
          <c:marker>
            <c:symbol val="none"/>
          </c:marker>
          <c:cat>
            <c:numRef>
              <c:f>Sheet1!$A$2:$A$4</c:f>
              <c:numCache>
                <c:formatCode>General</c:formatCode>
                <c:ptCount val="3"/>
                <c:pt idx="0">
                  <c:v>2023</c:v>
                </c:pt>
                <c:pt idx="1">
                  <c:v>2024</c:v>
                </c:pt>
                <c:pt idx="2">
                  <c:v>2025</c:v>
                </c:pt>
              </c:numCache>
            </c:numRef>
          </c:cat>
          <c:val>
            <c:numRef>
              <c:f>Sheet1!$F$2:$F$4</c:f>
              <c:numCache>
                <c:formatCode>General</c:formatCode>
                <c:ptCount val="3"/>
                <c:pt idx="0">
                  <c:v>0</c:v>
                </c:pt>
                <c:pt idx="1">
                  <c:v>0</c:v>
                </c:pt>
                <c:pt idx="2">
                  <c:v>8</c:v>
                </c:pt>
              </c:numCache>
            </c:numRef>
          </c:val>
          <c:smooth val="0"/>
          <c:extLst>
            <c:ext xmlns:c16="http://schemas.microsoft.com/office/drawing/2014/chart" uri="{C3380CC4-5D6E-409C-BE32-E72D297353CC}">
              <c16:uniqueId val="{00000004-54E3-46F9-86C2-B58F71A0A308}"/>
            </c:ext>
          </c:extLst>
        </c:ser>
        <c:dLbls>
          <c:showLegendKey val="0"/>
          <c:showVal val="0"/>
          <c:showCatName val="0"/>
          <c:showSerName val="0"/>
          <c:showPercent val="0"/>
          <c:showBubbleSize val="0"/>
        </c:dLbls>
        <c:smooth val="0"/>
        <c:axId val="1512778079"/>
        <c:axId val="1535854975"/>
      </c:lineChart>
      <c:catAx>
        <c:axId val="15127780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5854975"/>
        <c:crosses val="autoZero"/>
        <c:auto val="1"/>
        <c:lblAlgn val="ctr"/>
        <c:lblOffset val="100"/>
        <c:noMultiLvlLbl val="0"/>
      </c:catAx>
      <c:valAx>
        <c:axId val="1535854975"/>
        <c:scaling>
          <c:orientation val="minMax"/>
          <c:max val="10"/>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2778079"/>
        <c:crosses val="autoZero"/>
        <c:crossBetween val="between"/>
        <c:majorUnit val="1"/>
      </c:valAx>
      <c:spPr>
        <a:noFill/>
        <a:ln>
          <a:noFill/>
        </a:ln>
        <a:effectLst/>
      </c:spPr>
    </c:plotArea>
    <c:legend>
      <c:legendPos val="b"/>
      <c:legendEntry>
        <c:idx val="3"/>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0.22259</cdr:x>
      <cdr:y>0.2042</cdr:y>
    </cdr:from>
    <cdr:to>
      <cdr:x>0.54203</cdr:x>
      <cdr:y>0.77928</cdr:y>
    </cdr:to>
    <cdr:sp macro="" textlink="">
      <cdr:nvSpPr>
        <cdr:cNvPr id="2" name="Text Box 2"/>
        <cdr:cNvSpPr txBox="1">
          <a:spLocks xmlns:a="http://schemas.openxmlformats.org/drawingml/2006/main" noChangeArrowheads="1"/>
        </cdr:cNvSpPr>
      </cdr:nvSpPr>
      <cdr:spPr bwMode="auto">
        <a:xfrm xmlns:a="http://schemas.openxmlformats.org/drawingml/2006/main">
          <a:off x="1221206" y="560174"/>
          <a:ext cx="1752576" cy="1577548"/>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p xmlns:a="http://schemas.openxmlformats.org/drawingml/2006/main">
          <a:pPr marL="118745" marR="0" algn="ctr">
            <a:lnSpc>
              <a:spcPct val="107000"/>
            </a:lnSpc>
            <a:spcBef>
              <a:spcPts val="0"/>
            </a:spcBef>
            <a:spcAft>
              <a:spcPts val="800"/>
            </a:spcAft>
          </a:pPr>
          <a:r>
            <a:rPr lang="en-US" sz="3000" b="1" i="0" baseline="0">
              <a:solidFill>
                <a:schemeClr val="tx1">
                  <a:lumMod val="75000"/>
                  <a:lumOff val="25000"/>
                </a:schemeClr>
              </a:solidFill>
              <a:effectLst/>
              <a:latin typeface="Handel Gothic D"/>
              <a:ea typeface="Calibri" panose="020F0502020204030204" pitchFamily="34" charset="0"/>
              <a:cs typeface="Arial" panose="020B0604020202020204" pitchFamily="34" charset="0"/>
            </a:rPr>
            <a:t>Total Findings:</a:t>
          </a:r>
          <a:br>
            <a:rPr lang="en-US" sz="3000" b="1" i="1" baseline="0">
              <a:solidFill>
                <a:schemeClr val="tx1">
                  <a:lumMod val="75000"/>
                  <a:lumOff val="25000"/>
                </a:schemeClr>
              </a:solidFill>
              <a:effectLst/>
              <a:latin typeface="Handel Gothic D"/>
              <a:ea typeface="Calibri" panose="020F0502020204030204" pitchFamily="34" charset="0"/>
              <a:cs typeface="Arial" panose="020B0604020202020204" pitchFamily="34" charset="0"/>
            </a:rPr>
          </a:br>
          <a:r>
            <a:rPr lang="en-US" sz="3000" b="1" i="0" baseline="0">
              <a:solidFill>
                <a:schemeClr val="tx1">
                  <a:lumMod val="75000"/>
                  <a:lumOff val="25000"/>
                </a:schemeClr>
              </a:solidFill>
              <a:effectLst/>
              <a:latin typeface="Handel Gothic D"/>
              <a:ea typeface="Calibri" panose="020F0502020204030204" pitchFamily="34" charset="0"/>
              <a:cs typeface="Arial" panose="020B0604020202020204" pitchFamily="34" charset="0"/>
            </a:rPr>
            <a:t>18</a:t>
          </a:r>
          <a:endParaRPr lang="en-US" sz="3000" b="1" i="0">
            <a:solidFill>
              <a:schemeClr val="tx1">
                <a:lumMod val="75000"/>
                <a:lumOff val="25000"/>
              </a:schemeClr>
            </a:solidFill>
            <a:effectLst/>
            <a:latin typeface="Corbel" panose="020B0503020204020204" pitchFamily="34" charset="0"/>
            <a:ea typeface="Calibri" panose="020F0502020204030204" pitchFamily="34" charset="0"/>
            <a:cs typeface="Arial" panose="020B0604020202020204" pitchFamily="34"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1270</TotalTime>
  <Pages>14</Pages>
  <Words>1252</Words>
  <Characters>7139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Zadanowsky, Rheinard D</dc:creator>
  <cp:keywords/>
  <dc:description/>
  <cp:lastModifiedBy>Zadanowsky, Rheinard D</cp:lastModifiedBy>
  <cp:revision>355</cp:revision>
  <dcterms:created xsi:type="dcterms:W3CDTF">2026-02-11T05:35:00Z</dcterms:created>
  <dcterms:modified xsi:type="dcterms:W3CDTF">2026-04-21T16:50:00Z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9236587a-de79-4534-87d3-bdae6241ebe4</vt:lpwstr>
  </property>
</Properties>
</file>