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3C2C9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627D2FC4"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one (1) </w:t>
      </w:r>
      <w:r w:rsidRPr="00DC1CE7">
        <w:rPr>
          <w:rFonts w:ascii="Corbel" w:eastAsia="Calibri" w:hAnsi="Corbel" w:cs="Arial"/>
          <w:color w:val="404040"/>
          <w:kern w:val="0"/>
          <w:szCs w:val="22"/>
          <w14:ligatures w14:val="none"/>
        </w:rPr>
        <w:t>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one (1) </w:t>
      </w:r>
      <w:r w:rsidRPr="007B17B3">
        <w:rPr>
          <w:rFonts w:ascii="Corbel" w:eastAsia="Calibri" w:hAnsi="Corbel" w:cs="Arial"/>
          <w:color w:val="404040"/>
          <w:kern w:val="0"/>
          <w:szCs w:val="22"/>
          <w14:ligatures w14:val="none"/>
        </w:rPr>
        <w:t xml:space="preserve">systems to be active within the targeted environment. In result of the </w:t>
      </w:r>
      <w:r w:rsidR="00DC1CE7">
        <w:rPr>
          <w:rFonts w:ascii="Corbel" w:eastAsia="Calibri" w:hAnsi="Corbel" w:cs="Arial"/>
          <w:color w:val="404040"/>
          <w:kern w:val="0"/>
          <w:szCs w:val="22"/>
          <w14:ligatures w14:val="none"/>
        </w:rPr>
        <w:t xml:space="preserve">one (1) </w:t>
      </w:r>
      <w:r w:rsidRPr="007B17B3">
        <w:rPr>
          <w:rFonts w:ascii="Corbel" w:eastAsia="Calibri" w:hAnsi="Corbel" w:cs="Arial"/>
          <w:color w:val="404040"/>
          <w:kern w:val="0"/>
          <w:szCs w:val="22"/>
          <w14:ligatures w14:val="none"/>
        </w:rPr>
        <w:t xml:space="preserve">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 xml:space="preserve">three (3) </w:t>
      </w:r>
      <w:r w:rsidRPr="007B17B3">
        <w:rPr>
          <w:rFonts w:ascii="Corbel" w:eastAsia="Calibri" w:hAnsi="Corbel" w:cs="Arial"/>
          <w:color w:val="404040"/>
          <w:kern w:val="0"/>
          <w:szCs w:val="22"/>
          <w14:ligatures w14:val="none"/>
        </w:rPr>
        <w:t>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779E62AB">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C357" w14:textId="77777777" w:rsidR="00217D55" w:rsidRDefault="00217D55">
      <w:pPr>
        <w:spacing w:after="0" w:line="240" w:lineRule="auto"/>
      </w:pPr>
      <w:r>
        <w:separator/>
      </w:r>
    </w:p>
  </w:endnote>
  <w:endnote w:type="continuationSeparator" w:id="0">
    <w:p w14:paraId="6170DDAB" w14:textId="77777777" w:rsidR="00217D55" w:rsidRDefault="0021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CDE" w14:textId="77777777" w:rsidR="00217D55" w:rsidRDefault="00217D55">
      <w:pPr>
        <w:spacing w:after="0" w:line="240" w:lineRule="auto"/>
      </w:pPr>
      <w:r>
        <w:separator/>
      </w:r>
    </w:p>
  </w:footnote>
  <w:footnote w:type="continuationSeparator" w:id="0">
    <w:p w14:paraId="2CB13EC0" w14:textId="77777777" w:rsidR="00217D55" w:rsidRDefault="0021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1254</TotalTime>
  <Pages>16</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325</cp:revision>
  <dcterms:created xsi:type="dcterms:W3CDTF">2026-02-11T05:35:00Z</dcterms:created>
  <dcterms:modified xsi:type="dcterms:W3CDTF">2026-04-17T04:10:00Z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