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A365D"/>
          <w:sz w:val="36"/>
        </w:rPr>
        <w:t>KEBIJAKAN PRIVASI</w:t>
      </w:r>
    </w:p>
    <w:p>
      <w:pPr>
        <w:pStyle w:val="Heading2"/>
      </w:pPr>
      <w:r>
        <w:rPr>
          <w:rFonts w:ascii="Times New Roman" w:hAnsi="Times New Roman"/>
          <w:b/>
          <w:color w:val="1A365D"/>
          <w:sz w:val="28"/>
        </w:rPr>
        <w:t>ULIN MAHONI</w:t>
      </w:r>
    </w:p>
    <w:p>
      <w:pPr>
        <w:jc w:val="both"/>
      </w:pPr>
      <w:r>
        <w:rPr>
          <w:rFonts w:ascii="Times New Roman" w:hAnsi="Times New Roman"/>
          <w:b/>
          <w:sz w:val="22"/>
        </w:rPr>
        <w:t>Tanggal Berlaku:</w:t>
      </w:r>
      <w:r>
        <w:rPr>
          <w:rFonts w:ascii="Times New Roman" w:hAnsi="Times New Roman"/>
          <w:sz w:val="22"/>
        </w:rPr>
        <w:t xml:space="preserve"> 14 April 2026 </w:t>
      </w:r>
      <w:r>
        <w:rPr>
          <w:rFonts w:ascii="Times New Roman" w:hAnsi="Times New Roman"/>
          <w:b/>
          <w:sz w:val="22"/>
        </w:rPr>
        <w:t>Versi:</w:t>
      </w:r>
      <w:r>
        <w:rPr>
          <w:rFonts w:ascii="Times New Roman" w:hAnsi="Times New Roman"/>
          <w:sz w:val="22"/>
        </w:rPr>
        <w:t xml:space="preserve"> 2.0</w:t>
      </w:r>
    </w:p>
    <w:p>
      <w:pPr>
        <w:pStyle w:val="Heading2"/>
      </w:pPr>
      <w:r>
        <w:rPr>
          <w:rFonts w:ascii="Times New Roman" w:hAnsi="Times New Roman"/>
          <w:b/>
          <w:color w:val="1A365D"/>
          <w:sz w:val="28"/>
        </w:rPr>
        <w:t>PENGANTAR</w:t>
      </w:r>
    </w:p>
    <w:p>
      <w:pPr>
        <w:jc w:val="both"/>
      </w:pPr>
      <w:r>
        <w:rPr>
          <w:rFonts w:ascii="Times New Roman" w:hAnsi="Times New Roman"/>
          <w:sz w:val="22"/>
        </w:rPr>
        <w:t>Kebijakan Privasi ini ("</w:t>
      </w:r>
      <w:r>
        <w:rPr>
          <w:rFonts w:ascii="Times New Roman" w:hAnsi="Times New Roman"/>
          <w:b/>
          <w:sz w:val="22"/>
        </w:rPr>
        <w:t>Kebijakan</w:t>
      </w:r>
      <w:r>
        <w:rPr>
          <w:rFonts w:ascii="Times New Roman" w:hAnsi="Times New Roman"/>
          <w:sz w:val="22"/>
        </w:rPr>
        <w:t>") disusun sebagai bentuk komitmen PT Kelola Aset Properti ("</w:t>
      </w:r>
      <w:r>
        <w:rPr>
          <w:rFonts w:ascii="Times New Roman" w:hAnsi="Times New Roman"/>
          <w:b/>
          <w:sz w:val="22"/>
        </w:rPr>
        <w:t>Ulin Mahoni</w:t>
      </w:r>
      <w:r>
        <w:rPr>
          <w:rFonts w:ascii="Times New Roman" w:hAnsi="Times New Roman"/>
          <w:sz w:val="22"/>
        </w:rPr>
        <w:t>", "</w:t>
      </w:r>
      <w:r>
        <w:rPr>
          <w:rFonts w:ascii="Times New Roman" w:hAnsi="Times New Roman"/>
          <w:b/>
          <w:sz w:val="22"/>
        </w:rPr>
        <w:t>Kami</w:t>
      </w:r>
      <w:r>
        <w:rPr>
          <w:rFonts w:ascii="Times New Roman" w:hAnsi="Times New Roman"/>
          <w:sz w:val="22"/>
        </w:rPr>
        <w:t>", "</w:t>
      </w:r>
      <w:r>
        <w:rPr>
          <w:rFonts w:ascii="Times New Roman" w:hAnsi="Times New Roman"/>
          <w:b/>
          <w:sz w:val="22"/>
        </w:rPr>
        <w:t>kami</w:t>
      </w:r>
      <w:r>
        <w:rPr>
          <w:rFonts w:ascii="Times New Roman" w:hAnsi="Times New Roman"/>
          <w:sz w:val="22"/>
        </w:rPr>
        <w:t>", atau "</w:t>
      </w:r>
      <w:r>
        <w:rPr>
          <w:rFonts w:ascii="Times New Roman" w:hAnsi="Times New Roman"/>
          <w:b/>
          <w:sz w:val="22"/>
        </w:rPr>
        <w:t>Pengendali Data Pribadi</w:t>
      </w:r>
      <w:r>
        <w:rPr>
          <w:rFonts w:ascii="Times New Roman" w:hAnsi="Times New Roman"/>
          <w:sz w:val="22"/>
        </w:rPr>
        <w:t>") terhadap pelindungan data pribadi Anda sebagai pengguna aplikasi mobile Ulin Mahoni (tersedia di Apple App Store dan Google Play Store), situs web https://ulinmahoni.com, serta layanan terkait lainnya (secara kolektif disebut "</w:t>
      </w:r>
      <w:r>
        <w:rPr>
          <w:rFonts w:ascii="Times New Roman" w:hAnsi="Times New Roman"/>
          <w:b/>
          <w:sz w:val="22"/>
        </w:rPr>
        <w:t>Layanan</w:t>
      </w:r>
      <w:r>
        <w:rPr>
          <w:rFonts w:ascii="Times New Roman" w:hAnsi="Times New Roman"/>
          <w:sz w:val="22"/>
        </w:rPr>
        <w:t>"). Kebijakan ini disusun berdasarkan:</w:t>
      </w:r>
    </w:p>
    <w:p>
      <w:pPr>
        <w:pStyle w:val="ListNumber"/>
        <w:spacing w:after="80"/>
        <w:ind w:left="425"/>
      </w:pPr>
      <w:r>
        <w:rPr>
          <w:rFonts w:ascii="Times New Roman" w:hAnsi="Times New Roman"/>
          <w:sz w:val="22"/>
        </w:rPr>
        <w:t>Undang-Undang Republik Indonesia Nomor 27 Tahun 2022 tentang Pelindungan Data Pribadi ("</w:t>
      </w:r>
      <w:r>
        <w:rPr>
          <w:rFonts w:ascii="Times New Roman" w:hAnsi="Times New Roman"/>
          <w:b/>
          <w:sz w:val="22"/>
        </w:rPr>
        <w:t>UU PDP</w:t>
      </w:r>
      <w:r>
        <w:rPr>
          <w:rFonts w:ascii="Times New Roman" w:hAnsi="Times New Roman"/>
          <w:sz w:val="22"/>
        </w:rPr>
        <w:t>");</w:t>
      </w:r>
    </w:p>
    <w:p>
      <w:pPr>
        <w:pStyle w:val="ListNumber"/>
        <w:spacing w:after="80"/>
        <w:ind w:left="425"/>
      </w:pPr>
      <w:r>
        <w:rPr>
          <w:rFonts w:ascii="Times New Roman" w:hAnsi="Times New Roman"/>
          <w:sz w:val="22"/>
        </w:rPr>
        <w:t>Undang-Undang Republik Indonesia Nomor 11 Tahun 2008 sebagaimana diubah dengan Undang-Undang Nomor 19 Tahun 2016 tentang Informasi dan Transaksi Elektronik ("</w:t>
      </w:r>
      <w:r>
        <w:rPr>
          <w:rFonts w:ascii="Times New Roman" w:hAnsi="Times New Roman"/>
          <w:b/>
          <w:sz w:val="22"/>
        </w:rPr>
        <w:t>UU ITE</w:t>
      </w:r>
      <w:r>
        <w:rPr>
          <w:rFonts w:ascii="Times New Roman" w:hAnsi="Times New Roman"/>
          <w:sz w:val="22"/>
        </w:rPr>
        <w:t>");</w:t>
      </w:r>
    </w:p>
    <w:p>
      <w:pPr>
        <w:pStyle w:val="ListNumber"/>
        <w:spacing w:after="80"/>
        <w:ind w:left="425"/>
      </w:pPr>
      <w:r>
        <w:rPr>
          <w:rFonts w:ascii="Times New Roman" w:hAnsi="Times New Roman"/>
          <w:sz w:val="22"/>
        </w:rPr>
        <w:t>Peraturan Pemerintah Nomor 71 Tahun 2019 tentang Penyelenggaraan Sistem dan Transaksi Elektronik;</w:t>
      </w:r>
    </w:p>
    <w:p>
      <w:pPr>
        <w:pStyle w:val="ListNumber"/>
        <w:spacing w:after="80"/>
        <w:ind w:left="425"/>
      </w:pPr>
      <w:r>
        <w:rPr>
          <w:rFonts w:ascii="Times New Roman" w:hAnsi="Times New Roman"/>
          <w:sz w:val="22"/>
        </w:rPr>
        <w:t>Peraturan Menteri Komunikasi dan Informatika Nomor 20 Tahun 2016 tentang Pelindungan Data Pribadi dalam Sistem Elektronik;</w:t>
      </w:r>
    </w:p>
    <w:p>
      <w:pPr>
        <w:pStyle w:val="ListNumber"/>
        <w:spacing w:after="80"/>
        <w:ind w:left="425"/>
      </w:pPr>
      <w:r>
        <w:rPr>
          <w:rFonts w:ascii="Times New Roman" w:hAnsi="Times New Roman"/>
          <w:i/>
          <w:sz w:val="22"/>
        </w:rPr>
        <w:t>Apple App Store Review Guidelines</w:t>
      </w:r>
      <w:r>
        <w:rPr>
          <w:rFonts w:ascii="Times New Roman" w:hAnsi="Times New Roman"/>
          <w:sz w:val="22"/>
        </w:rPr>
        <w:t xml:space="preserve"> (khususnya Bagian 5.1 – </w:t>
      </w:r>
      <w:r>
        <w:rPr>
          <w:rFonts w:ascii="Times New Roman" w:hAnsi="Times New Roman"/>
          <w:i/>
          <w:sz w:val="22"/>
        </w:rPr>
        <w:t>Privacy</w:t>
      </w:r>
      <w:r>
        <w:rPr>
          <w:rFonts w:ascii="Times New Roman" w:hAnsi="Times New Roman"/>
          <w:sz w:val="22"/>
        </w:rPr>
        <w:t>); dan</w:t>
      </w:r>
    </w:p>
    <w:p>
      <w:pPr>
        <w:pStyle w:val="ListNumber"/>
        <w:spacing w:after="80"/>
        <w:ind w:left="425"/>
      </w:pPr>
      <w:r>
        <w:rPr>
          <w:rFonts w:ascii="Times New Roman" w:hAnsi="Times New Roman"/>
          <w:i/>
          <w:sz w:val="22"/>
        </w:rPr>
        <w:t>Google Play Developer Program Policies</w:t>
      </w:r>
      <w:r>
        <w:rPr>
          <w:rFonts w:ascii="Times New Roman" w:hAnsi="Times New Roman"/>
          <w:sz w:val="22"/>
        </w:rPr>
        <w:t xml:space="preserve"> (khususnya </w:t>
      </w:r>
      <w:r>
        <w:rPr>
          <w:rFonts w:ascii="Times New Roman" w:hAnsi="Times New Roman"/>
          <w:i/>
          <w:sz w:val="22"/>
        </w:rPr>
        <w:t>User Data Policy</w:t>
      </w:r>
      <w:r>
        <w:rPr>
          <w:rFonts w:ascii="Times New Roman" w:hAnsi="Times New Roman"/>
          <w:sz w:val="22"/>
        </w:rPr>
        <w:t xml:space="preserve"> dan </w:t>
      </w:r>
      <w:r>
        <w:rPr>
          <w:rFonts w:ascii="Times New Roman" w:hAnsi="Times New Roman"/>
          <w:i/>
          <w:sz w:val="22"/>
        </w:rPr>
        <w:t>Data Safety Form</w:t>
      </w:r>
      <w:r>
        <w:rPr>
          <w:rFonts w:ascii="Times New Roman" w:hAnsi="Times New Roman"/>
          <w:sz w:val="22"/>
        </w:rPr>
        <w:t>).</w:t>
      </w:r>
    </w:p>
    <w:p>
      <w:pPr>
        <w:jc w:val="both"/>
      </w:pPr>
      <w:r>
        <w:rPr>
          <w:rFonts w:ascii="Times New Roman" w:hAnsi="Times New Roman"/>
          <w:sz w:val="22"/>
        </w:rPr>
        <w:t xml:space="preserve">Dengan membuat akun, mengunduh, memasang, mengakses, atau menggunakan Layanan, Anda dianggap telah membaca, memahami, dan memberikan </w:t>
      </w:r>
      <w:r>
        <w:rPr>
          <w:rFonts w:ascii="Times New Roman" w:hAnsi="Times New Roman"/>
          <w:b/>
          <w:sz w:val="22"/>
        </w:rPr>
        <w:t>persetujuan yang sah, spesifik, eksplisit, dan tanpa paksaan</w:t>
      </w:r>
      <w:r>
        <w:rPr>
          <w:rFonts w:ascii="Times New Roman" w:hAnsi="Times New Roman"/>
          <w:sz w:val="22"/>
        </w:rPr>
        <w:t xml:space="preserve"> atas pemrosesan Data Pribadi Anda sebagaimana diuraikan dalam Kebijakan ini. Apabila Anda tidak menyetujui isi Kebijakan ini, Anda diharuskan untuk tidak menggunakan Layanan.</w:t>
      </w:r>
    </w:p>
    <w:p>
      <w:pPr>
        <w:pStyle w:val="Heading2"/>
      </w:pPr>
      <w:r>
        <w:rPr>
          <w:rFonts w:ascii="Times New Roman" w:hAnsi="Times New Roman"/>
          <w:b/>
          <w:color w:val="1A365D"/>
          <w:sz w:val="28"/>
        </w:rPr>
        <w:t>A. DEFINISI</w:t>
      </w:r>
    </w:p>
    <w:p>
      <w:pPr>
        <w:jc w:val="both"/>
      </w:pPr>
      <w:r>
        <w:rPr>
          <w:rFonts w:ascii="Times New Roman" w:hAnsi="Times New Roman"/>
          <w:sz w:val="22"/>
        </w:rPr>
        <w:t>Dalam Kebijakan ini, istilah-istilah berikut memiliki arti sebagai berikut:</w:t>
      </w:r>
    </w:p>
    <w:p>
      <w:pPr>
        <w:pStyle w:val="ListNumber"/>
        <w:spacing w:after="80"/>
        <w:ind w:left="425"/>
      </w:pPr>
      <w:r>
        <w:rPr>
          <w:rFonts w:ascii="Times New Roman" w:hAnsi="Times New Roman"/>
          <w:b/>
          <w:sz w:val="22"/>
        </w:rPr>
        <w:t>"Data Pribadi"</w:t>
      </w:r>
      <w:r>
        <w:rPr>
          <w:rFonts w:ascii="Times New Roman" w:hAnsi="Times New Roman"/>
          <w:sz w:val="22"/>
        </w:rPr>
        <w:t xml:space="preserve"> berarti setiap data tentang seseorang baik yang teridentifikasi dan/atau dapat diidentifikasi secara tersendiri atau dikombinasi dengan informasi lainnya baik secara langsung maupun tidak langsung melalui sistem elektronik atau nonelektronik, sebagaimana dimaksud dalam Pasal 1 angka 1 UU PDP.</w:t>
      </w:r>
    </w:p>
    <w:p>
      <w:pPr>
        <w:pStyle w:val="ListNumber"/>
        <w:spacing w:after="80"/>
        <w:ind w:left="425"/>
      </w:pPr>
      <w:r>
        <w:rPr>
          <w:rFonts w:ascii="Times New Roman" w:hAnsi="Times New Roman"/>
          <w:b/>
          <w:sz w:val="22"/>
        </w:rPr>
        <w:t>"Data Pribadi Umum"</w:t>
      </w:r>
      <w:r>
        <w:rPr>
          <w:rFonts w:ascii="Times New Roman" w:hAnsi="Times New Roman"/>
          <w:sz w:val="22"/>
        </w:rPr>
        <w:t xml:space="preserve"> berarti nama lengkap, jenis kelamin, kewarganegaraan, agama, status perkawinan, dan/atau Data Pribadi yang dikombinasikan untuk mengidentifikasi seseorang (Pasal 4 ayat (3) UU PDP).</w:t>
      </w:r>
    </w:p>
    <w:p>
      <w:pPr>
        <w:pStyle w:val="ListNumber"/>
        <w:spacing w:after="80"/>
        <w:ind w:left="425"/>
      </w:pPr>
      <w:r>
        <w:rPr>
          <w:rFonts w:ascii="Times New Roman" w:hAnsi="Times New Roman"/>
          <w:b/>
          <w:sz w:val="22"/>
        </w:rPr>
        <w:t>"Data Pribadi Spesifik"</w:t>
      </w:r>
      <w:r>
        <w:rPr>
          <w:rFonts w:ascii="Times New Roman" w:hAnsi="Times New Roman"/>
          <w:sz w:val="22"/>
        </w:rPr>
        <w:t xml:space="preserve"> berarti data dan informasi kesehatan, data biometrik, data genetika, catatan kejahatan, data anak, data keuangan pribadi, dan/atau data lain sesuai dengan ketentuan peraturan perundang-undangan (Pasal 4 ayat (2) UU PDP).</w:t>
      </w:r>
    </w:p>
    <w:p>
      <w:pPr>
        <w:pStyle w:val="ListNumber"/>
        <w:spacing w:after="80"/>
        <w:ind w:left="425"/>
      </w:pPr>
      <w:r>
        <w:rPr>
          <w:rFonts w:ascii="Times New Roman" w:hAnsi="Times New Roman"/>
          <w:b/>
          <w:sz w:val="22"/>
        </w:rPr>
        <w:t>"Subjek Data Pribadi"</w:t>
      </w:r>
      <w:r>
        <w:rPr>
          <w:rFonts w:ascii="Times New Roman" w:hAnsi="Times New Roman"/>
          <w:sz w:val="22"/>
        </w:rPr>
        <w:t xml:space="preserve"> berarti orang perseorangan yang pada dirinya melekat Data Pribadi, yaitu Anda sebagai pengguna Layanan.</w:t>
      </w:r>
    </w:p>
    <w:p>
      <w:pPr>
        <w:pStyle w:val="ListNumber"/>
        <w:spacing w:after="80"/>
        <w:ind w:left="425"/>
      </w:pPr>
      <w:r>
        <w:rPr>
          <w:rFonts w:ascii="Times New Roman" w:hAnsi="Times New Roman"/>
          <w:b/>
          <w:sz w:val="22"/>
        </w:rPr>
        <w:t>"Pengendali Data Pribadi"</w:t>
      </w:r>
      <w:r>
        <w:rPr>
          <w:rFonts w:ascii="Times New Roman" w:hAnsi="Times New Roman"/>
          <w:sz w:val="22"/>
        </w:rPr>
        <w:t xml:space="preserve"> berarti setiap pihak yang menentukan tujuan dan melakukan kendali pemrosesan Data Pribadi, dalam hal ini adalah PT Kelola Aset Properti.</w:t>
      </w:r>
    </w:p>
    <w:p>
      <w:pPr>
        <w:pStyle w:val="ListNumber"/>
        <w:spacing w:after="80"/>
        <w:ind w:left="425"/>
      </w:pPr>
      <w:r>
        <w:rPr>
          <w:rFonts w:ascii="Times New Roman" w:hAnsi="Times New Roman"/>
          <w:b/>
          <w:sz w:val="22"/>
        </w:rPr>
        <w:t>"Prosesor Data Pribadi"</w:t>
      </w:r>
      <w:r>
        <w:rPr>
          <w:rFonts w:ascii="Times New Roman" w:hAnsi="Times New Roman"/>
          <w:sz w:val="22"/>
        </w:rPr>
        <w:t xml:space="preserve"> berarti pihak ketiga yang melakukan pemrosesan Data Pribadi atas nama Pengendali Data Pribadi.</w:t>
      </w:r>
    </w:p>
    <w:p>
      <w:pPr>
        <w:pStyle w:val="ListNumber"/>
        <w:spacing w:after="80"/>
        <w:ind w:left="425"/>
      </w:pPr>
      <w:r>
        <w:rPr>
          <w:rFonts w:ascii="Times New Roman" w:hAnsi="Times New Roman"/>
          <w:b/>
          <w:sz w:val="22"/>
        </w:rPr>
        <w:t>"Pemrosesan Data Pribadi"</w:t>
      </w:r>
      <w:r>
        <w:rPr>
          <w:rFonts w:ascii="Times New Roman" w:hAnsi="Times New Roman"/>
          <w:sz w:val="22"/>
        </w:rPr>
        <w:t xml:space="preserve"> berarti seluruh rangkaian perbuatan terhadap Data Pribadi, meliputi pemerolehan, pengumpulan, pengolahan, penganalisisan, penyimpanan, pembaruan, penampilan, pengumuman, pentransferan, penyebarluasan, pengungkapan, penghapusan, dan pemusnahan (Pasal 1 angka 2 UU PDP).</w:t>
      </w:r>
    </w:p>
    <w:p>
      <w:pPr>
        <w:pStyle w:val="ListNumber"/>
        <w:spacing w:after="80"/>
        <w:ind w:left="425"/>
      </w:pPr>
      <w:r>
        <w:rPr>
          <w:rFonts w:ascii="Times New Roman" w:hAnsi="Times New Roman"/>
          <w:b/>
          <w:sz w:val="22"/>
        </w:rPr>
        <w:t>"Persetujuan"</w:t>
      </w:r>
      <w:r>
        <w:rPr>
          <w:rFonts w:ascii="Times New Roman" w:hAnsi="Times New Roman"/>
          <w:sz w:val="22"/>
        </w:rPr>
        <w:t xml:space="preserve"> berarti pernyataan sah, eksplisit, spesifik, dan tanpa paksaan dari Subjek Data Pribadi yang diberikan secara sukarela setelah diberikan informasi yang jelas dan lengkap mengenai pemrosesan Data Pribadinya.</w:t>
      </w:r>
    </w:p>
    <w:p>
      <w:pPr>
        <w:pStyle w:val="ListNumber"/>
        <w:spacing w:after="80"/>
        <w:ind w:left="425"/>
      </w:pPr>
      <w:r>
        <w:rPr>
          <w:rFonts w:ascii="Times New Roman" w:hAnsi="Times New Roman"/>
          <w:b/>
          <w:sz w:val="22"/>
        </w:rPr>
        <w:t>"Akun"</w:t>
      </w:r>
      <w:r>
        <w:rPr>
          <w:rFonts w:ascii="Times New Roman" w:hAnsi="Times New Roman"/>
          <w:sz w:val="22"/>
        </w:rPr>
        <w:t xml:space="preserve"> berarti akun terdaftar Pengguna pada Layanan Ulin Mahoni.</w:t>
      </w:r>
    </w:p>
    <w:p>
      <w:pPr>
        <w:pStyle w:val="ListNumber"/>
        <w:spacing w:after="80"/>
        <w:ind w:left="425"/>
      </w:pPr>
      <w:r>
        <w:rPr>
          <w:rFonts w:ascii="Times New Roman" w:hAnsi="Times New Roman"/>
          <w:b/>
          <w:sz w:val="22"/>
        </w:rPr>
        <w:t>"Layanan"</w:t>
      </w:r>
      <w:r>
        <w:rPr>
          <w:rFonts w:ascii="Times New Roman" w:hAnsi="Times New Roman"/>
          <w:sz w:val="22"/>
        </w:rPr>
        <w:t xml:space="preserve"> berarti seluruh produk, fitur, aplikasi, dan layanan yang disediakan oleh Ulin Mahoni, termasuk namun tidak terbatas pada aplikasi mobile, situs web, dan sistem pemesanan.</w:t>
      </w:r>
    </w:p>
    <w:p>
      <w:pPr>
        <w:pStyle w:val="Heading2"/>
      </w:pPr>
      <w:r>
        <w:rPr>
          <w:rFonts w:ascii="Times New Roman" w:hAnsi="Times New Roman"/>
          <w:b/>
          <w:color w:val="1A365D"/>
          <w:sz w:val="28"/>
        </w:rPr>
        <w:t>B. IDENTITAS PENGENDALI DATA PRIBADI</w:t>
      </w:r>
    </w:p>
    <w:p>
      <w:pPr>
        <w:jc w:val="both"/>
      </w:pPr>
      <w:r>
        <w:rPr>
          <w:rFonts w:ascii="Times New Roman" w:hAnsi="Times New Roman"/>
          <w:b/>
          <w:sz w:val="22"/>
        </w:rPr>
        <w:t>Nama Perusahaan:</w:t>
      </w:r>
      <w:r>
        <w:rPr>
          <w:rFonts w:ascii="Times New Roman" w:hAnsi="Times New Roman"/>
          <w:sz w:val="22"/>
        </w:rPr>
        <w:t xml:space="preserve"> PT Kelola Aset Properti </w:t>
      </w:r>
      <w:r>
        <w:rPr>
          <w:rFonts w:ascii="Times New Roman" w:hAnsi="Times New Roman"/>
          <w:b/>
          <w:sz w:val="22"/>
        </w:rPr>
        <w:t>Nama Dagang / Merek:</w:t>
      </w:r>
      <w:r>
        <w:rPr>
          <w:rFonts w:ascii="Times New Roman" w:hAnsi="Times New Roman"/>
          <w:sz w:val="22"/>
        </w:rPr>
        <w:t xml:space="preserve"> Ulin Mahoni </w:t>
      </w:r>
      <w:r>
        <w:rPr>
          <w:rFonts w:ascii="Times New Roman" w:hAnsi="Times New Roman"/>
          <w:b/>
          <w:sz w:val="22"/>
        </w:rPr>
        <w:t>Alamat:</w:t>
      </w:r>
      <w:r>
        <w:rPr>
          <w:rFonts w:ascii="Times New Roman" w:hAnsi="Times New Roman"/>
          <w:sz w:val="22"/>
        </w:rPr>
        <w:t xml:space="preserve"> [Alamat kantor yang terdaftar – mohon dilengkapi] </w:t>
      </w:r>
      <w:r>
        <w:rPr>
          <w:rFonts w:ascii="Times New Roman" w:hAnsi="Times New Roman"/>
          <w:b/>
          <w:sz w:val="22"/>
        </w:rPr>
        <w:t>Email Kontak:</w:t>
      </w:r>
      <w:r>
        <w:rPr>
          <w:rFonts w:ascii="Times New Roman" w:hAnsi="Times New Roman"/>
          <w:sz w:val="22"/>
        </w:rPr>
        <w:t xml:space="preserve"> headoffice@ulinmahoni.com </w:t>
      </w:r>
      <w:r>
        <w:rPr>
          <w:rFonts w:ascii="Times New Roman" w:hAnsi="Times New Roman"/>
          <w:b/>
          <w:sz w:val="22"/>
        </w:rPr>
        <w:t>WhatsApp / Telepon:</w:t>
      </w:r>
      <w:r>
        <w:rPr>
          <w:rFonts w:ascii="Times New Roman" w:hAnsi="Times New Roman"/>
          <w:sz w:val="22"/>
        </w:rPr>
        <w:t xml:space="preserve"> +62 811-8809-9700 </w:t>
      </w:r>
      <w:r>
        <w:rPr>
          <w:rFonts w:ascii="Times New Roman" w:hAnsi="Times New Roman"/>
          <w:b/>
          <w:sz w:val="22"/>
        </w:rPr>
        <w:t>Petugas Pelindungan Data Pribadi (DPO):</w:t>
      </w:r>
      <w:r>
        <w:rPr>
          <w:rFonts w:ascii="Times New Roman" w:hAnsi="Times New Roman"/>
          <w:sz w:val="22"/>
        </w:rPr>
        <w:t xml:space="preserve"> dpo@ulinmahoni.com</w:t>
      </w:r>
    </w:p>
    <w:p>
      <w:pPr>
        <w:pStyle w:val="Heading2"/>
      </w:pPr>
      <w:r>
        <w:rPr>
          <w:rFonts w:ascii="Times New Roman" w:hAnsi="Times New Roman"/>
          <w:b/>
          <w:color w:val="1A365D"/>
          <w:sz w:val="28"/>
        </w:rPr>
        <w:t>C. DASAR HUKUM PEMROSESAN DATA PRIBADI</w:t>
      </w:r>
    </w:p>
    <w:p>
      <w:pPr>
        <w:jc w:val="both"/>
      </w:pPr>
      <w:r>
        <w:rPr>
          <w:rFonts w:ascii="Times New Roman" w:hAnsi="Times New Roman"/>
          <w:sz w:val="22"/>
        </w:rPr>
        <w:t>Sesuai dengan Pasal 20 ayat (2) UU PDP, pemrosesan Data Pribadi Anda oleh Kami didasarkan pada satu atau lebih dasar berikut:</w:t>
      </w:r>
    </w:p>
    <w:p>
      <w:pPr>
        <w:pStyle w:val="ListNumber"/>
        <w:spacing w:after="80"/>
        <w:ind w:left="425"/>
      </w:pPr>
      <w:r>
        <w:rPr>
          <w:rFonts w:ascii="Times New Roman" w:hAnsi="Times New Roman"/>
          <w:b/>
          <w:sz w:val="22"/>
        </w:rPr>
        <w:t>Persetujuan</w:t>
      </w:r>
      <w:r>
        <w:rPr>
          <w:rFonts w:ascii="Times New Roman" w:hAnsi="Times New Roman"/>
          <w:sz w:val="22"/>
        </w:rPr>
        <w:t xml:space="preserve"> yang sah, spesifik, dan eksplisit dari Subjek Data Pribadi untuk satu atau beberapa tujuan tertentu yang telah disampaikan kepada Subjek Data Pribadi;</w:t>
      </w:r>
    </w:p>
    <w:p>
      <w:pPr>
        <w:pStyle w:val="ListNumber"/>
        <w:spacing w:after="80"/>
        <w:ind w:left="425"/>
      </w:pPr>
      <w:r>
        <w:rPr>
          <w:rFonts w:ascii="Times New Roman" w:hAnsi="Times New Roman"/>
          <w:b/>
          <w:sz w:val="22"/>
        </w:rPr>
        <w:t>Pemenuhan kewajiban perjanjian</w:t>
      </w:r>
      <w:r>
        <w:rPr>
          <w:rFonts w:ascii="Times New Roman" w:hAnsi="Times New Roman"/>
          <w:sz w:val="22"/>
        </w:rPr>
        <w:t xml:space="preserve"> dalam hal Subjek Data Pribadi merupakan salah satu pihak atau untuk memenuhi permintaan Subjek Data Pribadi pada saat akan melakukan perjanjian (yaitu perjanjian sewa kamar/properti);</w:t>
      </w:r>
    </w:p>
    <w:p>
      <w:pPr>
        <w:pStyle w:val="ListNumber"/>
        <w:spacing w:after="80"/>
        <w:ind w:left="425"/>
      </w:pPr>
      <w:r>
        <w:rPr>
          <w:rFonts w:ascii="Times New Roman" w:hAnsi="Times New Roman"/>
          <w:b/>
          <w:sz w:val="22"/>
        </w:rPr>
        <w:t>Pemenuhan kewajiban hukum</w:t>
      </w:r>
      <w:r>
        <w:rPr>
          <w:rFonts w:ascii="Times New Roman" w:hAnsi="Times New Roman"/>
          <w:sz w:val="22"/>
        </w:rPr>
        <w:t xml:space="preserve"> Pengendali Data Pribadi sesuai dengan ketentuan peraturan perundang-undangan;</w:t>
      </w:r>
    </w:p>
    <w:p>
      <w:pPr>
        <w:pStyle w:val="ListNumber"/>
        <w:spacing w:after="80"/>
        <w:ind w:left="425"/>
      </w:pPr>
      <w:r>
        <w:rPr>
          <w:rFonts w:ascii="Times New Roman" w:hAnsi="Times New Roman"/>
          <w:b/>
          <w:sz w:val="22"/>
        </w:rPr>
        <w:t>Pemenuhan pelindungan kepentingan vital</w:t>
      </w:r>
      <w:r>
        <w:rPr>
          <w:rFonts w:ascii="Times New Roman" w:hAnsi="Times New Roman"/>
          <w:sz w:val="22"/>
        </w:rPr>
        <w:t xml:space="preserve"> Subjek Data Pribadi;</w:t>
      </w:r>
    </w:p>
    <w:p>
      <w:pPr>
        <w:pStyle w:val="ListNumber"/>
        <w:spacing w:after="80"/>
        <w:ind w:left="425"/>
      </w:pPr>
      <w:r>
        <w:rPr>
          <w:rFonts w:ascii="Times New Roman" w:hAnsi="Times New Roman"/>
          <w:b/>
          <w:sz w:val="22"/>
        </w:rPr>
        <w:t>Pelaksanaan kewenangan</w:t>
      </w:r>
      <w:r>
        <w:rPr>
          <w:rFonts w:ascii="Times New Roman" w:hAnsi="Times New Roman"/>
          <w:sz w:val="22"/>
        </w:rPr>
        <w:t xml:space="preserve"> Pengendali Data Pribadi berdasarkan peraturan perundang-undangan; dan/atau</w:t>
      </w:r>
    </w:p>
    <w:p>
      <w:pPr>
        <w:pStyle w:val="ListNumber"/>
        <w:spacing w:after="80"/>
        <w:ind w:left="425"/>
      </w:pPr>
      <w:r>
        <w:rPr>
          <w:rFonts w:ascii="Times New Roman" w:hAnsi="Times New Roman"/>
          <w:b/>
          <w:sz w:val="22"/>
        </w:rPr>
        <w:t>Pemenuhan kepentingan yang sah lainnya</w:t>
      </w:r>
      <w:r>
        <w:rPr>
          <w:rFonts w:ascii="Times New Roman" w:hAnsi="Times New Roman"/>
          <w:sz w:val="22"/>
        </w:rPr>
        <w:t xml:space="preserve"> dengan memperhatikan tujuan, kebutuhan, dan keseimbangan kepentingan Pengendali Data Pribadi serta hak Subjek Data Pribadi.</w:t>
      </w:r>
    </w:p>
    <w:p>
      <w:pPr>
        <w:pStyle w:val="Heading2"/>
      </w:pPr>
      <w:r>
        <w:rPr>
          <w:rFonts w:ascii="Times New Roman" w:hAnsi="Times New Roman"/>
          <w:b/>
          <w:color w:val="1A365D"/>
          <w:sz w:val="28"/>
        </w:rPr>
        <w:t>D. JENIS DATA PRIBADI YANG KAMI KUMPULKAN</w:t>
      </w:r>
    </w:p>
    <w:p>
      <w:pPr>
        <w:pStyle w:val="Heading3"/>
      </w:pPr>
      <w:r>
        <w:rPr>
          <w:rFonts w:ascii="Times New Roman" w:hAnsi="Times New Roman"/>
          <w:b/>
          <w:color w:val="1A365D"/>
          <w:sz w:val="24"/>
        </w:rPr>
        <w:t>D.1 Data Pribadi Umum</w:t>
      </w:r>
    </w:p>
    <w:p>
      <w:pPr>
        <w:jc w:val="both"/>
      </w:pPr>
      <w:r>
        <w:rPr>
          <w:rFonts w:ascii="Times New Roman" w:hAnsi="Times New Roman"/>
          <w:sz w:val="22"/>
        </w:rPr>
        <w:t>Dalam rangka menjalankan Layanan, Kami dapat mengumpulkan Data Pribadi Umum Anda, antara lain:</w:t>
      </w:r>
    </w:p>
    <w:p>
      <w:pPr>
        <w:pStyle w:val="ListBullet"/>
        <w:spacing w:after="80"/>
        <w:ind w:left="425"/>
      </w:pPr>
      <w:r>
        <w:rPr>
          <w:rFonts w:ascii="Times New Roman" w:hAnsi="Times New Roman"/>
          <w:sz w:val="22"/>
        </w:rPr>
        <w:t>Nama lengkap;</w:t>
      </w:r>
    </w:p>
    <w:p>
      <w:pPr>
        <w:pStyle w:val="ListBullet"/>
        <w:spacing w:after="80"/>
        <w:ind w:left="425"/>
      </w:pPr>
      <w:r>
        <w:rPr>
          <w:rFonts w:ascii="Times New Roman" w:hAnsi="Times New Roman"/>
          <w:sz w:val="22"/>
        </w:rPr>
        <w:t>Tanggal lahir, tempat lahir, dan jenis kelamin;</w:t>
      </w:r>
    </w:p>
    <w:p>
      <w:pPr>
        <w:pStyle w:val="ListBullet"/>
        <w:spacing w:after="80"/>
        <w:ind w:left="425"/>
      </w:pPr>
      <w:r>
        <w:rPr>
          <w:rFonts w:ascii="Times New Roman" w:hAnsi="Times New Roman"/>
          <w:sz w:val="22"/>
        </w:rPr>
        <w:t>Kewarganegaraan;</w:t>
      </w:r>
    </w:p>
    <w:p>
      <w:pPr>
        <w:pStyle w:val="ListBullet"/>
        <w:spacing w:after="80"/>
        <w:ind w:left="425"/>
      </w:pPr>
      <w:r>
        <w:rPr>
          <w:rFonts w:ascii="Times New Roman" w:hAnsi="Times New Roman"/>
          <w:sz w:val="22"/>
        </w:rPr>
        <w:t>Alamat domisili dan alamat Kartu Tanda Penduduk (KTP);</w:t>
      </w:r>
    </w:p>
    <w:p>
      <w:pPr>
        <w:pStyle w:val="ListBullet"/>
        <w:spacing w:after="80"/>
        <w:ind w:left="425"/>
      </w:pPr>
      <w:r>
        <w:rPr>
          <w:rFonts w:ascii="Times New Roman" w:hAnsi="Times New Roman"/>
          <w:sz w:val="22"/>
        </w:rPr>
        <w:t>Alamat surat elektronik (email);</w:t>
      </w:r>
    </w:p>
    <w:p>
      <w:pPr>
        <w:pStyle w:val="ListBullet"/>
        <w:spacing w:after="80"/>
        <w:ind w:left="425"/>
      </w:pPr>
      <w:r>
        <w:rPr>
          <w:rFonts w:ascii="Times New Roman" w:hAnsi="Times New Roman"/>
          <w:sz w:val="22"/>
        </w:rPr>
        <w:t>Nomor telepon seluler;</w:t>
      </w:r>
    </w:p>
    <w:p>
      <w:pPr>
        <w:pStyle w:val="ListBullet"/>
        <w:spacing w:after="80"/>
        <w:ind w:left="425"/>
      </w:pPr>
      <w:r>
        <w:rPr>
          <w:rFonts w:ascii="Times New Roman" w:hAnsi="Times New Roman"/>
          <w:sz w:val="22"/>
        </w:rPr>
        <w:t>Foto profil;</w:t>
      </w:r>
    </w:p>
    <w:p>
      <w:pPr>
        <w:pStyle w:val="ListBullet"/>
        <w:spacing w:after="80"/>
        <w:ind w:left="425"/>
      </w:pPr>
      <w:r>
        <w:rPr>
          <w:rFonts w:ascii="Times New Roman" w:hAnsi="Times New Roman"/>
          <w:sz w:val="22"/>
        </w:rPr>
        <w:t>Nomor identitas resmi (KTP, Paspor, atau dokumen identitas lainnya yang setara);</w:t>
      </w:r>
    </w:p>
    <w:p>
      <w:pPr>
        <w:pStyle w:val="ListBullet"/>
        <w:spacing w:after="80"/>
        <w:ind w:left="425"/>
      </w:pPr>
      <w:r>
        <w:rPr>
          <w:rFonts w:ascii="Times New Roman" w:hAnsi="Times New Roman"/>
          <w:sz w:val="22"/>
        </w:rPr>
        <w:t>Status pernikahan (jika diperlukan untuk verifikasi usia dewasa).</w:t>
      </w:r>
    </w:p>
    <w:p>
      <w:pPr>
        <w:pStyle w:val="Heading3"/>
      </w:pPr>
      <w:r>
        <w:rPr>
          <w:rFonts w:ascii="Times New Roman" w:hAnsi="Times New Roman"/>
          <w:b/>
          <w:color w:val="1A365D"/>
          <w:sz w:val="24"/>
        </w:rPr>
        <w:t>D.2 Data Pribadi Spesifik</w:t>
      </w:r>
    </w:p>
    <w:p>
      <w:pPr>
        <w:jc w:val="both"/>
      </w:pPr>
      <w:r>
        <w:rPr>
          <w:rFonts w:ascii="Times New Roman" w:hAnsi="Times New Roman"/>
          <w:sz w:val="22"/>
        </w:rPr>
        <w:t>Dalam hal tertentu, Kami dapat mengumpulkan Data Pribadi Spesifik Anda, antara lain:</w:t>
      </w:r>
    </w:p>
    <w:p>
      <w:pPr>
        <w:pStyle w:val="ListBullet"/>
        <w:spacing w:after="80"/>
        <w:ind w:left="425"/>
      </w:pPr>
      <w:r>
        <w:rPr>
          <w:rFonts w:ascii="Times New Roman" w:hAnsi="Times New Roman"/>
          <w:b/>
          <w:sz w:val="22"/>
        </w:rPr>
        <w:t>Data keuangan pribadi</w:t>
      </w:r>
      <w:r>
        <w:rPr>
          <w:rFonts w:ascii="Times New Roman" w:hAnsi="Times New Roman"/>
          <w:sz w:val="22"/>
        </w:rPr>
        <w:t xml:space="preserve">, termasuk informasi rekening bank, nomor virtual account, riwayat pembayaran, dan detail metode pembayaran (namun </w:t>
      </w:r>
      <w:r>
        <w:rPr>
          <w:rFonts w:ascii="Times New Roman" w:hAnsi="Times New Roman"/>
          <w:b/>
          <w:sz w:val="22"/>
        </w:rPr>
        <w:t>tidak</w:t>
      </w:r>
      <w:r>
        <w:rPr>
          <w:rFonts w:ascii="Times New Roman" w:hAnsi="Times New Roman"/>
          <w:sz w:val="22"/>
        </w:rPr>
        <w:t xml:space="preserve"> termasuk nomor kartu kredit lengkap, CVV, atau PIN, yang diproses langsung oleh penyedia gerbang pembayaran terdaftar);</w:t>
      </w:r>
    </w:p>
    <w:p>
      <w:pPr>
        <w:pStyle w:val="ListBullet"/>
        <w:spacing w:after="80"/>
        <w:ind w:left="425"/>
      </w:pPr>
      <w:r>
        <w:rPr>
          <w:rFonts w:ascii="Times New Roman" w:hAnsi="Times New Roman"/>
          <w:b/>
          <w:sz w:val="22"/>
        </w:rPr>
        <w:t>Data biometrik</w:t>
      </w:r>
      <w:r>
        <w:rPr>
          <w:rFonts w:ascii="Times New Roman" w:hAnsi="Times New Roman"/>
          <w:sz w:val="22"/>
        </w:rPr>
        <w:t xml:space="preserve">, yaitu data wajah untuk fitur </w:t>
      </w:r>
      <w:r>
        <w:rPr>
          <w:rFonts w:ascii="Times New Roman" w:hAnsi="Times New Roman"/>
          <w:i/>
          <w:sz w:val="22"/>
        </w:rPr>
        <w:t>login</w:t>
      </w:r>
      <w:r>
        <w:rPr>
          <w:rFonts w:ascii="Times New Roman" w:hAnsi="Times New Roman"/>
          <w:sz w:val="22"/>
        </w:rPr>
        <w:t xml:space="preserve"> biometrik pada perangkat seluler Anda, yang </w:t>
      </w:r>
      <w:r>
        <w:rPr>
          <w:rFonts w:ascii="Times New Roman" w:hAnsi="Times New Roman"/>
          <w:b/>
          <w:sz w:val="22"/>
        </w:rPr>
        <w:t>diproses dan disimpan secara lokal pada perangkat Anda</w:t>
      </w:r>
      <w:r>
        <w:rPr>
          <w:rFonts w:ascii="Times New Roman" w:hAnsi="Times New Roman"/>
          <w:sz w:val="22"/>
        </w:rPr>
        <w:t xml:space="preserve"> dan tidak dikirim ke server Kami;</w:t>
      </w:r>
    </w:p>
    <w:p>
      <w:pPr>
        <w:pStyle w:val="ListBullet"/>
        <w:spacing w:after="80"/>
        <w:ind w:left="425"/>
      </w:pPr>
      <w:r>
        <w:rPr>
          <w:rFonts w:ascii="Times New Roman" w:hAnsi="Times New Roman"/>
          <w:b/>
          <w:sz w:val="22"/>
        </w:rPr>
        <w:t>Data lokasi</w:t>
      </w:r>
      <w:r>
        <w:rPr>
          <w:rFonts w:ascii="Times New Roman" w:hAnsi="Times New Roman"/>
          <w:sz w:val="22"/>
        </w:rPr>
        <w:t>, termasuk lokasi geografis perkiraan atau presisi perangkat seluler Anda (bila Anda memberikan izin akses lokasi).</w:t>
      </w:r>
    </w:p>
    <w:p>
      <w:pPr>
        <w:pStyle w:val="Heading3"/>
      </w:pPr>
      <w:r>
        <w:rPr>
          <w:rFonts w:ascii="Times New Roman" w:hAnsi="Times New Roman"/>
          <w:b/>
          <w:color w:val="1A365D"/>
          <w:sz w:val="24"/>
        </w:rPr>
        <w:t>D.3 Data Perangkat dan Data Teknis</w:t>
      </w:r>
    </w:p>
    <w:p>
      <w:pPr>
        <w:pStyle w:val="ListBullet"/>
        <w:spacing w:after="80"/>
        <w:ind w:left="425"/>
      </w:pPr>
      <w:r>
        <w:rPr>
          <w:rFonts w:ascii="Times New Roman" w:hAnsi="Times New Roman"/>
          <w:sz w:val="22"/>
        </w:rPr>
        <w:t>Alamat IP;</w:t>
      </w:r>
    </w:p>
    <w:p>
      <w:pPr>
        <w:pStyle w:val="ListBullet"/>
        <w:spacing w:after="80"/>
        <w:ind w:left="425"/>
      </w:pPr>
      <w:r>
        <w:rPr>
          <w:rFonts w:ascii="Times New Roman" w:hAnsi="Times New Roman"/>
          <w:sz w:val="22"/>
        </w:rPr>
        <w:t>Identifikasi perangkat unik (</w:t>
      </w:r>
      <w:r>
        <w:rPr>
          <w:rFonts w:ascii="Times New Roman" w:hAnsi="Times New Roman"/>
          <w:i/>
          <w:sz w:val="22"/>
        </w:rPr>
        <w:t>device ID</w:t>
      </w:r>
      <w:r>
        <w:rPr>
          <w:rFonts w:ascii="Times New Roman" w:hAnsi="Times New Roman"/>
          <w:sz w:val="22"/>
        </w:rPr>
        <w:t xml:space="preserve">, </w:t>
      </w:r>
      <w:r>
        <w:rPr>
          <w:rFonts w:ascii="Times New Roman" w:hAnsi="Times New Roman"/>
          <w:i/>
          <w:sz w:val="22"/>
        </w:rPr>
        <w:t>IDFA/IDFV</w:t>
      </w:r>
      <w:r>
        <w:rPr>
          <w:rFonts w:ascii="Times New Roman" w:hAnsi="Times New Roman"/>
          <w:sz w:val="22"/>
        </w:rPr>
        <w:t xml:space="preserve"> pada iOS, </w:t>
      </w:r>
      <w:r>
        <w:rPr>
          <w:rFonts w:ascii="Times New Roman" w:hAnsi="Times New Roman"/>
          <w:i/>
          <w:sz w:val="22"/>
        </w:rPr>
        <w:t>Android Advertising ID</w:t>
      </w:r>
      <w:r>
        <w:rPr>
          <w:rFonts w:ascii="Times New Roman" w:hAnsi="Times New Roman"/>
          <w:sz w:val="22"/>
        </w:rPr>
        <w:t>);</w:t>
      </w:r>
    </w:p>
    <w:p>
      <w:pPr>
        <w:pStyle w:val="ListBullet"/>
        <w:spacing w:after="80"/>
        <w:ind w:left="425"/>
      </w:pPr>
      <w:r>
        <w:rPr>
          <w:rFonts w:ascii="Times New Roman" w:hAnsi="Times New Roman"/>
          <w:sz w:val="22"/>
        </w:rPr>
        <w:t>Model perangkat, versi sistem operasi, versi aplikasi;</w:t>
      </w:r>
    </w:p>
    <w:p>
      <w:pPr>
        <w:pStyle w:val="ListBullet"/>
        <w:spacing w:after="80"/>
        <w:ind w:left="425"/>
      </w:pPr>
      <w:r>
        <w:rPr>
          <w:rFonts w:ascii="Times New Roman" w:hAnsi="Times New Roman"/>
          <w:sz w:val="22"/>
        </w:rPr>
        <w:t>Bahasa dan zona waktu perangkat;</w:t>
      </w:r>
    </w:p>
    <w:p>
      <w:pPr>
        <w:pStyle w:val="ListBullet"/>
        <w:spacing w:after="80"/>
        <w:ind w:left="425"/>
      </w:pPr>
      <w:r>
        <w:rPr>
          <w:rFonts w:ascii="Times New Roman" w:hAnsi="Times New Roman"/>
          <w:sz w:val="22"/>
        </w:rPr>
        <w:t>Operator jaringan seluler;</w:t>
      </w:r>
    </w:p>
    <w:p>
      <w:pPr>
        <w:pStyle w:val="ListBullet"/>
        <w:spacing w:after="80"/>
        <w:ind w:left="425"/>
      </w:pPr>
      <w:r>
        <w:rPr>
          <w:rFonts w:ascii="Times New Roman" w:hAnsi="Times New Roman"/>
          <w:i/>
          <w:sz w:val="22"/>
        </w:rPr>
        <w:t>Log</w:t>
      </w:r>
      <w:r>
        <w:rPr>
          <w:rFonts w:ascii="Times New Roman" w:hAnsi="Times New Roman"/>
          <w:sz w:val="22"/>
        </w:rPr>
        <w:t xml:space="preserve"> aplikasi dan </w:t>
      </w:r>
      <w:r>
        <w:rPr>
          <w:rFonts w:ascii="Times New Roman" w:hAnsi="Times New Roman"/>
          <w:i/>
          <w:sz w:val="22"/>
        </w:rPr>
        <w:t>crash log</w:t>
      </w:r>
      <w:r>
        <w:rPr>
          <w:rFonts w:ascii="Times New Roman" w:hAnsi="Times New Roman"/>
          <w:sz w:val="22"/>
        </w:rPr>
        <w:t xml:space="preserve"> untuk keperluan diagnostik dan perbaikan bug.</w:t>
      </w:r>
    </w:p>
    <w:p>
      <w:pPr>
        <w:pStyle w:val="Heading3"/>
      </w:pPr>
      <w:r>
        <w:rPr>
          <w:rFonts w:ascii="Times New Roman" w:hAnsi="Times New Roman"/>
          <w:b/>
          <w:color w:val="1A365D"/>
          <w:sz w:val="24"/>
        </w:rPr>
        <w:t>D.4 Data Transaksi dan Aktivitas</w:t>
      </w:r>
    </w:p>
    <w:p>
      <w:pPr>
        <w:pStyle w:val="ListBullet"/>
        <w:spacing w:after="80"/>
        <w:ind w:left="425"/>
      </w:pPr>
      <w:r>
        <w:rPr>
          <w:rFonts w:ascii="Times New Roman" w:hAnsi="Times New Roman"/>
          <w:sz w:val="22"/>
        </w:rPr>
        <w:t>Riwayat pemesanan dan transaksi sewa;</w:t>
      </w:r>
    </w:p>
    <w:p>
      <w:pPr>
        <w:pStyle w:val="ListBullet"/>
        <w:spacing w:after="80"/>
        <w:ind w:left="425"/>
      </w:pPr>
      <w:r>
        <w:rPr>
          <w:rFonts w:ascii="Times New Roman" w:hAnsi="Times New Roman"/>
          <w:sz w:val="22"/>
        </w:rPr>
        <w:t>Data perpanjangan, pembatalan, dan pengembalian dana;</w:t>
      </w:r>
    </w:p>
    <w:p>
      <w:pPr>
        <w:pStyle w:val="ListBullet"/>
        <w:spacing w:after="80"/>
        <w:ind w:left="425"/>
      </w:pPr>
      <w:r>
        <w:rPr>
          <w:rFonts w:ascii="Times New Roman" w:hAnsi="Times New Roman"/>
          <w:sz w:val="22"/>
        </w:rPr>
        <w:t>Interaksi dengan fitur aplikasi (fitur yang dibuka, tombol yang ditekan, halaman yang dikunjungi);</w:t>
      </w:r>
    </w:p>
    <w:p>
      <w:pPr>
        <w:pStyle w:val="ListBullet"/>
        <w:spacing w:after="80"/>
        <w:ind w:left="425"/>
      </w:pPr>
      <w:r>
        <w:rPr>
          <w:rFonts w:ascii="Times New Roman" w:hAnsi="Times New Roman"/>
          <w:sz w:val="22"/>
        </w:rPr>
        <w:t xml:space="preserve">Komunikasi melalui fitur </w:t>
      </w:r>
      <w:r>
        <w:rPr>
          <w:rFonts w:ascii="Times New Roman" w:hAnsi="Times New Roman"/>
          <w:i/>
          <w:sz w:val="22"/>
        </w:rPr>
        <w:t>chat</w:t>
      </w:r>
      <w:r>
        <w:rPr>
          <w:rFonts w:ascii="Times New Roman" w:hAnsi="Times New Roman"/>
          <w:sz w:val="22"/>
        </w:rPr>
        <w:t xml:space="preserve"> dalam aplikasi dan </w:t>
      </w:r>
      <w:r>
        <w:rPr>
          <w:rFonts w:ascii="Times New Roman" w:hAnsi="Times New Roman"/>
          <w:i/>
          <w:sz w:val="22"/>
        </w:rPr>
        <w:t>customer service</w:t>
      </w:r>
      <w:r>
        <w:rPr>
          <w:rFonts w:ascii="Times New Roman" w:hAnsi="Times New Roman"/>
          <w:sz w:val="22"/>
        </w:rPr>
        <w:t>.</w:t>
      </w:r>
    </w:p>
    <w:p>
      <w:pPr>
        <w:pStyle w:val="Heading3"/>
      </w:pPr>
      <w:r>
        <w:rPr>
          <w:rFonts w:ascii="Times New Roman" w:hAnsi="Times New Roman"/>
          <w:b/>
          <w:color w:val="1A365D"/>
          <w:sz w:val="24"/>
        </w:rPr>
        <w:t>D.5 Data Komunikasi dan Dukungan Pelanggan</w:t>
      </w:r>
    </w:p>
    <w:p>
      <w:pPr>
        <w:jc w:val="both"/>
      </w:pPr>
      <w:r>
        <w:rPr>
          <w:rFonts w:ascii="Times New Roman" w:hAnsi="Times New Roman"/>
          <w:sz w:val="22"/>
        </w:rPr>
        <w:t>Ketika Anda menghubungi Kami melalui email, WhatsApp, telepon, atau fitur tiket dalam aplikasi, Kami menyimpan isi komunikasi tersebut untuk keperluan penanganan permintaan dan peningkatan kualitas Layanan.</w:t>
      </w:r>
    </w:p>
    <w:p>
      <w:pPr>
        <w:pStyle w:val="Heading2"/>
      </w:pPr>
      <w:r>
        <w:rPr>
          <w:rFonts w:ascii="Times New Roman" w:hAnsi="Times New Roman"/>
          <w:b/>
          <w:color w:val="1A365D"/>
          <w:sz w:val="28"/>
        </w:rPr>
        <w:t>E. IZIN PERANGKAT SELULER (MOBILE PERMISSIONS)</w:t>
      </w:r>
    </w:p>
    <w:p>
      <w:pPr>
        <w:jc w:val="both"/>
      </w:pPr>
      <w:r>
        <w:rPr>
          <w:rFonts w:ascii="Times New Roman" w:hAnsi="Times New Roman"/>
          <w:sz w:val="22"/>
        </w:rPr>
        <w:t>Aplikasi mobile Ulin Mahoni dapat meminta izin berikut dari perangkat Anda. Anda dapat memberikan atau menolak izin tersebut, dan dapat mengubahnya kapan saja melalui pengaturan perangkat Anda. Penolakan izin tertentu dapat menyebabkan beberapa fitur tidak dapat berfungsi sepenuhnya.</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A365D"/>
          </w:tcPr>
          <w:p>
            <w:r>
              <w:rPr>
                <w:color w:val="FFFFFF"/>
              </w:rPr>
            </w:r>
            <w:r>
              <w:rPr>
                <w:rFonts w:ascii="Times New Roman" w:hAnsi="Times New Roman"/>
                <w:b/>
                <w:color w:val="FFFFFF"/>
                <w:sz w:val="20"/>
              </w:rPr>
              <w:t>Izin</w:t>
            </w:r>
          </w:p>
        </w:tc>
        <w:tc>
          <w:tcPr>
            <w:tcW w:type="dxa" w:w="3135"/>
            <w:shd w:val="clear" w:color="auto" w:fill="1A365D"/>
          </w:tcPr>
          <w:p>
            <w:r>
              <w:rPr>
                <w:color w:val="FFFFFF"/>
              </w:rPr>
            </w:r>
            <w:r>
              <w:rPr>
                <w:rFonts w:ascii="Times New Roman" w:hAnsi="Times New Roman"/>
                <w:b/>
                <w:color w:val="FFFFFF"/>
                <w:sz w:val="20"/>
              </w:rPr>
              <w:t>Tujuan Penggunaan</w:t>
            </w:r>
          </w:p>
        </w:tc>
        <w:tc>
          <w:tcPr>
            <w:tcW w:type="dxa" w:w="3135"/>
            <w:shd w:val="clear" w:color="auto" w:fill="1A365D"/>
          </w:tcPr>
          <w:p>
            <w:r>
              <w:rPr>
                <w:color w:val="FFFFFF"/>
              </w:rPr>
            </w:r>
            <w:r>
              <w:rPr>
                <w:rFonts w:ascii="Times New Roman" w:hAnsi="Times New Roman"/>
                <w:b/>
                <w:color w:val="FFFFFF"/>
                <w:sz w:val="20"/>
              </w:rPr>
              <w:t>Dampak Penolakan</w:t>
            </w:r>
          </w:p>
        </w:tc>
      </w:tr>
      <w:tr>
        <w:tc>
          <w:tcPr>
            <w:tcW w:type="dxa" w:w="3135"/>
          </w:tcPr>
          <w:p>
            <w:r>
              <w:rPr>
                <w:sz w:val="20"/>
              </w:rPr>
            </w:r>
            <w:r>
              <w:rPr>
                <w:rFonts w:ascii="Times New Roman" w:hAnsi="Times New Roman"/>
                <w:b/>
                <w:sz w:val="20"/>
              </w:rPr>
              <w:t>Kamera</w:t>
            </w:r>
          </w:p>
        </w:tc>
        <w:tc>
          <w:tcPr>
            <w:tcW w:type="dxa" w:w="3135"/>
          </w:tcPr>
          <w:p>
            <w:r>
              <w:rPr>
                <w:sz w:val="20"/>
              </w:rPr>
            </w:r>
            <w:r>
              <w:rPr>
                <w:rFonts w:ascii="Times New Roman" w:hAnsi="Times New Roman"/>
                <w:sz w:val="20"/>
              </w:rPr>
              <w:t xml:space="preserve">Mengambil foto identitas saat </w:t>
            </w:r>
            <w:r>
              <w:rPr>
                <w:rFonts w:ascii="Times New Roman" w:hAnsi="Times New Roman"/>
                <w:i/>
                <w:sz w:val="20"/>
              </w:rPr>
              <w:t>check-in</w:t>
            </w:r>
            <w:r>
              <w:rPr>
                <w:rFonts w:ascii="Times New Roman" w:hAnsi="Times New Roman"/>
                <w:sz w:val="20"/>
              </w:rPr>
              <w:t>, foto profil, dan mengunggah bukti pembayaran.</w:t>
            </w:r>
          </w:p>
        </w:tc>
        <w:tc>
          <w:tcPr>
            <w:tcW w:type="dxa" w:w="3135"/>
          </w:tcPr>
          <w:p>
            <w:r>
              <w:rPr>
                <w:sz w:val="20"/>
              </w:rPr>
            </w:r>
            <w:r>
              <w:rPr>
                <w:rFonts w:ascii="Times New Roman" w:hAnsi="Times New Roman"/>
                <w:sz w:val="20"/>
              </w:rPr>
              <w:t>Anda harus mengunggah dari galeri secara manual.</w:t>
            </w:r>
          </w:p>
        </w:tc>
      </w:tr>
      <w:tr>
        <w:tc>
          <w:tcPr>
            <w:tcW w:type="dxa" w:w="3135"/>
          </w:tcPr>
          <w:p>
            <w:r>
              <w:rPr>
                <w:sz w:val="20"/>
              </w:rPr>
            </w:r>
            <w:r>
              <w:rPr>
                <w:rFonts w:ascii="Times New Roman" w:hAnsi="Times New Roman"/>
                <w:b/>
                <w:sz w:val="20"/>
              </w:rPr>
              <w:t>Galeri / Foto</w:t>
            </w:r>
          </w:p>
        </w:tc>
        <w:tc>
          <w:tcPr>
            <w:tcW w:type="dxa" w:w="3135"/>
          </w:tcPr>
          <w:p>
            <w:r>
              <w:rPr>
                <w:sz w:val="20"/>
              </w:rPr>
            </w:r>
            <w:r>
              <w:rPr>
                <w:rFonts w:ascii="Times New Roman" w:hAnsi="Times New Roman"/>
                <w:sz w:val="20"/>
              </w:rPr>
              <w:t>Memilih foto profil dan mengunggah bukti pembayaran atau dokumen identitas.</w:t>
            </w:r>
          </w:p>
        </w:tc>
        <w:tc>
          <w:tcPr>
            <w:tcW w:type="dxa" w:w="3135"/>
          </w:tcPr>
          <w:p>
            <w:r>
              <w:rPr>
                <w:sz w:val="20"/>
              </w:rPr>
            </w:r>
            <w:r>
              <w:rPr>
                <w:rFonts w:ascii="Times New Roman" w:hAnsi="Times New Roman"/>
                <w:sz w:val="20"/>
              </w:rPr>
              <w:t>Anda tidak dapat mengunggah gambar dari penyimpanan perangkat.</w:t>
            </w:r>
          </w:p>
        </w:tc>
      </w:tr>
      <w:tr>
        <w:tc>
          <w:tcPr>
            <w:tcW w:type="dxa" w:w="3135"/>
          </w:tcPr>
          <w:p>
            <w:r>
              <w:rPr>
                <w:sz w:val="20"/>
              </w:rPr>
            </w:r>
            <w:r>
              <w:rPr>
                <w:rFonts w:ascii="Times New Roman" w:hAnsi="Times New Roman"/>
                <w:b/>
                <w:sz w:val="20"/>
              </w:rPr>
              <w:t>Lokasi (perkiraan dan presisi)</w:t>
            </w:r>
          </w:p>
        </w:tc>
        <w:tc>
          <w:tcPr>
            <w:tcW w:type="dxa" w:w="3135"/>
          </w:tcPr>
          <w:p>
            <w:r>
              <w:rPr>
                <w:sz w:val="20"/>
              </w:rPr>
            </w:r>
            <w:r>
              <w:rPr>
                <w:rFonts w:ascii="Times New Roman" w:hAnsi="Times New Roman"/>
                <w:sz w:val="20"/>
              </w:rPr>
              <w:t>Menampilkan properti terdekat, mengisi otomatis alamat saat pendaftaran, dan meningkatkan akurasi pencarian.</w:t>
            </w:r>
          </w:p>
        </w:tc>
        <w:tc>
          <w:tcPr>
            <w:tcW w:type="dxa" w:w="3135"/>
          </w:tcPr>
          <w:p>
            <w:r>
              <w:rPr>
                <w:sz w:val="20"/>
              </w:rPr>
            </w:r>
            <w:r>
              <w:rPr>
                <w:rFonts w:ascii="Times New Roman" w:hAnsi="Times New Roman"/>
                <w:sz w:val="20"/>
              </w:rPr>
              <w:t>Fitur pencarian berbasis lokasi tidak akan berfungsi.</w:t>
            </w:r>
          </w:p>
        </w:tc>
      </w:tr>
      <w:tr>
        <w:tc>
          <w:tcPr>
            <w:tcW w:type="dxa" w:w="3135"/>
          </w:tcPr>
          <w:p>
            <w:r>
              <w:rPr>
                <w:sz w:val="20"/>
              </w:rPr>
            </w:r>
            <w:r>
              <w:rPr>
                <w:rFonts w:ascii="Times New Roman" w:hAnsi="Times New Roman"/>
                <w:b/>
                <w:sz w:val="20"/>
              </w:rPr>
              <w:t>Notifikasi (Push Notifications)</w:t>
            </w:r>
          </w:p>
        </w:tc>
        <w:tc>
          <w:tcPr>
            <w:tcW w:type="dxa" w:w="3135"/>
          </w:tcPr>
          <w:p>
            <w:r>
              <w:rPr>
                <w:sz w:val="20"/>
              </w:rPr>
            </w:r>
            <w:r>
              <w:rPr>
                <w:rFonts w:ascii="Times New Roman" w:hAnsi="Times New Roman"/>
                <w:sz w:val="20"/>
              </w:rPr>
              <w:t xml:space="preserve">Mengirimkan pemberitahuan mengenai status pemesanan, pembayaran, </w:t>
            </w:r>
            <w:r>
              <w:rPr>
                <w:rFonts w:ascii="Times New Roman" w:hAnsi="Times New Roman"/>
                <w:i/>
                <w:sz w:val="20"/>
              </w:rPr>
              <w:t>check-in</w:t>
            </w:r>
            <w:r>
              <w:rPr>
                <w:rFonts w:ascii="Times New Roman" w:hAnsi="Times New Roman"/>
                <w:sz w:val="20"/>
              </w:rPr>
              <w:t>, perpanjangan, promosi, dan pengumuman penting.</w:t>
            </w:r>
          </w:p>
        </w:tc>
        <w:tc>
          <w:tcPr>
            <w:tcW w:type="dxa" w:w="3135"/>
          </w:tcPr>
          <w:p>
            <w:r>
              <w:rPr>
                <w:sz w:val="20"/>
              </w:rPr>
            </w:r>
            <w:r>
              <w:rPr>
                <w:rFonts w:ascii="Times New Roman" w:hAnsi="Times New Roman"/>
                <w:sz w:val="20"/>
              </w:rPr>
              <w:t xml:space="preserve">Anda tidak akan menerima pemberitahuan </w:t>
            </w:r>
            <w:r>
              <w:rPr>
                <w:rFonts w:ascii="Times New Roman" w:hAnsi="Times New Roman"/>
                <w:i/>
                <w:sz w:val="20"/>
              </w:rPr>
              <w:t>real-time</w:t>
            </w:r>
            <w:r>
              <w:rPr>
                <w:rFonts w:ascii="Times New Roman" w:hAnsi="Times New Roman"/>
                <w:sz w:val="20"/>
              </w:rPr>
              <w:t>.</w:t>
            </w:r>
          </w:p>
        </w:tc>
      </w:tr>
      <w:tr>
        <w:tc>
          <w:tcPr>
            <w:tcW w:type="dxa" w:w="3135"/>
          </w:tcPr>
          <w:p>
            <w:r>
              <w:rPr>
                <w:sz w:val="20"/>
              </w:rPr>
            </w:r>
            <w:r>
              <w:rPr>
                <w:rFonts w:ascii="Times New Roman" w:hAnsi="Times New Roman"/>
                <w:b/>
                <w:sz w:val="20"/>
              </w:rPr>
              <w:t>Penyimpanan</w:t>
            </w:r>
          </w:p>
        </w:tc>
        <w:tc>
          <w:tcPr>
            <w:tcW w:type="dxa" w:w="3135"/>
          </w:tcPr>
          <w:p>
            <w:r>
              <w:rPr>
                <w:sz w:val="20"/>
              </w:rPr>
            </w:r>
            <w:r>
              <w:rPr>
                <w:rFonts w:ascii="Times New Roman" w:hAnsi="Times New Roman"/>
                <w:sz w:val="20"/>
              </w:rPr>
              <w:t>Menyimpan data sementara (</w:t>
            </w:r>
            <w:r>
              <w:rPr>
                <w:rFonts w:ascii="Times New Roman" w:hAnsi="Times New Roman"/>
                <w:i/>
                <w:sz w:val="20"/>
              </w:rPr>
              <w:t>cache</w:t>
            </w:r>
            <w:r>
              <w:rPr>
                <w:rFonts w:ascii="Times New Roman" w:hAnsi="Times New Roman"/>
                <w:sz w:val="20"/>
              </w:rPr>
              <w:t>) dan mengunduh dokumen seperti invoice dalam format PDF.</w:t>
            </w:r>
          </w:p>
        </w:tc>
        <w:tc>
          <w:tcPr>
            <w:tcW w:type="dxa" w:w="3135"/>
          </w:tcPr>
          <w:p>
            <w:r>
              <w:rPr>
                <w:sz w:val="20"/>
              </w:rPr>
            </w:r>
            <w:r>
              <w:rPr>
                <w:rFonts w:ascii="Times New Roman" w:hAnsi="Times New Roman"/>
                <w:sz w:val="20"/>
              </w:rPr>
              <w:t>Beberapa fitur unduh dokumen tidak akan berfungsi.</w:t>
            </w:r>
          </w:p>
        </w:tc>
      </w:tr>
      <w:tr>
        <w:tc>
          <w:tcPr>
            <w:tcW w:type="dxa" w:w="3135"/>
          </w:tcPr>
          <w:p>
            <w:r>
              <w:rPr>
                <w:sz w:val="20"/>
              </w:rPr>
            </w:r>
            <w:r>
              <w:rPr>
                <w:rFonts w:ascii="Times New Roman" w:hAnsi="Times New Roman"/>
                <w:b/>
                <w:sz w:val="20"/>
              </w:rPr>
              <w:t>Biometrik (Face ID / Touch ID / sensor sidik jari)</w:t>
            </w:r>
          </w:p>
        </w:tc>
        <w:tc>
          <w:tcPr>
            <w:tcW w:type="dxa" w:w="3135"/>
          </w:tcPr>
          <w:p>
            <w:r>
              <w:rPr>
                <w:sz w:val="20"/>
              </w:rPr>
            </w:r>
            <w:r>
              <w:rPr>
                <w:rFonts w:ascii="Times New Roman" w:hAnsi="Times New Roman"/>
                <w:sz w:val="20"/>
              </w:rPr>
              <w:t xml:space="preserve">Memverifikasi identitas Anda saat </w:t>
            </w:r>
            <w:r>
              <w:rPr>
                <w:rFonts w:ascii="Times New Roman" w:hAnsi="Times New Roman"/>
                <w:i/>
                <w:sz w:val="20"/>
              </w:rPr>
              <w:t>login</w:t>
            </w:r>
            <w:r>
              <w:rPr>
                <w:rFonts w:ascii="Times New Roman" w:hAnsi="Times New Roman"/>
                <w:sz w:val="20"/>
              </w:rPr>
              <w:t xml:space="preserve"> pada perangkat seluler. Data biometrik </w:t>
            </w:r>
            <w:r>
              <w:rPr>
                <w:rFonts w:ascii="Times New Roman" w:hAnsi="Times New Roman"/>
                <w:b/>
                <w:sz w:val="20"/>
              </w:rPr>
              <w:t>tidak pernah meninggalkan perangkat Anda</w:t>
            </w:r>
            <w:r>
              <w:rPr>
                <w:rFonts w:ascii="Times New Roman" w:hAnsi="Times New Roman"/>
                <w:sz w:val="20"/>
              </w:rPr>
              <w:t xml:space="preserve"> dan tidak dikirimkan ke server Kami.</w:t>
            </w:r>
          </w:p>
        </w:tc>
        <w:tc>
          <w:tcPr>
            <w:tcW w:type="dxa" w:w="3135"/>
          </w:tcPr>
          <w:p>
            <w:r>
              <w:rPr>
                <w:sz w:val="20"/>
              </w:rPr>
            </w:r>
            <w:r>
              <w:rPr>
                <w:rFonts w:ascii="Times New Roman" w:hAnsi="Times New Roman"/>
                <w:sz w:val="20"/>
              </w:rPr>
              <w:t xml:space="preserve">Anda harus </w:t>
            </w:r>
            <w:r>
              <w:rPr>
                <w:rFonts w:ascii="Times New Roman" w:hAnsi="Times New Roman"/>
                <w:i/>
                <w:sz w:val="20"/>
              </w:rPr>
              <w:t>login</w:t>
            </w:r>
            <w:r>
              <w:rPr>
                <w:rFonts w:ascii="Times New Roman" w:hAnsi="Times New Roman"/>
                <w:sz w:val="20"/>
              </w:rPr>
              <w:t xml:space="preserve"> menggunakan email dan kata sandi.</w:t>
            </w:r>
          </w:p>
        </w:tc>
      </w:tr>
      <w:tr>
        <w:tc>
          <w:tcPr>
            <w:tcW w:type="dxa" w:w="3135"/>
          </w:tcPr>
          <w:p>
            <w:r>
              <w:rPr>
                <w:sz w:val="20"/>
              </w:rPr>
            </w:r>
            <w:r>
              <w:rPr>
                <w:rFonts w:ascii="Times New Roman" w:hAnsi="Times New Roman"/>
                <w:b/>
                <w:sz w:val="20"/>
              </w:rPr>
              <w:t>Mikrofon</w:t>
            </w:r>
          </w:p>
        </w:tc>
        <w:tc>
          <w:tcPr>
            <w:tcW w:type="dxa" w:w="3135"/>
          </w:tcPr>
          <w:p>
            <w:r>
              <w:rPr>
                <w:sz w:val="20"/>
              </w:rPr>
            </w:r>
            <w:r>
              <w:rPr>
                <w:rFonts w:ascii="Times New Roman" w:hAnsi="Times New Roman"/>
                <w:b/>
                <w:sz w:val="20"/>
              </w:rPr>
              <w:t>Tidak digunakan.</w:t>
            </w:r>
            <w:r>
              <w:rPr>
                <w:rFonts w:ascii="Times New Roman" w:hAnsi="Times New Roman"/>
                <w:sz w:val="20"/>
              </w:rPr>
              <w:t xml:space="preserve"> Aplikasi Kami tidak meminta izin akses mikrofon.</w:t>
            </w:r>
          </w:p>
        </w:tc>
        <w:tc>
          <w:tcPr>
            <w:tcW w:type="dxa" w:w="3135"/>
          </w:tcPr>
          <w:p>
            <w:r>
              <w:rPr>
                <w:sz w:val="20"/>
              </w:rPr>
            </w:r>
            <w:r>
              <w:rPr>
                <w:rFonts w:ascii="Times New Roman" w:hAnsi="Times New Roman"/>
                <w:sz w:val="20"/>
              </w:rPr>
              <w:t>—</w:t>
            </w:r>
          </w:p>
        </w:tc>
      </w:tr>
      <w:tr>
        <w:tc>
          <w:tcPr>
            <w:tcW w:type="dxa" w:w="3135"/>
          </w:tcPr>
          <w:p>
            <w:r>
              <w:rPr>
                <w:sz w:val="20"/>
              </w:rPr>
            </w:r>
            <w:r>
              <w:rPr>
                <w:rFonts w:ascii="Times New Roman" w:hAnsi="Times New Roman"/>
                <w:b/>
                <w:sz w:val="20"/>
              </w:rPr>
              <w:t>Kontak</w:t>
            </w:r>
          </w:p>
        </w:tc>
        <w:tc>
          <w:tcPr>
            <w:tcW w:type="dxa" w:w="3135"/>
          </w:tcPr>
          <w:p>
            <w:r>
              <w:rPr>
                <w:sz w:val="20"/>
              </w:rPr>
            </w:r>
            <w:r>
              <w:rPr>
                <w:rFonts w:ascii="Times New Roman" w:hAnsi="Times New Roman"/>
                <w:b/>
                <w:sz w:val="20"/>
              </w:rPr>
              <w:t>Tidak digunakan.</w:t>
            </w:r>
            <w:r>
              <w:rPr>
                <w:rFonts w:ascii="Times New Roman" w:hAnsi="Times New Roman"/>
                <w:sz w:val="20"/>
              </w:rPr>
              <w:t xml:space="preserve"> Aplikasi Kami tidak mengakses daftar kontak perangkat Anda.</w:t>
            </w:r>
          </w:p>
        </w:tc>
        <w:tc>
          <w:tcPr>
            <w:tcW w:type="dxa" w:w="3135"/>
          </w:tcPr>
          <w:p>
            <w:r>
              <w:rPr>
                <w:sz w:val="20"/>
              </w:rPr>
            </w:r>
            <w:r>
              <w:rPr>
                <w:rFonts w:ascii="Times New Roman" w:hAnsi="Times New Roman"/>
                <w:sz w:val="20"/>
              </w:rPr>
              <w:t>—</w:t>
            </w:r>
          </w:p>
        </w:tc>
      </w:tr>
    </w:tbl>
    <w:p/>
    <w:p>
      <w:pPr>
        <w:pStyle w:val="Heading2"/>
      </w:pPr>
      <w:r>
        <w:rPr>
          <w:rFonts w:ascii="Times New Roman" w:hAnsi="Times New Roman"/>
          <w:b/>
          <w:color w:val="1A365D"/>
          <w:sz w:val="28"/>
        </w:rPr>
        <w:t>F. TUJUAN PEMROSESAN DATA PRIBADI</w:t>
      </w:r>
    </w:p>
    <w:p>
      <w:pPr>
        <w:jc w:val="both"/>
      </w:pPr>
      <w:r>
        <w:rPr>
          <w:rFonts w:ascii="Times New Roman" w:hAnsi="Times New Roman"/>
          <w:sz w:val="22"/>
        </w:rPr>
        <w:t>Kami memproses Data Pribadi Anda hanya untuk tujuan yang sah, spesifik, dan telah diinformasikan kepada Anda, yaitu:</w:t>
      </w:r>
    </w:p>
    <w:p>
      <w:pPr>
        <w:pStyle w:val="ListNumber"/>
        <w:spacing w:after="80"/>
        <w:ind w:left="425"/>
      </w:pPr>
      <w:r>
        <w:rPr>
          <w:rFonts w:ascii="Times New Roman" w:hAnsi="Times New Roman"/>
          <w:b/>
          <w:sz w:val="22"/>
        </w:rPr>
        <w:t>Penyediaan Layanan</w:t>
      </w:r>
      <w:r>
        <w:rPr>
          <w:rFonts w:ascii="Times New Roman" w:hAnsi="Times New Roman"/>
          <w:sz w:val="22"/>
        </w:rPr>
        <w:t xml:space="preserve"> — membuat dan mengelola Akun, memproses pemesanan, menerbitkan invoice, memverifikasi identitas penyewa (</w:t>
      </w:r>
      <w:r>
        <w:rPr>
          <w:rFonts w:ascii="Times New Roman" w:hAnsi="Times New Roman"/>
          <w:i/>
          <w:sz w:val="22"/>
        </w:rPr>
        <w:t>Know Your Customer</w:t>
      </w:r>
      <w:r>
        <w:rPr>
          <w:rFonts w:ascii="Times New Roman" w:hAnsi="Times New Roman"/>
          <w:sz w:val="22"/>
        </w:rPr>
        <w:t xml:space="preserve"> / KYC), dan menfasilitasi perjanjian sewa;</w:t>
      </w:r>
    </w:p>
    <w:p>
      <w:pPr>
        <w:pStyle w:val="ListNumber"/>
        <w:spacing w:after="80"/>
        <w:ind w:left="425"/>
      </w:pPr>
      <w:r>
        <w:rPr>
          <w:rFonts w:ascii="Times New Roman" w:hAnsi="Times New Roman"/>
          <w:b/>
          <w:sz w:val="22"/>
        </w:rPr>
        <w:t>Pemrosesan pembayaran</w:t>
      </w:r>
      <w:r>
        <w:rPr>
          <w:rFonts w:ascii="Times New Roman" w:hAnsi="Times New Roman"/>
          <w:sz w:val="22"/>
        </w:rPr>
        <w:t xml:space="preserve"> — meneruskan data transaksi ke gerbang pembayaran berlisensi (DOKU);</w:t>
      </w:r>
    </w:p>
    <w:p>
      <w:pPr>
        <w:pStyle w:val="ListNumber"/>
        <w:spacing w:after="80"/>
        <w:ind w:left="425"/>
      </w:pPr>
      <w:r>
        <w:rPr>
          <w:rFonts w:ascii="Times New Roman" w:hAnsi="Times New Roman"/>
          <w:b/>
          <w:sz w:val="22"/>
        </w:rPr>
        <w:t>Komunikasi</w:t>
      </w:r>
      <w:r>
        <w:rPr>
          <w:rFonts w:ascii="Times New Roman" w:hAnsi="Times New Roman"/>
          <w:sz w:val="22"/>
        </w:rPr>
        <w:t xml:space="preserve"> — mengirim pemberitahuan transaksional (konfirmasi pemesanan, pengingat </w:t>
      </w:r>
      <w:r>
        <w:rPr>
          <w:rFonts w:ascii="Times New Roman" w:hAnsi="Times New Roman"/>
          <w:i/>
          <w:sz w:val="22"/>
        </w:rPr>
        <w:t>check-in</w:t>
      </w:r>
      <w:r>
        <w:rPr>
          <w:rFonts w:ascii="Times New Roman" w:hAnsi="Times New Roman"/>
          <w:sz w:val="22"/>
        </w:rPr>
        <w:t xml:space="preserve">, status pembayaran, tanda terima) melalui email, </w:t>
      </w:r>
      <w:r>
        <w:rPr>
          <w:rFonts w:ascii="Times New Roman" w:hAnsi="Times New Roman"/>
          <w:i/>
          <w:sz w:val="22"/>
        </w:rPr>
        <w:t>push notification</w:t>
      </w:r>
      <w:r>
        <w:rPr>
          <w:rFonts w:ascii="Times New Roman" w:hAnsi="Times New Roman"/>
          <w:sz w:val="22"/>
        </w:rPr>
        <w:t>, dan WhatsApp;</w:t>
      </w:r>
    </w:p>
    <w:p>
      <w:pPr>
        <w:pStyle w:val="ListNumber"/>
        <w:spacing w:after="80"/>
        <w:ind w:left="425"/>
      </w:pPr>
      <w:r>
        <w:rPr>
          <w:rFonts w:ascii="Times New Roman" w:hAnsi="Times New Roman"/>
          <w:b/>
          <w:sz w:val="22"/>
        </w:rPr>
        <w:t>Dukungan pelanggan</w:t>
      </w:r>
      <w:r>
        <w:rPr>
          <w:rFonts w:ascii="Times New Roman" w:hAnsi="Times New Roman"/>
          <w:sz w:val="22"/>
        </w:rPr>
        <w:t xml:space="preserve"> — merespons pertanyaan, keluhan, dan permintaan melalui fitur </w:t>
      </w:r>
      <w:r>
        <w:rPr>
          <w:rFonts w:ascii="Times New Roman" w:hAnsi="Times New Roman"/>
          <w:i/>
          <w:sz w:val="22"/>
        </w:rPr>
        <w:t>chat</w:t>
      </w:r>
      <w:r>
        <w:rPr>
          <w:rFonts w:ascii="Times New Roman" w:hAnsi="Times New Roman"/>
          <w:sz w:val="22"/>
        </w:rPr>
        <w:t>, tiket, atau saluran komunikasi lainnya;</w:t>
      </w:r>
    </w:p>
    <w:p>
      <w:pPr>
        <w:pStyle w:val="ListNumber"/>
        <w:spacing w:after="80"/>
        <w:ind w:left="425"/>
      </w:pPr>
      <w:r>
        <w:rPr>
          <w:rFonts w:ascii="Times New Roman" w:hAnsi="Times New Roman"/>
          <w:b/>
          <w:sz w:val="22"/>
        </w:rPr>
        <w:t>Keamanan Layanan</w:t>
      </w:r>
      <w:r>
        <w:rPr>
          <w:rFonts w:ascii="Times New Roman" w:hAnsi="Times New Roman"/>
          <w:sz w:val="22"/>
        </w:rPr>
        <w:t xml:space="preserve"> — mendeteksi, mencegah, dan menangani kecurangan (</w:t>
      </w:r>
      <w:r>
        <w:rPr>
          <w:rFonts w:ascii="Times New Roman" w:hAnsi="Times New Roman"/>
          <w:i/>
          <w:sz w:val="22"/>
        </w:rPr>
        <w:t>fraud</w:t>
      </w:r>
      <w:r>
        <w:rPr>
          <w:rFonts w:ascii="Times New Roman" w:hAnsi="Times New Roman"/>
          <w:sz w:val="22"/>
        </w:rPr>
        <w:t>), penyalahgunaan, atau pelanggaran syarat dan ketentuan;</w:t>
      </w:r>
    </w:p>
    <w:p>
      <w:pPr>
        <w:pStyle w:val="ListNumber"/>
        <w:spacing w:after="80"/>
        <w:ind w:left="425"/>
      </w:pPr>
      <w:r>
        <w:rPr>
          <w:rFonts w:ascii="Times New Roman" w:hAnsi="Times New Roman"/>
          <w:b/>
          <w:sz w:val="22"/>
        </w:rPr>
        <w:t>Kepatuhan hukum</w:t>
      </w:r>
      <w:r>
        <w:rPr>
          <w:rFonts w:ascii="Times New Roman" w:hAnsi="Times New Roman"/>
          <w:sz w:val="22"/>
        </w:rPr>
        <w:t xml:space="preserve"> — memenuhi kewajiban peraturan perundang-undangan, termasuk pelaporan pajak, penyelidikan oleh penegak hukum, dan kewajiban </w:t>
      </w:r>
      <w:r>
        <w:rPr>
          <w:rFonts w:ascii="Times New Roman" w:hAnsi="Times New Roman"/>
          <w:i/>
          <w:sz w:val="22"/>
        </w:rPr>
        <w:t>anti-money laundering</w:t>
      </w:r>
      <w:r>
        <w:rPr>
          <w:rFonts w:ascii="Times New Roman" w:hAnsi="Times New Roman"/>
          <w:sz w:val="22"/>
        </w:rPr>
        <w:t>;</w:t>
      </w:r>
    </w:p>
    <w:p>
      <w:pPr>
        <w:pStyle w:val="ListNumber"/>
        <w:spacing w:after="80"/>
        <w:ind w:left="425"/>
      </w:pPr>
      <w:r>
        <w:rPr>
          <w:rFonts w:ascii="Times New Roman" w:hAnsi="Times New Roman"/>
          <w:b/>
          <w:sz w:val="22"/>
        </w:rPr>
        <w:t>Peningkatan Layanan</w:t>
      </w:r>
      <w:r>
        <w:rPr>
          <w:rFonts w:ascii="Times New Roman" w:hAnsi="Times New Roman"/>
          <w:sz w:val="22"/>
        </w:rPr>
        <w:t xml:space="preserve"> — melakukan analitik dan pengukuran kinerja aplikasi, memperbaiki bug, dan mengembangkan fitur baru;</w:t>
      </w:r>
    </w:p>
    <w:p>
      <w:pPr>
        <w:pStyle w:val="ListNumber"/>
        <w:spacing w:after="80"/>
        <w:ind w:left="425"/>
      </w:pPr>
      <w:r>
        <w:rPr>
          <w:rFonts w:ascii="Times New Roman" w:hAnsi="Times New Roman"/>
          <w:b/>
          <w:sz w:val="22"/>
        </w:rPr>
        <w:t>Pemasaran</w:t>
      </w:r>
      <w:r>
        <w:rPr>
          <w:rFonts w:ascii="Times New Roman" w:hAnsi="Times New Roman"/>
          <w:sz w:val="22"/>
        </w:rPr>
        <w:t xml:space="preserve"> — mengirimkan informasi promosi, penawaran khusus, dan konten pemasaran (hanya setelah Anda memberikan persetujuan eksplisit, dan Anda dapat menarik persetujuan tersebut kapan saja).</w:t>
      </w:r>
    </w:p>
    <w:p>
      <w:pPr>
        <w:pStyle w:val="Heading2"/>
      </w:pPr>
      <w:r>
        <w:rPr>
          <w:rFonts w:ascii="Times New Roman" w:hAnsi="Times New Roman"/>
          <w:b/>
          <w:color w:val="1A365D"/>
          <w:sz w:val="28"/>
        </w:rPr>
        <w:t>G. PENGUMPULAN DATA PRIBADI ANAK DI BAWAH UMUR</w:t>
      </w:r>
    </w:p>
    <w:p>
      <w:pPr>
        <w:jc w:val="both"/>
      </w:pPr>
      <w:r>
        <w:rPr>
          <w:rFonts w:ascii="Times New Roman" w:hAnsi="Times New Roman"/>
          <w:sz w:val="22"/>
        </w:rPr>
        <w:t xml:space="preserve">Layanan Kami </w:t>
      </w:r>
      <w:r>
        <w:rPr>
          <w:rFonts w:ascii="Times New Roman" w:hAnsi="Times New Roman"/>
          <w:b/>
          <w:sz w:val="22"/>
        </w:rPr>
        <w:t>tidak ditujukan untuk anak di bawah usia 17 (tujuh belas) tahun</w:t>
      </w:r>
      <w:r>
        <w:rPr>
          <w:rFonts w:ascii="Times New Roman" w:hAnsi="Times New Roman"/>
          <w:sz w:val="22"/>
        </w:rPr>
        <w:t>. Kami tidak secara sengaja mengumpulkan Data Pribadi dari anak di bawah umur. Sesuai dengan Pasal 25 UU PDP, dalam hal pemrosesan Data Pribadi Anak, persetujuan harus diberikan oleh orang tua dan/atau wali sesuai dengan ketentuan peraturan perundang-undangan.</w:t>
      </w:r>
    </w:p>
    <w:p>
      <w:pPr>
        <w:jc w:val="both"/>
      </w:pPr>
      <w:r>
        <w:rPr>
          <w:rFonts w:ascii="Times New Roman" w:hAnsi="Times New Roman"/>
          <w:sz w:val="22"/>
        </w:rPr>
        <w:t>Apabila Anda adalah orang tua atau wali dan mengetahui bahwa anak Anda telah memberikan Data Pribadi kepada Kami tanpa persetujuan Anda, mohon hubungi Kami melalui dpo@ulinmahoni.com dan Kami akan segera menghapus data tersebut dari sistem Kami.</w:t>
      </w:r>
    </w:p>
    <w:p>
      <w:pPr>
        <w:jc w:val="both"/>
      </w:pPr>
      <w:r>
        <w:rPr>
          <w:rFonts w:ascii="Times New Roman" w:hAnsi="Times New Roman"/>
          <w:sz w:val="22"/>
        </w:rPr>
        <w:t>Penyedia Layanan (khususnya bagi pengguna yang telah dewasa) diwajibkan untuk telah berusia minimal 17 (tujuh belas) tahun atau telah menikah sesuai dengan ketentuan hukum perdata Indonesia.</w:t>
      </w:r>
    </w:p>
    <w:p>
      <w:pPr>
        <w:pStyle w:val="Heading2"/>
      </w:pPr>
      <w:r>
        <w:rPr>
          <w:rFonts w:ascii="Times New Roman" w:hAnsi="Times New Roman"/>
          <w:b/>
          <w:color w:val="1A365D"/>
          <w:sz w:val="28"/>
        </w:rPr>
        <w:t>H. BERBAGI DATA PRIBADI DENGAN PIHAK KETIGA</w:t>
      </w:r>
    </w:p>
    <w:p>
      <w:pPr>
        <w:jc w:val="both"/>
      </w:pPr>
      <w:r>
        <w:rPr>
          <w:rFonts w:ascii="Times New Roman" w:hAnsi="Times New Roman"/>
          <w:sz w:val="22"/>
        </w:rPr>
        <w:t xml:space="preserve">Kami </w:t>
      </w:r>
      <w:r>
        <w:rPr>
          <w:rFonts w:ascii="Times New Roman" w:hAnsi="Times New Roman"/>
          <w:b/>
          <w:sz w:val="22"/>
        </w:rPr>
        <w:t>tidak menjual</w:t>
      </w:r>
      <w:r>
        <w:rPr>
          <w:rFonts w:ascii="Times New Roman" w:hAnsi="Times New Roman"/>
          <w:sz w:val="22"/>
        </w:rPr>
        <w:t xml:space="preserve"> Data Pribadi Anda kepada pihak ketiga untuk tujuan komersial. Namun, dalam rangka menyediakan Layanan, Kami dapat membagikan Data Pribadi Anda kepada pihak-pihak berikut dengan perjanjian kerahasiaan dan pelindungan data yang memadai:</w:t>
      </w:r>
    </w:p>
    <w:p>
      <w:pPr>
        <w:pStyle w:val="Heading3"/>
      </w:pPr>
      <w:r>
        <w:rPr>
          <w:rFonts w:ascii="Times New Roman" w:hAnsi="Times New Roman"/>
          <w:b/>
          <w:color w:val="1A365D"/>
          <w:sz w:val="24"/>
        </w:rPr>
        <w:t>H.1 Penyedia Layanan Pembayaran</w:t>
      </w:r>
    </w:p>
    <w:p>
      <w:pPr>
        <w:pStyle w:val="ListBullet"/>
        <w:spacing w:after="80"/>
        <w:ind w:left="425"/>
      </w:pPr>
      <w:r>
        <w:rPr>
          <w:rFonts w:ascii="Times New Roman" w:hAnsi="Times New Roman"/>
          <w:b/>
          <w:sz w:val="22"/>
        </w:rPr>
        <w:t>DOKU (PT Nusa Satu Inti Artha)</w:t>
      </w:r>
      <w:r>
        <w:rPr>
          <w:rFonts w:ascii="Times New Roman" w:hAnsi="Times New Roman"/>
          <w:sz w:val="22"/>
        </w:rPr>
        <w:t xml:space="preserve"> — gerbang pembayaran berlisensi Bank Indonesia yang memproses transaksi melalui Virtual Account (BRI, BNI, BCA, Mandiri, dan bank lainnya), QRIS, dan kanal pembayaran lainnya. Data yang dibagikan: nama, email, nomor telepon, jumlah transaksi, dan nomor pesanan.</w:t>
      </w:r>
    </w:p>
    <w:p>
      <w:pPr>
        <w:pStyle w:val="Heading3"/>
      </w:pPr>
      <w:r>
        <w:rPr>
          <w:rFonts w:ascii="Times New Roman" w:hAnsi="Times New Roman"/>
          <w:b/>
          <w:color w:val="1A365D"/>
          <w:sz w:val="24"/>
        </w:rPr>
        <w:t>H.2 Penyedia Layanan Infrastruktur dan Pengembang</w:t>
      </w:r>
    </w:p>
    <w:p>
      <w:pPr>
        <w:pStyle w:val="ListBullet"/>
        <w:spacing w:after="80"/>
        <w:ind w:left="425"/>
      </w:pPr>
      <w:r>
        <w:rPr>
          <w:rFonts w:ascii="Times New Roman" w:hAnsi="Times New Roman"/>
          <w:b/>
          <w:sz w:val="22"/>
        </w:rPr>
        <w:t>Google LLC (Firebase)</w:t>
      </w:r>
      <w:r>
        <w:rPr>
          <w:rFonts w:ascii="Times New Roman" w:hAnsi="Times New Roman"/>
          <w:sz w:val="22"/>
        </w:rPr>
        <w:t xml:space="preserve"> — untuk layanan </w:t>
      </w:r>
      <w:r>
        <w:rPr>
          <w:rFonts w:ascii="Times New Roman" w:hAnsi="Times New Roman"/>
          <w:i/>
          <w:sz w:val="22"/>
        </w:rPr>
        <w:t>push notification</w:t>
      </w:r>
      <w:r>
        <w:rPr>
          <w:rFonts w:ascii="Times New Roman" w:hAnsi="Times New Roman"/>
          <w:sz w:val="22"/>
        </w:rPr>
        <w:t xml:space="preserve"> (Firebase Cloud Messaging), </w:t>
      </w:r>
      <w:r>
        <w:rPr>
          <w:rFonts w:ascii="Times New Roman" w:hAnsi="Times New Roman"/>
          <w:i/>
          <w:sz w:val="22"/>
        </w:rPr>
        <w:t>crash reporting</w:t>
      </w:r>
      <w:r>
        <w:rPr>
          <w:rFonts w:ascii="Times New Roman" w:hAnsi="Times New Roman"/>
          <w:sz w:val="22"/>
        </w:rPr>
        <w:t xml:space="preserve"> (Firebase Crashlytics jika diaktifkan), dan autentikasi Google </w:t>
      </w:r>
      <w:r>
        <w:rPr>
          <w:rFonts w:ascii="Times New Roman" w:hAnsi="Times New Roman"/>
          <w:i/>
          <w:sz w:val="22"/>
        </w:rPr>
        <w:t>Sign-In</w:t>
      </w:r>
      <w:r>
        <w:rPr>
          <w:rFonts w:ascii="Times New Roman" w:hAnsi="Times New Roman"/>
          <w:sz w:val="22"/>
        </w:rPr>
        <w:t xml:space="preserve">. Data yang dibagikan: </w:t>
      </w:r>
      <w:r>
        <w:rPr>
          <w:rFonts w:ascii="Times New Roman" w:hAnsi="Times New Roman"/>
          <w:i/>
          <w:sz w:val="22"/>
        </w:rPr>
        <w:t>device token</w:t>
      </w:r>
      <w:r>
        <w:rPr>
          <w:rFonts w:ascii="Times New Roman" w:hAnsi="Times New Roman"/>
          <w:sz w:val="22"/>
        </w:rPr>
        <w:t xml:space="preserve">, </w:t>
      </w:r>
      <w:r>
        <w:rPr>
          <w:rFonts w:ascii="Times New Roman" w:hAnsi="Times New Roman"/>
          <w:i/>
          <w:sz w:val="22"/>
        </w:rPr>
        <w:t>crash log</w:t>
      </w:r>
      <w:r>
        <w:rPr>
          <w:rFonts w:ascii="Times New Roman" w:hAnsi="Times New Roman"/>
          <w:sz w:val="22"/>
        </w:rPr>
        <w:t xml:space="preserve"> anonim, dan identifier OAuth jika Anda memilih </w:t>
      </w:r>
      <w:r>
        <w:rPr>
          <w:rFonts w:ascii="Times New Roman" w:hAnsi="Times New Roman"/>
          <w:i/>
          <w:sz w:val="22"/>
        </w:rPr>
        <w:t>login</w:t>
      </w:r>
      <w:r>
        <w:rPr>
          <w:rFonts w:ascii="Times New Roman" w:hAnsi="Times New Roman"/>
          <w:sz w:val="22"/>
        </w:rPr>
        <w:t xml:space="preserve"> dengan Google.</w:t>
      </w:r>
    </w:p>
    <w:p>
      <w:pPr>
        <w:pStyle w:val="ListBullet"/>
        <w:spacing w:after="80"/>
        <w:ind w:left="425"/>
      </w:pPr>
      <w:r>
        <w:rPr>
          <w:rFonts w:ascii="Times New Roman" w:hAnsi="Times New Roman"/>
          <w:b/>
          <w:sz w:val="22"/>
        </w:rPr>
        <w:t>Apple Inc.</w:t>
      </w:r>
      <w:r>
        <w:rPr>
          <w:rFonts w:ascii="Times New Roman" w:hAnsi="Times New Roman"/>
          <w:sz w:val="22"/>
        </w:rPr>
        <w:t xml:space="preserve"> — untuk layanan </w:t>
      </w:r>
      <w:r>
        <w:rPr>
          <w:rFonts w:ascii="Times New Roman" w:hAnsi="Times New Roman"/>
          <w:i/>
          <w:sz w:val="22"/>
        </w:rPr>
        <w:t>Sign In with Apple</w:t>
      </w:r>
      <w:r>
        <w:rPr>
          <w:rFonts w:ascii="Times New Roman" w:hAnsi="Times New Roman"/>
          <w:sz w:val="22"/>
        </w:rPr>
        <w:t xml:space="preserve"> dan </w:t>
      </w:r>
      <w:r>
        <w:rPr>
          <w:rFonts w:ascii="Times New Roman" w:hAnsi="Times New Roman"/>
          <w:i/>
          <w:sz w:val="22"/>
        </w:rPr>
        <w:t>Apple Push Notification service</w:t>
      </w:r>
      <w:r>
        <w:rPr>
          <w:rFonts w:ascii="Times New Roman" w:hAnsi="Times New Roman"/>
          <w:sz w:val="22"/>
        </w:rPr>
        <w:t xml:space="preserve"> (APNs). Data yang dibagikan: email (atau email relay anonim Apple), nama, dan </w:t>
      </w:r>
      <w:r>
        <w:rPr>
          <w:rFonts w:ascii="Times New Roman" w:hAnsi="Times New Roman"/>
          <w:i/>
          <w:sz w:val="22"/>
        </w:rPr>
        <w:t>device token</w:t>
      </w:r>
      <w:r>
        <w:rPr>
          <w:rFonts w:ascii="Times New Roman" w:hAnsi="Times New Roman"/>
          <w:sz w:val="22"/>
        </w:rPr>
        <w:t>.</w:t>
      </w:r>
    </w:p>
    <w:p>
      <w:pPr>
        <w:pStyle w:val="ListBullet"/>
        <w:spacing w:after="80"/>
        <w:ind w:left="425"/>
      </w:pPr>
      <w:r>
        <w:rPr>
          <w:rFonts w:ascii="Times New Roman" w:hAnsi="Times New Roman"/>
          <w:sz w:val="22"/>
        </w:rPr>
        <w:t>*</w:t>
      </w:r>
      <w:r>
        <w:rPr>
          <w:rFonts w:ascii="Times New Roman" w:hAnsi="Times New Roman"/>
          <w:i/>
          <w:sz w:val="22"/>
        </w:rPr>
        <w:t xml:space="preserve">Amazon Web Services (AWS) / penyedia </w:t>
      </w:r>
      <w:r>
        <w:rPr>
          <w:rFonts w:ascii="Times New Roman" w:hAnsi="Times New Roman"/>
          <w:sz w:val="22"/>
        </w:rPr>
        <w:t>hosting*** — sebagai Prosesor Data Pribadi yang menyimpan data aplikasi, file gambar, dan basis data di pusat data yang memenuhi standar keamanan internasional.</w:t>
      </w:r>
    </w:p>
    <w:p>
      <w:pPr>
        <w:pStyle w:val="Heading3"/>
      </w:pPr>
      <w:r>
        <w:rPr>
          <w:rFonts w:ascii="Times New Roman" w:hAnsi="Times New Roman"/>
          <w:b/>
          <w:color w:val="1A365D"/>
          <w:sz w:val="24"/>
        </w:rPr>
        <w:t>H.3 Layanan Komunikasi</w:t>
      </w:r>
    </w:p>
    <w:p>
      <w:pPr>
        <w:pStyle w:val="ListBullet"/>
        <w:spacing w:after="80"/>
        <w:ind w:left="425"/>
      </w:pPr>
      <w:r>
        <w:rPr>
          <w:rFonts w:ascii="Times New Roman" w:hAnsi="Times New Roman"/>
          <w:b/>
          <w:sz w:val="22"/>
        </w:rPr>
        <w:t>Pusher</w:t>
      </w:r>
      <w:r>
        <w:rPr>
          <w:rFonts w:ascii="Times New Roman" w:hAnsi="Times New Roman"/>
          <w:sz w:val="22"/>
        </w:rPr>
        <w:t xml:space="preserve"> — untuk fitur </w:t>
      </w:r>
      <w:r>
        <w:rPr>
          <w:rFonts w:ascii="Times New Roman" w:hAnsi="Times New Roman"/>
          <w:i/>
          <w:sz w:val="22"/>
        </w:rPr>
        <w:t>chat</w:t>
      </w:r>
      <w:r>
        <w:rPr>
          <w:rFonts w:ascii="Times New Roman" w:hAnsi="Times New Roman"/>
          <w:sz w:val="22"/>
        </w:rPr>
        <w:t xml:space="preserve"> dan komunikasi </w:t>
      </w:r>
      <w:r>
        <w:rPr>
          <w:rFonts w:ascii="Times New Roman" w:hAnsi="Times New Roman"/>
          <w:i/>
          <w:sz w:val="22"/>
        </w:rPr>
        <w:t>real-time</w:t>
      </w:r>
      <w:r>
        <w:rPr>
          <w:rFonts w:ascii="Times New Roman" w:hAnsi="Times New Roman"/>
          <w:sz w:val="22"/>
        </w:rPr>
        <w:t xml:space="preserve"> dalam aplikasi.</w:t>
      </w:r>
    </w:p>
    <w:p>
      <w:pPr>
        <w:pStyle w:val="ListBullet"/>
        <w:spacing w:after="80"/>
        <w:ind w:left="425"/>
      </w:pPr>
      <w:r>
        <w:rPr>
          <w:rFonts w:ascii="Times New Roman" w:hAnsi="Times New Roman"/>
          <w:b/>
          <w:sz w:val="22"/>
        </w:rPr>
        <w:t>Penyedia layanan SMS dan WhatsApp Business</w:t>
      </w:r>
      <w:r>
        <w:rPr>
          <w:rFonts w:ascii="Times New Roman" w:hAnsi="Times New Roman"/>
          <w:sz w:val="22"/>
        </w:rPr>
        <w:t xml:space="preserve"> — untuk pengiriman OTP dan notifikasi transaksional.</w:t>
      </w:r>
    </w:p>
    <w:p>
      <w:pPr>
        <w:pStyle w:val="Heading3"/>
      </w:pPr>
      <w:r>
        <w:rPr>
          <w:rFonts w:ascii="Times New Roman" w:hAnsi="Times New Roman"/>
          <w:b/>
          <w:color w:val="1A365D"/>
          <w:sz w:val="24"/>
        </w:rPr>
        <w:t>H.4 Mitra Bisnis</w:t>
      </w:r>
    </w:p>
    <w:p>
      <w:pPr>
        <w:pStyle w:val="ListBullet"/>
        <w:spacing w:after="80"/>
        <w:ind w:left="425"/>
      </w:pPr>
      <w:r>
        <w:rPr>
          <w:rFonts w:ascii="Times New Roman" w:hAnsi="Times New Roman"/>
          <w:b/>
          <w:sz w:val="22"/>
        </w:rPr>
        <w:t>Pemilik properti dan pengelola kamar</w:t>
      </w:r>
      <w:r>
        <w:rPr>
          <w:rFonts w:ascii="Times New Roman" w:hAnsi="Times New Roman"/>
          <w:sz w:val="22"/>
        </w:rPr>
        <w:t xml:space="preserve"> — untuk keperluan verifikasi penyewa, pelaksanaan </w:t>
      </w:r>
      <w:r>
        <w:rPr>
          <w:rFonts w:ascii="Times New Roman" w:hAnsi="Times New Roman"/>
          <w:i/>
          <w:sz w:val="22"/>
        </w:rPr>
        <w:t>check-in</w:t>
      </w:r>
      <w:r>
        <w:rPr>
          <w:rFonts w:ascii="Times New Roman" w:hAnsi="Times New Roman"/>
          <w:sz w:val="22"/>
        </w:rPr>
        <w:t>/</w:t>
      </w:r>
      <w:r>
        <w:rPr>
          <w:rFonts w:ascii="Times New Roman" w:hAnsi="Times New Roman"/>
          <w:i/>
          <w:sz w:val="22"/>
        </w:rPr>
        <w:t>check-out</w:t>
      </w:r>
      <w:r>
        <w:rPr>
          <w:rFonts w:ascii="Times New Roman" w:hAnsi="Times New Roman"/>
          <w:sz w:val="22"/>
        </w:rPr>
        <w:t>, dan administrasi sewa. Data yang dibagikan terbatas pada nama, nomor telepon, foto identitas, dan detail pemesanan.</w:t>
      </w:r>
    </w:p>
    <w:p>
      <w:pPr>
        <w:pStyle w:val="Heading3"/>
      </w:pPr>
      <w:r>
        <w:rPr>
          <w:rFonts w:ascii="Times New Roman" w:hAnsi="Times New Roman"/>
          <w:b/>
          <w:color w:val="1A365D"/>
          <w:sz w:val="24"/>
        </w:rPr>
        <w:t>H.5 Otoritas Hukum</w:t>
      </w:r>
    </w:p>
    <w:p>
      <w:pPr>
        <w:jc w:val="both"/>
      </w:pPr>
      <w:r>
        <w:rPr>
          <w:rFonts w:ascii="Times New Roman" w:hAnsi="Times New Roman"/>
          <w:sz w:val="22"/>
        </w:rPr>
        <w:t>Kami dapat mengungkapkan Data Pribadi Anda kepada pihak berwenang apabila diwajibkan oleh hukum, perintah pengadilan, atau permintaan resmi dari aparat penegak hukum yang sah.</w:t>
      </w:r>
    </w:p>
    <w:p>
      <w:pPr>
        <w:pStyle w:val="Heading3"/>
      </w:pPr>
      <w:r>
        <w:rPr>
          <w:rFonts w:ascii="Times New Roman" w:hAnsi="Times New Roman"/>
          <w:b/>
          <w:color w:val="1A365D"/>
          <w:sz w:val="24"/>
        </w:rPr>
        <w:t>H.6 Transfer Bisnis</w:t>
      </w:r>
    </w:p>
    <w:p>
      <w:pPr>
        <w:jc w:val="both"/>
      </w:pPr>
      <w:r>
        <w:rPr>
          <w:rFonts w:ascii="Times New Roman" w:hAnsi="Times New Roman"/>
          <w:sz w:val="22"/>
        </w:rPr>
        <w:t>Dalam hal terjadi penggabungan, akuisisi, restrukturisasi, atau pengalihan aset, Data Pribadi Anda dapat menjadi bagian dari aset yang dialihkan, dengan tetap tunduk pada Kebijakan Privasi ini.</w:t>
      </w:r>
    </w:p>
    <w:p>
      <w:pPr>
        <w:pStyle w:val="Heading2"/>
      </w:pPr>
      <w:r>
        <w:rPr>
          <w:rFonts w:ascii="Times New Roman" w:hAnsi="Times New Roman"/>
          <w:b/>
          <w:color w:val="1A365D"/>
          <w:sz w:val="28"/>
        </w:rPr>
        <w:t>I. TRANSFER DATA PRIBADI LINTAS NEGARA</w:t>
      </w:r>
    </w:p>
    <w:p>
      <w:pPr>
        <w:jc w:val="both"/>
      </w:pPr>
      <w:r>
        <w:rPr>
          <w:rFonts w:ascii="Times New Roman" w:hAnsi="Times New Roman"/>
          <w:sz w:val="22"/>
        </w:rPr>
        <w:t>Beberapa Prosesor Data Pribadi yang Kami gunakan (seperti Google, Apple, dan AWS) memiliki pusat data yang berlokasi di luar wilayah Republik Indonesia. Sesuai dengan Pasal 56 UU PDP, sebelum mentransfer Data Pribadi Anda ke luar wilayah Indonesia, Kami memastikan bahwa:</w:t>
      </w:r>
    </w:p>
    <w:p>
      <w:pPr>
        <w:pStyle w:val="ListNumber"/>
        <w:spacing w:after="80"/>
        <w:ind w:left="425"/>
      </w:pPr>
      <w:r>
        <w:rPr>
          <w:rFonts w:ascii="Times New Roman" w:hAnsi="Times New Roman"/>
          <w:sz w:val="22"/>
        </w:rPr>
        <w:t>Negara tempat Pengendali Data Pribadi dan/atau Prosesor Data Pribadi penerima berada memiliki tingkat pelindungan Data Pribadi yang setara atau lebih tinggi dari yang diatur dalam UU PDP;</w:t>
      </w:r>
    </w:p>
    <w:p>
      <w:pPr>
        <w:pStyle w:val="ListNumber"/>
        <w:spacing w:after="80"/>
        <w:ind w:left="425"/>
      </w:pPr>
      <w:r>
        <w:rPr>
          <w:rFonts w:ascii="Times New Roman" w:hAnsi="Times New Roman"/>
          <w:sz w:val="22"/>
        </w:rPr>
        <w:t>Terdapat pelindungan Data Pribadi yang memadai dan mengikat; atau</w:t>
      </w:r>
    </w:p>
    <w:p>
      <w:pPr>
        <w:pStyle w:val="ListNumber"/>
        <w:spacing w:after="80"/>
        <w:ind w:left="425"/>
      </w:pPr>
      <w:r>
        <w:rPr>
          <w:rFonts w:ascii="Times New Roman" w:hAnsi="Times New Roman"/>
          <w:sz w:val="22"/>
        </w:rPr>
        <w:t>Kami memperoleh persetujuan dari Anda sebagai Subjek Data Pribadi.</w:t>
      </w:r>
    </w:p>
    <w:p>
      <w:pPr>
        <w:pStyle w:val="Heading2"/>
      </w:pPr>
      <w:r>
        <w:rPr>
          <w:rFonts w:ascii="Times New Roman" w:hAnsi="Times New Roman"/>
          <w:b/>
          <w:color w:val="1A365D"/>
          <w:sz w:val="28"/>
        </w:rPr>
        <w:t>J. COOKIE DAN TEKNOLOGI PELACAK</w:t>
      </w:r>
    </w:p>
    <w:p>
      <w:pPr>
        <w:jc w:val="both"/>
      </w:pPr>
      <w:r>
        <w:rPr>
          <w:rFonts w:ascii="Times New Roman" w:hAnsi="Times New Roman"/>
          <w:sz w:val="22"/>
        </w:rPr>
        <w:t>Situs web Kami menggunakan cookie dan teknologi serupa untuk:</w:t>
      </w:r>
    </w:p>
    <w:p>
      <w:pPr>
        <w:pStyle w:val="ListBullet"/>
        <w:spacing w:after="80"/>
        <w:ind w:left="425"/>
      </w:pPr>
      <w:r>
        <w:rPr>
          <w:rFonts w:ascii="Times New Roman" w:hAnsi="Times New Roman"/>
          <w:sz w:val="22"/>
        </w:rPr>
        <w:t>Mengingat preferensi bahasa dan tema (mode terang/gelap);</w:t>
      </w:r>
    </w:p>
    <w:p>
      <w:pPr>
        <w:pStyle w:val="ListBullet"/>
        <w:spacing w:after="80"/>
        <w:ind w:left="425"/>
      </w:pPr>
      <w:r>
        <w:rPr>
          <w:rFonts w:ascii="Times New Roman" w:hAnsi="Times New Roman"/>
          <w:sz w:val="22"/>
        </w:rPr>
        <w:t xml:space="preserve">Menjaga sesi </w:t>
      </w:r>
      <w:r>
        <w:rPr>
          <w:rFonts w:ascii="Times New Roman" w:hAnsi="Times New Roman"/>
          <w:i/>
          <w:sz w:val="22"/>
        </w:rPr>
        <w:t>login</w:t>
      </w:r>
      <w:r>
        <w:rPr>
          <w:rFonts w:ascii="Times New Roman" w:hAnsi="Times New Roman"/>
          <w:sz w:val="22"/>
        </w:rPr>
        <w:t xml:space="preserve"> Anda tetap aktif;</w:t>
      </w:r>
    </w:p>
    <w:p>
      <w:pPr>
        <w:pStyle w:val="ListBullet"/>
        <w:spacing w:after="80"/>
        <w:ind w:left="425"/>
      </w:pPr>
      <w:r>
        <w:rPr>
          <w:rFonts w:ascii="Times New Roman" w:hAnsi="Times New Roman"/>
          <w:sz w:val="22"/>
        </w:rPr>
        <w:t>Menganalisis pola penggunaan agar Kami dapat meningkatkan kualitas situs web;</w:t>
      </w:r>
    </w:p>
    <w:p>
      <w:pPr>
        <w:pStyle w:val="ListBullet"/>
        <w:spacing w:after="80"/>
        <w:ind w:left="425"/>
      </w:pPr>
      <w:r>
        <w:rPr>
          <w:rFonts w:ascii="Times New Roman" w:hAnsi="Times New Roman"/>
          <w:sz w:val="22"/>
        </w:rPr>
        <w:t>Menampilkan konten yang relevan.</w:t>
      </w:r>
    </w:p>
    <w:p>
      <w:pPr>
        <w:jc w:val="both"/>
      </w:pPr>
      <w:r>
        <w:rPr>
          <w:rFonts w:ascii="Times New Roman" w:hAnsi="Times New Roman"/>
          <w:sz w:val="22"/>
        </w:rPr>
        <w:t xml:space="preserve">Anda dapat mengatur </w:t>
      </w:r>
      <w:r>
        <w:rPr>
          <w:rFonts w:ascii="Times New Roman" w:hAnsi="Times New Roman"/>
          <w:i/>
          <w:sz w:val="22"/>
        </w:rPr>
        <w:t>browser</w:t>
      </w:r>
      <w:r>
        <w:rPr>
          <w:rFonts w:ascii="Times New Roman" w:hAnsi="Times New Roman"/>
          <w:sz w:val="22"/>
        </w:rPr>
        <w:t xml:space="preserve"> Anda untuk menolak cookie atau memberitahu Anda ketika cookie dikirim. Beberapa fitur situs web mungkin tidak berfungsi optimal bila cookie dinonaktifkan.</w:t>
      </w:r>
    </w:p>
    <w:p>
      <w:pPr>
        <w:jc w:val="both"/>
      </w:pPr>
      <w:r>
        <w:rPr>
          <w:rFonts w:ascii="Times New Roman" w:hAnsi="Times New Roman"/>
          <w:sz w:val="22"/>
        </w:rPr>
        <w:t xml:space="preserve">Aplikasi mobile Ulin Mahoni </w:t>
      </w:r>
      <w:r>
        <w:rPr>
          <w:rFonts w:ascii="Times New Roman" w:hAnsi="Times New Roman"/>
          <w:b/>
          <w:sz w:val="22"/>
        </w:rPr>
        <w:t>tidak</w:t>
      </w:r>
      <w:r>
        <w:rPr>
          <w:rFonts w:ascii="Times New Roman" w:hAnsi="Times New Roman"/>
          <w:sz w:val="22"/>
        </w:rPr>
        <w:t xml:space="preserve"> menggunakan cookie pihak ketiga untuk iklan yang ditargetkan lintas aplikasi.</w:t>
      </w:r>
    </w:p>
    <w:p>
      <w:pPr>
        <w:pStyle w:val="Heading2"/>
      </w:pPr>
      <w:r>
        <w:rPr>
          <w:rFonts w:ascii="Times New Roman" w:hAnsi="Times New Roman"/>
          <w:b/>
          <w:color w:val="1A365D"/>
          <w:sz w:val="28"/>
        </w:rPr>
        <w:t>K. PENYIMPANAN DAN RETENSI DATA</w:t>
      </w:r>
    </w:p>
    <w:p>
      <w:pPr>
        <w:jc w:val="both"/>
      </w:pPr>
      <w:r>
        <w:rPr>
          <w:rFonts w:ascii="Times New Roman" w:hAnsi="Times New Roman"/>
          <w:sz w:val="22"/>
        </w:rPr>
        <w:t>Kami menyimpan Data Pribadi Anda hanya selama diperlukan untuk memenuhi tujuan pemrosesan sebagaimana diuraikan dalam Kebijakan ini, atau sebagaimana diwajibkan oleh peraturan perundang-undangan yang berlaku. Jangka waktu penyimpanan Kami adalah sebagai berikut:</w:t>
      </w:r>
    </w:p>
    <w:tbl>
      <w:tblPr>
        <w:tblStyle w:val="LightGrid-Accent1"/>
        <w:tblW w:type="auto" w:w="0"/>
        <w:jc w:val="center"/>
        <w:tblLayout w:type="autofit"/>
        <w:tblLook w:firstColumn="1" w:firstRow="1" w:lastColumn="0" w:lastRow="0" w:noHBand="0" w:noVBand="1" w:val="04A0"/>
      </w:tblPr>
      <w:tblGrid>
        <w:gridCol w:w="4703"/>
        <w:gridCol w:w="4703"/>
      </w:tblGrid>
      <w:tr>
        <w:tc>
          <w:tcPr>
            <w:tcW w:type="dxa" w:w="4703"/>
            <w:shd w:val="clear" w:color="auto" w:fill="1A365D"/>
          </w:tcPr>
          <w:p>
            <w:r>
              <w:rPr>
                <w:color w:val="FFFFFF"/>
              </w:rPr>
            </w:r>
            <w:r>
              <w:rPr>
                <w:rFonts w:ascii="Times New Roman" w:hAnsi="Times New Roman"/>
                <w:b/>
                <w:color w:val="FFFFFF"/>
                <w:sz w:val="20"/>
              </w:rPr>
              <w:t>Kategori Data</w:t>
            </w:r>
          </w:p>
        </w:tc>
        <w:tc>
          <w:tcPr>
            <w:tcW w:type="dxa" w:w="4703"/>
            <w:shd w:val="clear" w:color="auto" w:fill="1A365D"/>
          </w:tcPr>
          <w:p>
            <w:r>
              <w:rPr>
                <w:color w:val="FFFFFF"/>
              </w:rPr>
            </w:r>
            <w:r>
              <w:rPr>
                <w:rFonts w:ascii="Times New Roman" w:hAnsi="Times New Roman"/>
                <w:b/>
                <w:color w:val="FFFFFF"/>
                <w:sz w:val="20"/>
              </w:rPr>
              <w:t>Jangka Waktu Penyimpanan</w:t>
            </w:r>
          </w:p>
        </w:tc>
      </w:tr>
      <w:tr>
        <w:tc>
          <w:tcPr>
            <w:tcW w:type="dxa" w:w="4703"/>
          </w:tcPr>
          <w:p>
            <w:r>
              <w:rPr>
                <w:sz w:val="20"/>
              </w:rPr>
            </w:r>
            <w:r>
              <w:rPr>
                <w:rFonts w:ascii="Times New Roman" w:hAnsi="Times New Roman"/>
                <w:sz w:val="20"/>
              </w:rPr>
              <w:t>Data Akun (nama, email, nomor telepon, foto profil)</w:t>
            </w:r>
          </w:p>
        </w:tc>
        <w:tc>
          <w:tcPr>
            <w:tcW w:type="dxa" w:w="4703"/>
          </w:tcPr>
          <w:p>
            <w:r>
              <w:rPr>
                <w:sz w:val="20"/>
              </w:rPr>
            </w:r>
            <w:r>
              <w:rPr>
                <w:rFonts w:ascii="Times New Roman" w:hAnsi="Times New Roman"/>
                <w:sz w:val="20"/>
              </w:rPr>
              <w:t>Selama Akun aktif, ditambah 2 (dua) tahun setelah penghapusan Akun</w:t>
            </w:r>
          </w:p>
        </w:tc>
      </w:tr>
      <w:tr>
        <w:tc>
          <w:tcPr>
            <w:tcW w:type="dxa" w:w="4703"/>
          </w:tcPr>
          <w:p>
            <w:r>
              <w:rPr>
                <w:sz w:val="20"/>
              </w:rPr>
            </w:r>
            <w:r>
              <w:rPr>
                <w:rFonts w:ascii="Times New Roman" w:hAnsi="Times New Roman"/>
                <w:sz w:val="20"/>
              </w:rPr>
              <w:t>Data pemesanan dan transaksi</w:t>
            </w:r>
          </w:p>
        </w:tc>
        <w:tc>
          <w:tcPr>
            <w:tcW w:type="dxa" w:w="4703"/>
          </w:tcPr>
          <w:p>
            <w:r>
              <w:rPr>
                <w:sz w:val="20"/>
              </w:rPr>
            </w:r>
            <w:r>
              <w:rPr>
                <w:rFonts w:ascii="Times New Roman" w:hAnsi="Times New Roman"/>
                <w:sz w:val="20"/>
              </w:rPr>
              <w:t>10 (sepuluh) tahun sesuai dengan Pasal 11 Undang-Undang Nomor 8 Tahun 1997 tentang Dokumen Perusahaan</w:t>
            </w:r>
          </w:p>
        </w:tc>
      </w:tr>
      <w:tr>
        <w:tc>
          <w:tcPr>
            <w:tcW w:type="dxa" w:w="4703"/>
          </w:tcPr>
          <w:p>
            <w:r>
              <w:rPr>
                <w:sz w:val="20"/>
              </w:rPr>
            </w:r>
            <w:r>
              <w:rPr>
                <w:rFonts w:ascii="Times New Roman" w:hAnsi="Times New Roman"/>
                <w:sz w:val="20"/>
              </w:rPr>
              <w:t>Data pembayaran dan pajak</w:t>
            </w:r>
          </w:p>
        </w:tc>
        <w:tc>
          <w:tcPr>
            <w:tcW w:type="dxa" w:w="4703"/>
          </w:tcPr>
          <w:p>
            <w:r>
              <w:rPr>
                <w:sz w:val="20"/>
              </w:rPr>
            </w:r>
            <w:r>
              <w:rPr>
                <w:rFonts w:ascii="Times New Roman" w:hAnsi="Times New Roman"/>
                <w:sz w:val="20"/>
              </w:rPr>
              <w:t>10 (sepuluh) tahun sesuai dengan ketentuan perpajakan</w:t>
            </w:r>
          </w:p>
        </w:tc>
      </w:tr>
      <w:tr>
        <w:tc>
          <w:tcPr>
            <w:tcW w:type="dxa" w:w="4703"/>
          </w:tcPr>
          <w:p>
            <w:r>
              <w:rPr>
                <w:sz w:val="20"/>
              </w:rPr>
            </w:r>
            <w:r>
              <w:rPr>
                <w:rFonts w:ascii="Times New Roman" w:hAnsi="Times New Roman"/>
                <w:i/>
                <w:sz w:val="20"/>
              </w:rPr>
              <w:t>Log</w:t>
            </w:r>
            <w:r>
              <w:rPr>
                <w:rFonts w:ascii="Times New Roman" w:hAnsi="Times New Roman"/>
                <w:sz w:val="20"/>
              </w:rPr>
              <w:t xml:space="preserve"> aplikasi dan </w:t>
            </w:r>
            <w:r>
              <w:rPr>
                <w:rFonts w:ascii="Times New Roman" w:hAnsi="Times New Roman"/>
                <w:i/>
                <w:sz w:val="20"/>
              </w:rPr>
              <w:t>crash log</w:t>
            </w:r>
          </w:p>
        </w:tc>
        <w:tc>
          <w:tcPr>
            <w:tcW w:type="dxa" w:w="4703"/>
          </w:tcPr>
          <w:p>
            <w:r>
              <w:rPr>
                <w:sz w:val="20"/>
              </w:rPr>
            </w:r>
            <w:r>
              <w:rPr>
                <w:rFonts w:ascii="Times New Roman" w:hAnsi="Times New Roman"/>
                <w:sz w:val="20"/>
              </w:rPr>
              <w:t>90 (sembilan puluh) hari</w:t>
            </w:r>
          </w:p>
        </w:tc>
      </w:tr>
      <w:tr>
        <w:tc>
          <w:tcPr>
            <w:tcW w:type="dxa" w:w="4703"/>
          </w:tcPr>
          <w:p>
            <w:r>
              <w:rPr>
                <w:sz w:val="20"/>
              </w:rPr>
            </w:r>
            <w:r>
              <w:rPr>
                <w:rFonts w:ascii="Times New Roman" w:hAnsi="Times New Roman"/>
                <w:sz w:val="20"/>
              </w:rPr>
              <w:t xml:space="preserve">Data biometrik (wajah untuk </w:t>
            </w:r>
            <w:r>
              <w:rPr>
                <w:rFonts w:ascii="Times New Roman" w:hAnsi="Times New Roman"/>
                <w:i/>
                <w:sz w:val="20"/>
              </w:rPr>
              <w:t>login</w:t>
            </w:r>
            <w:r>
              <w:rPr>
                <w:rFonts w:ascii="Times New Roman" w:hAnsi="Times New Roman"/>
                <w:sz w:val="20"/>
              </w:rPr>
              <w:t>)</w:t>
            </w:r>
          </w:p>
        </w:tc>
        <w:tc>
          <w:tcPr>
            <w:tcW w:type="dxa" w:w="4703"/>
          </w:tcPr>
          <w:p>
            <w:r>
              <w:rPr>
                <w:sz w:val="20"/>
              </w:rPr>
            </w:r>
            <w:r>
              <w:rPr>
                <w:rFonts w:ascii="Times New Roman" w:hAnsi="Times New Roman"/>
                <w:sz w:val="20"/>
              </w:rPr>
              <w:t xml:space="preserve">Diproses dan disimpan </w:t>
            </w:r>
            <w:r>
              <w:rPr>
                <w:rFonts w:ascii="Times New Roman" w:hAnsi="Times New Roman"/>
                <w:b/>
                <w:sz w:val="20"/>
              </w:rPr>
              <w:t>secara lokal di perangkat Anda</w:t>
            </w:r>
            <w:r>
              <w:rPr>
                <w:rFonts w:ascii="Times New Roman" w:hAnsi="Times New Roman"/>
                <w:sz w:val="20"/>
              </w:rPr>
              <w:t>; tidak disimpan oleh Kami</w:t>
            </w:r>
          </w:p>
        </w:tc>
      </w:tr>
      <w:tr>
        <w:tc>
          <w:tcPr>
            <w:tcW w:type="dxa" w:w="4703"/>
          </w:tcPr>
          <w:p>
            <w:r>
              <w:rPr>
                <w:sz w:val="20"/>
              </w:rPr>
            </w:r>
            <w:r>
              <w:rPr>
                <w:rFonts w:ascii="Times New Roman" w:hAnsi="Times New Roman"/>
                <w:sz w:val="20"/>
              </w:rPr>
              <w:t xml:space="preserve">Komunikasi </w:t>
            </w:r>
            <w:r>
              <w:rPr>
                <w:rFonts w:ascii="Times New Roman" w:hAnsi="Times New Roman"/>
                <w:i/>
                <w:sz w:val="20"/>
              </w:rPr>
              <w:t>customer service</w:t>
            </w:r>
          </w:p>
        </w:tc>
        <w:tc>
          <w:tcPr>
            <w:tcW w:type="dxa" w:w="4703"/>
          </w:tcPr>
          <w:p>
            <w:r>
              <w:rPr>
                <w:sz w:val="20"/>
              </w:rPr>
            </w:r>
            <w:r>
              <w:rPr>
                <w:rFonts w:ascii="Times New Roman" w:hAnsi="Times New Roman"/>
                <w:sz w:val="20"/>
              </w:rPr>
              <w:t>2 (dua) tahun setelah tiket ditutup</w:t>
            </w:r>
          </w:p>
        </w:tc>
      </w:tr>
      <w:tr>
        <w:tc>
          <w:tcPr>
            <w:tcW w:type="dxa" w:w="4703"/>
          </w:tcPr>
          <w:p>
            <w:r>
              <w:rPr>
                <w:sz w:val="20"/>
              </w:rPr>
            </w:r>
            <w:r>
              <w:rPr>
                <w:rFonts w:ascii="Times New Roman" w:hAnsi="Times New Roman"/>
                <w:sz w:val="20"/>
              </w:rPr>
              <w:t>Data untuk keperluan penyelidikan hukum</w:t>
            </w:r>
          </w:p>
        </w:tc>
        <w:tc>
          <w:tcPr>
            <w:tcW w:type="dxa" w:w="4703"/>
          </w:tcPr>
          <w:p>
            <w:r>
              <w:rPr>
                <w:sz w:val="20"/>
              </w:rPr>
            </w:r>
            <w:r>
              <w:rPr>
                <w:rFonts w:ascii="Times New Roman" w:hAnsi="Times New Roman"/>
                <w:sz w:val="20"/>
              </w:rPr>
              <w:t>Sampai dengan selesainya proses hukum</w:t>
            </w:r>
          </w:p>
        </w:tc>
      </w:tr>
    </w:tbl>
    <w:p/>
    <w:p>
      <w:pPr>
        <w:jc w:val="both"/>
      </w:pPr>
      <w:r>
        <w:rPr>
          <w:rFonts w:ascii="Times New Roman" w:hAnsi="Times New Roman"/>
          <w:sz w:val="22"/>
        </w:rPr>
        <w:t>Setelah jangka waktu penyimpanan berakhir, Data Pribadi Anda akan dihapus atau dianonimkan secara permanen sehingga tidak lagi dapat diidentifikasi.</w:t>
      </w:r>
    </w:p>
    <w:p>
      <w:pPr>
        <w:pStyle w:val="Heading2"/>
      </w:pPr>
      <w:r>
        <w:rPr>
          <w:rFonts w:ascii="Times New Roman" w:hAnsi="Times New Roman"/>
          <w:b/>
          <w:color w:val="1A365D"/>
          <w:sz w:val="28"/>
        </w:rPr>
        <w:t>L. KEAMANAN DATA PRIBADI</w:t>
      </w:r>
    </w:p>
    <w:p>
      <w:pPr>
        <w:jc w:val="both"/>
      </w:pPr>
      <w:r>
        <w:rPr>
          <w:rFonts w:ascii="Times New Roman" w:hAnsi="Times New Roman"/>
          <w:sz w:val="22"/>
        </w:rPr>
        <w:t>Kami menerapkan langkah-langkah teknis dan organisasi yang wajar dan sesuai dengan standar industri untuk melindungi Data Pribadi Anda dari akses tidak sah, pengungkapan, perubahan, atau penghancuran, termasuk namun tidak terbatas pada:</w:t>
      </w:r>
    </w:p>
    <w:p>
      <w:pPr>
        <w:pStyle w:val="ListNumber"/>
        <w:spacing w:after="80"/>
        <w:ind w:left="425"/>
      </w:pPr>
      <w:r>
        <w:rPr>
          <w:rFonts w:ascii="Times New Roman" w:hAnsi="Times New Roman"/>
          <w:sz w:val="22"/>
        </w:rPr>
        <w:t xml:space="preserve">Enkripsi data saat transit menggunakan protokol </w:t>
      </w:r>
      <w:r>
        <w:rPr>
          <w:rFonts w:ascii="Times New Roman" w:hAnsi="Times New Roman"/>
          <w:i/>
          <w:sz w:val="22"/>
        </w:rPr>
        <w:t>Transport Layer Security</w:t>
      </w:r>
      <w:r>
        <w:rPr>
          <w:rFonts w:ascii="Times New Roman" w:hAnsi="Times New Roman"/>
          <w:sz w:val="22"/>
        </w:rPr>
        <w:t xml:space="preserve"> (TLS 1.2 atau yang lebih baru);</w:t>
      </w:r>
    </w:p>
    <w:p>
      <w:pPr>
        <w:pStyle w:val="ListNumber"/>
        <w:spacing w:after="80"/>
        <w:ind w:left="425"/>
      </w:pPr>
      <w:r>
        <w:rPr>
          <w:rFonts w:ascii="Times New Roman" w:hAnsi="Times New Roman"/>
          <w:sz w:val="22"/>
        </w:rPr>
        <w:t>Enkripsi data saat disimpan untuk data sensitif tertentu;</w:t>
      </w:r>
    </w:p>
    <w:p>
      <w:pPr>
        <w:pStyle w:val="ListNumber"/>
        <w:spacing w:after="80"/>
        <w:ind w:left="425"/>
      </w:pPr>
      <w:r>
        <w:rPr>
          <w:rFonts w:ascii="Times New Roman" w:hAnsi="Times New Roman"/>
          <w:sz w:val="22"/>
        </w:rPr>
        <w:t>Pembatasan akses berbasis peran (</w:t>
      </w:r>
      <w:r>
        <w:rPr>
          <w:rFonts w:ascii="Times New Roman" w:hAnsi="Times New Roman"/>
          <w:i/>
          <w:sz w:val="22"/>
        </w:rPr>
        <w:t>role-based access control</w:t>
      </w:r>
      <w:r>
        <w:rPr>
          <w:rFonts w:ascii="Times New Roman" w:hAnsi="Times New Roman"/>
          <w:sz w:val="22"/>
        </w:rPr>
        <w:t>) pada sistem internal;</w:t>
      </w:r>
    </w:p>
    <w:p>
      <w:pPr>
        <w:pStyle w:val="ListNumber"/>
        <w:spacing w:after="80"/>
        <w:ind w:left="425"/>
      </w:pPr>
      <w:r>
        <w:rPr>
          <w:rFonts w:ascii="Times New Roman" w:hAnsi="Times New Roman"/>
          <w:i/>
          <w:sz w:val="22"/>
        </w:rPr>
        <w:t>Hashing</w:t>
      </w:r>
      <w:r>
        <w:rPr>
          <w:rFonts w:ascii="Times New Roman" w:hAnsi="Times New Roman"/>
          <w:sz w:val="22"/>
        </w:rPr>
        <w:t xml:space="preserve"> kata sandi menggunakan algoritma satu arah yang kuat;</w:t>
      </w:r>
    </w:p>
    <w:p>
      <w:pPr>
        <w:pStyle w:val="ListNumber"/>
        <w:spacing w:after="80"/>
        <w:ind w:left="425"/>
      </w:pPr>
      <w:r>
        <w:rPr>
          <w:rFonts w:ascii="Times New Roman" w:hAnsi="Times New Roman"/>
          <w:sz w:val="22"/>
        </w:rPr>
        <w:t>Autentikasi dua faktor untuk akses administratif;</w:t>
      </w:r>
    </w:p>
    <w:p>
      <w:pPr>
        <w:pStyle w:val="ListNumber"/>
        <w:spacing w:after="80"/>
        <w:ind w:left="425"/>
      </w:pPr>
      <w:r>
        <w:rPr>
          <w:rFonts w:ascii="Times New Roman" w:hAnsi="Times New Roman"/>
          <w:sz w:val="22"/>
        </w:rPr>
        <w:t>Audit keamanan berkala dan pemantauan aktivitas mencurigakan;</w:t>
      </w:r>
    </w:p>
    <w:p>
      <w:pPr>
        <w:pStyle w:val="ListNumber"/>
        <w:spacing w:after="80"/>
        <w:ind w:left="425"/>
      </w:pPr>
      <w:r>
        <w:rPr>
          <w:rFonts w:ascii="Times New Roman" w:hAnsi="Times New Roman"/>
          <w:sz w:val="22"/>
        </w:rPr>
        <w:t xml:space="preserve">Pelatihan kerahasiaan data bagi karyawan dan </w:t>
      </w:r>
      <w:r>
        <w:rPr>
          <w:rFonts w:ascii="Times New Roman" w:hAnsi="Times New Roman"/>
          <w:i/>
          <w:sz w:val="22"/>
        </w:rPr>
        <w:t>vendor</w:t>
      </w:r>
      <w:r>
        <w:rPr>
          <w:rFonts w:ascii="Times New Roman" w:hAnsi="Times New Roman"/>
          <w:sz w:val="22"/>
        </w:rPr>
        <w:t>.</w:t>
      </w:r>
    </w:p>
    <w:p>
      <w:pPr>
        <w:jc w:val="both"/>
      </w:pPr>
      <w:r>
        <w:rPr>
          <w:rFonts w:ascii="Times New Roman" w:hAnsi="Times New Roman"/>
          <w:sz w:val="22"/>
        </w:rPr>
        <w:t>Meskipun Kami telah mengambil langkah-langkah yang wajar, tidak ada sistem elektronik yang sepenuhnya aman. Anda juga bertanggung jawab untuk menjaga kerahasiaan kata sandi Akun Anda.</w:t>
      </w:r>
    </w:p>
    <w:p>
      <w:pPr>
        <w:pStyle w:val="Heading2"/>
      </w:pPr>
      <w:r>
        <w:rPr>
          <w:rFonts w:ascii="Times New Roman" w:hAnsi="Times New Roman"/>
          <w:b/>
          <w:color w:val="1A365D"/>
          <w:sz w:val="28"/>
        </w:rPr>
        <w:t>M. HAK SUBJEK DATA PRIBADI</w:t>
      </w:r>
    </w:p>
    <w:p>
      <w:pPr>
        <w:jc w:val="both"/>
      </w:pPr>
      <w:r>
        <w:rPr>
          <w:rFonts w:ascii="Times New Roman" w:hAnsi="Times New Roman"/>
          <w:sz w:val="22"/>
        </w:rPr>
        <w:t>Sesuai dengan Pasal 5 sampai dengan Pasal 14 UU PDP, sebagai Subjek Data Pribadi, Anda memiliki hak-hak berikut:</w:t>
      </w:r>
    </w:p>
    <w:p>
      <w:pPr>
        <w:pStyle w:val="ListNumber"/>
        <w:spacing w:after="80"/>
        <w:ind w:left="425"/>
      </w:pPr>
      <w:r>
        <w:rPr>
          <w:rFonts w:ascii="Times New Roman" w:hAnsi="Times New Roman"/>
          <w:b/>
          <w:sz w:val="22"/>
        </w:rPr>
        <w:t>Hak untuk mendapatkan informasi</w:t>
      </w:r>
      <w:r>
        <w:rPr>
          <w:rFonts w:ascii="Times New Roman" w:hAnsi="Times New Roman"/>
          <w:sz w:val="22"/>
        </w:rPr>
        <w:t xml:space="preserve"> mengenai kejelasan identitas, dasar kepentingan hukum, tujuan permintaan dan penggunaan Data Pribadi, serta akuntabilitas pihak yang akan memproses Data Pribadi (Pasal 5);</w:t>
      </w:r>
    </w:p>
    <w:p>
      <w:pPr>
        <w:pStyle w:val="ListNumber"/>
        <w:spacing w:after="80"/>
        <w:ind w:left="425"/>
      </w:pPr>
      <w:r>
        <w:rPr>
          <w:rFonts w:ascii="Times New Roman" w:hAnsi="Times New Roman"/>
          <w:b/>
          <w:sz w:val="22"/>
        </w:rPr>
        <w:t>Hak untuk melengkapi, memperbarui, dan/atau memperbaiki</w:t>
      </w:r>
      <w:r>
        <w:rPr>
          <w:rFonts w:ascii="Times New Roman" w:hAnsi="Times New Roman"/>
          <w:sz w:val="22"/>
        </w:rPr>
        <w:t xml:space="preserve"> Data Pribadi Anda (Pasal 6);</w:t>
      </w:r>
    </w:p>
    <w:p>
      <w:pPr>
        <w:pStyle w:val="ListNumber"/>
        <w:spacing w:after="80"/>
        <w:ind w:left="425"/>
      </w:pPr>
      <w:r>
        <w:rPr>
          <w:rFonts w:ascii="Times New Roman" w:hAnsi="Times New Roman"/>
          <w:b/>
          <w:sz w:val="22"/>
        </w:rPr>
        <w:t>Hak untuk mengakses dan memperoleh salinan</w:t>
      </w:r>
      <w:r>
        <w:rPr>
          <w:rFonts w:ascii="Times New Roman" w:hAnsi="Times New Roman"/>
          <w:sz w:val="22"/>
        </w:rPr>
        <w:t xml:space="preserve"> Data Pribadi Anda sesuai dengan ketentuan peraturan perundang-undangan (Pasal 7);</w:t>
      </w:r>
    </w:p>
    <w:p>
      <w:pPr>
        <w:pStyle w:val="ListNumber"/>
        <w:spacing w:after="80"/>
        <w:ind w:left="425"/>
      </w:pPr>
      <w:r>
        <w:rPr>
          <w:rFonts w:ascii="Times New Roman" w:hAnsi="Times New Roman"/>
          <w:b/>
          <w:sz w:val="22"/>
        </w:rPr>
        <w:t>Hak untuk mengakhiri pemrosesan, menghapus, dan/atau memusnahkan</w:t>
      </w:r>
      <w:r>
        <w:rPr>
          <w:rFonts w:ascii="Times New Roman" w:hAnsi="Times New Roman"/>
          <w:sz w:val="22"/>
        </w:rPr>
        <w:t xml:space="preserve"> Data Pribadi Anda sesuai dengan ketentuan peraturan perundang-undangan (Pasal 8);</w:t>
      </w:r>
    </w:p>
    <w:p>
      <w:pPr>
        <w:pStyle w:val="ListNumber"/>
        <w:spacing w:after="80"/>
        <w:ind w:left="425"/>
      </w:pPr>
      <w:r>
        <w:rPr>
          <w:rFonts w:ascii="Times New Roman" w:hAnsi="Times New Roman"/>
          <w:b/>
          <w:sz w:val="22"/>
        </w:rPr>
        <w:t>Hak untuk menarik kembali persetujuan</w:t>
      </w:r>
      <w:r>
        <w:rPr>
          <w:rFonts w:ascii="Times New Roman" w:hAnsi="Times New Roman"/>
          <w:sz w:val="22"/>
        </w:rPr>
        <w:t xml:space="preserve"> pemrosesan Data Pribadi yang telah diberikan kepada Pengendali Data Pribadi (Pasal 9);</w:t>
      </w:r>
    </w:p>
    <w:p>
      <w:pPr>
        <w:pStyle w:val="ListNumber"/>
        <w:spacing w:after="80"/>
        <w:ind w:left="425"/>
      </w:pPr>
      <w:r>
        <w:rPr>
          <w:rFonts w:ascii="Times New Roman" w:hAnsi="Times New Roman"/>
          <w:b/>
          <w:sz w:val="22"/>
        </w:rPr>
        <w:t>Hak untuk mengajukan keberatan atas tindakan pengambilan keputusan</w:t>
      </w:r>
      <w:r>
        <w:rPr>
          <w:rFonts w:ascii="Times New Roman" w:hAnsi="Times New Roman"/>
          <w:sz w:val="22"/>
        </w:rPr>
        <w:t xml:space="preserve"> yang hanya didasarkan pada pemrosesan secara otomatis, termasuk pemprofilan, yang menimbulkan akibat hukum atau berdampak signifikan terhadap Subjek Data Pribadi (Pasal 10);</w:t>
      </w:r>
    </w:p>
    <w:p>
      <w:pPr>
        <w:pStyle w:val="ListNumber"/>
        <w:spacing w:after="80"/>
        <w:ind w:left="425"/>
      </w:pPr>
      <w:r>
        <w:rPr>
          <w:rFonts w:ascii="Times New Roman" w:hAnsi="Times New Roman"/>
          <w:b/>
          <w:sz w:val="22"/>
        </w:rPr>
        <w:t>Hak untuk menunda atau membatasi</w:t>
      </w:r>
      <w:r>
        <w:rPr>
          <w:rFonts w:ascii="Times New Roman" w:hAnsi="Times New Roman"/>
          <w:sz w:val="22"/>
        </w:rPr>
        <w:t xml:space="preserve"> pemrosesan Data Pribadi secara proporsional sesuai dengan tujuan pemrosesan (Pasal 11);</w:t>
      </w:r>
    </w:p>
    <w:p>
      <w:pPr>
        <w:pStyle w:val="ListNumber"/>
        <w:spacing w:after="80"/>
        <w:ind w:left="425"/>
      </w:pPr>
      <w:r>
        <w:rPr>
          <w:rFonts w:ascii="Times New Roman" w:hAnsi="Times New Roman"/>
          <w:b/>
          <w:sz w:val="22"/>
        </w:rPr>
        <w:t>Hak untuk menuntut dan menerima ganti rugi</w:t>
      </w:r>
      <w:r>
        <w:rPr>
          <w:rFonts w:ascii="Times New Roman" w:hAnsi="Times New Roman"/>
          <w:sz w:val="22"/>
        </w:rPr>
        <w:t xml:space="preserve"> atas pelanggaran pemrosesan Data Pribadi tentang dirinya sesuai dengan ketentuan peraturan perundang-undangan (Pasal 12);</w:t>
      </w:r>
    </w:p>
    <w:p>
      <w:pPr>
        <w:pStyle w:val="ListNumber"/>
        <w:spacing w:after="80"/>
        <w:ind w:left="425"/>
      </w:pPr>
      <w:r>
        <w:rPr>
          <w:rFonts w:ascii="Times New Roman" w:hAnsi="Times New Roman"/>
          <w:b/>
          <w:sz w:val="22"/>
        </w:rPr>
        <w:t>Hak untuk memperoleh Data Pribadi</w:t>
      </w:r>
      <w:r>
        <w:rPr>
          <w:rFonts w:ascii="Times New Roman" w:hAnsi="Times New Roman"/>
          <w:sz w:val="22"/>
        </w:rPr>
        <w:t xml:space="preserve"> tentang dirinya dari Pengendali Data Pribadi dalam bentuk yang sesuai dengan struktur dan/atau format yang lazim digunakan atau dapat dibaca oleh sistem elektronik (</w:t>
      </w:r>
      <w:r>
        <w:rPr>
          <w:rFonts w:ascii="Times New Roman" w:hAnsi="Times New Roman"/>
          <w:i/>
          <w:sz w:val="22"/>
        </w:rPr>
        <w:t>hak atas portabilitas data</w:t>
      </w:r>
      <w:r>
        <w:rPr>
          <w:rFonts w:ascii="Times New Roman" w:hAnsi="Times New Roman"/>
          <w:sz w:val="22"/>
        </w:rPr>
        <w:t xml:space="preserve"> – Pasal 13);</w:t>
      </w:r>
    </w:p>
    <w:p>
      <w:pPr>
        <w:pStyle w:val="ListNumber"/>
        <w:spacing w:after="80"/>
        <w:ind w:left="425"/>
      </w:pPr>
      <w:r>
        <w:rPr>
          <w:rFonts w:ascii="Times New Roman" w:hAnsi="Times New Roman"/>
          <w:b/>
          <w:sz w:val="22"/>
        </w:rPr>
        <w:t>Hak untuk menggunakan dan mengirimkan</w:t>
      </w:r>
      <w:r>
        <w:rPr>
          <w:rFonts w:ascii="Times New Roman" w:hAnsi="Times New Roman"/>
          <w:sz w:val="22"/>
        </w:rPr>
        <w:t xml:space="preserve"> Data Pribadi tentang dirinya ke Pengendali Data Pribadi lainnya, sepanjang sistem yang digunakan dapat saling berkomunikasi secara aman sesuai dengan prinsip Pelindungan Data Pribadi berdasarkan UU PDP (Pasal 13 ayat (2)).</w:t>
      </w:r>
    </w:p>
    <w:p>
      <w:pPr>
        <w:pStyle w:val="Heading2"/>
      </w:pPr>
      <w:r>
        <w:rPr>
          <w:rFonts w:ascii="Times New Roman" w:hAnsi="Times New Roman"/>
          <w:b/>
          <w:color w:val="1A365D"/>
          <w:sz w:val="28"/>
        </w:rPr>
        <w:t>N. CARA MENGGUNAKAN HAK ANDA</w:t>
      </w:r>
    </w:p>
    <w:p>
      <w:pPr>
        <w:jc w:val="both"/>
      </w:pPr>
      <w:r>
        <w:rPr>
          <w:rFonts w:ascii="Times New Roman" w:hAnsi="Times New Roman"/>
          <w:sz w:val="22"/>
        </w:rPr>
        <w:t>Untuk menggunakan hak-hak Anda sebagai Subjek Data Pribadi, silakan:</w:t>
      </w:r>
    </w:p>
    <w:p>
      <w:pPr>
        <w:pStyle w:val="ListNumber"/>
        <w:spacing w:after="80"/>
        <w:ind w:left="425"/>
      </w:pPr>
      <w:r>
        <w:rPr>
          <w:rFonts w:ascii="Times New Roman" w:hAnsi="Times New Roman"/>
          <w:b/>
          <w:sz w:val="22"/>
        </w:rPr>
        <w:t>Melalui aplikasi:</w:t>
      </w:r>
      <w:r>
        <w:rPr>
          <w:rFonts w:ascii="Times New Roman" w:hAnsi="Times New Roman"/>
          <w:sz w:val="22"/>
        </w:rPr>
        <w:t xml:space="preserve"> buka menu </w:t>
      </w:r>
      <w:r>
        <w:rPr>
          <w:rFonts w:ascii="Times New Roman" w:hAnsi="Times New Roman"/>
          <w:b/>
          <w:sz w:val="22"/>
        </w:rPr>
        <w:t>Profil → Pengaturan Akun</w:t>
      </w:r>
      <w:r>
        <w:rPr>
          <w:rFonts w:ascii="Times New Roman" w:hAnsi="Times New Roman"/>
          <w:sz w:val="22"/>
        </w:rPr>
        <w:t xml:space="preserve"> untuk memperbarui Data Pribadi Anda, atau buka </w:t>
      </w:r>
      <w:r>
        <w:rPr>
          <w:rFonts w:ascii="Times New Roman" w:hAnsi="Times New Roman"/>
          <w:b/>
          <w:sz w:val="22"/>
        </w:rPr>
        <w:t>Profil → Hapus Akun</w:t>
      </w:r>
      <w:r>
        <w:rPr>
          <w:rFonts w:ascii="Times New Roman" w:hAnsi="Times New Roman"/>
          <w:sz w:val="22"/>
        </w:rPr>
        <w:t xml:space="preserve"> untuk menghapus Akun dan Data Pribadi Anda secara permanen;</w:t>
      </w:r>
    </w:p>
    <w:p>
      <w:pPr>
        <w:pStyle w:val="ListNumber"/>
        <w:spacing w:after="80"/>
        <w:ind w:left="425"/>
      </w:pPr>
      <w:r>
        <w:rPr>
          <w:rFonts w:ascii="Times New Roman" w:hAnsi="Times New Roman"/>
          <w:b/>
          <w:sz w:val="22"/>
        </w:rPr>
        <w:t>Melalui situs web:</w:t>
      </w:r>
      <w:r>
        <w:rPr>
          <w:rFonts w:ascii="Times New Roman" w:hAnsi="Times New Roman"/>
          <w:sz w:val="22"/>
        </w:rPr>
        <w:t xml:space="preserve"> </w:t>
      </w:r>
      <w:r>
        <w:rPr>
          <w:rFonts w:ascii="Times New Roman" w:hAnsi="Times New Roman"/>
          <w:i/>
          <w:sz w:val="22"/>
        </w:rPr>
        <w:t>login</w:t>
      </w:r>
      <w:r>
        <w:rPr>
          <w:rFonts w:ascii="Times New Roman" w:hAnsi="Times New Roman"/>
          <w:sz w:val="22"/>
        </w:rPr>
        <w:t xml:space="preserve"> ke https://ulinmahoni.com dan buka halaman </w:t>
      </w:r>
      <w:r>
        <w:rPr>
          <w:rFonts w:ascii="Times New Roman" w:hAnsi="Times New Roman"/>
          <w:b/>
          <w:sz w:val="22"/>
        </w:rPr>
        <w:t>Pengaturan Akun</w:t>
      </w:r>
      <w:r>
        <w:rPr>
          <w:rFonts w:ascii="Times New Roman" w:hAnsi="Times New Roman"/>
          <w:sz w:val="22"/>
        </w:rPr>
        <w:t>;</w:t>
      </w:r>
    </w:p>
    <w:p>
      <w:pPr>
        <w:pStyle w:val="ListNumber"/>
        <w:spacing w:after="80"/>
        <w:ind w:left="425"/>
      </w:pPr>
      <w:r>
        <w:rPr>
          <w:rFonts w:ascii="Times New Roman" w:hAnsi="Times New Roman"/>
          <w:b/>
          <w:sz w:val="22"/>
        </w:rPr>
        <w:t>Melalui email:</w:t>
      </w:r>
      <w:r>
        <w:rPr>
          <w:rFonts w:ascii="Times New Roman" w:hAnsi="Times New Roman"/>
          <w:sz w:val="22"/>
        </w:rPr>
        <w:t xml:space="preserve"> kirim permintaan tertulis ke </w:t>
      </w:r>
      <w:r>
        <w:rPr>
          <w:rFonts w:ascii="Times New Roman" w:hAnsi="Times New Roman"/>
          <w:b/>
          <w:sz w:val="22"/>
        </w:rPr>
        <w:t>dpo@ulinmahoni.com</w:t>
      </w:r>
      <w:r>
        <w:rPr>
          <w:rFonts w:ascii="Times New Roman" w:hAnsi="Times New Roman"/>
          <w:sz w:val="22"/>
        </w:rPr>
        <w:t xml:space="preserve"> dengan mencantumkan nama lengkap, nomor telepon terdaftar, email Akun, dan jenis permintaan yang Anda ajukan.</w:t>
      </w:r>
    </w:p>
    <w:p>
      <w:pPr>
        <w:jc w:val="both"/>
      </w:pPr>
      <w:r>
        <w:rPr>
          <w:rFonts w:ascii="Times New Roman" w:hAnsi="Times New Roman"/>
          <w:sz w:val="22"/>
        </w:rPr>
        <w:t xml:space="preserve">Kami akan merespons permintaan Anda paling lama </w:t>
      </w:r>
      <w:r>
        <w:rPr>
          <w:rFonts w:ascii="Times New Roman" w:hAnsi="Times New Roman"/>
          <w:b/>
          <w:sz w:val="22"/>
        </w:rPr>
        <w:t>3 × 24 (tiga kali dua puluh empat) jam</w:t>
      </w:r>
      <w:r>
        <w:rPr>
          <w:rFonts w:ascii="Times New Roman" w:hAnsi="Times New Roman"/>
          <w:sz w:val="22"/>
        </w:rPr>
        <w:t xml:space="preserve"> sesuai dengan Pasal 16 ayat (2) huruf b UU PDP, kecuali permintaan tersebut memerlukan waktu pemrosesan yang lebih lama secara teknis (dengan pemberitahuan terlebih dahulu kepada Anda).</w:t>
      </w:r>
    </w:p>
    <w:p>
      <w:pPr>
        <w:jc w:val="both"/>
      </w:pPr>
      <w:r>
        <w:rPr>
          <w:rFonts w:ascii="Times New Roman" w:hAnsi="Times New Roman"/>
          <w:sz w:val="22"/>
        </w:rPr>
        <w:t>Kami dapat meminta verifikasi identitas sebelum memproses permintaan Anda untuk memastikan bahwa permintaan tersebut memang berasal dari pemilik Data Pribadi yang sah.</w:t>
      </w:r>
    </w:p>
    <w:p>
      <w:pPr>
        <w:pStyle w:val="Heading2"/>
      </w:pPr>
      <w:r>
        <w:rPr>
          <w:rFonts w:ascii="Times New Roman" w:hAnsi="Times New Roman"/>
          <w:b/>
          <w:color w:val="1A365D"/>
          <w:sz w:val="28"/>
        </w:rPr>
        <w:t>O. PENGHAPUSAN AKUN DAN DATA</w:t>
      </w:r>
    </w:p>
    <w:p>
      <w:pPr>
        <w:jc w:val="both"/>
      </w:pPr>
      <w:r>
        <w:rPr>
          <w:rFonts w:ascii="Times New Roman" w:hAnsi="Times New Roman"/>
          <w:sz w:val="22"/>
        </w:rPr>
        <w:t xml:space="preserve">Sesuai dengan </w:t>
      </w:r>
      <w:r>
        <w:rPr>
          <w:rFonts w:ascii="Times New Roman" w:hAnsi="Times New Roman"/>
          <w:i/>
          <w:sz w:val="22"/>
        </w:rPr>
        <w:t>Apple App Store Review Guideline 5.1.1(v)</w:t>
      </w:r>
      <w:r>
        <w:rPr>
          <w:rFonts w:ascii="Times New Roman" w:hAnsi="Times New Roman"/>
          <w:sz w:val="22"/>
        </w:rPr>
        <w:t xml:space="preserve"> dan </w:t>
      </w:r>
      <w:r>
        <w:rPr>
          <w:rFonts w:ascii="Times New Roman" w:hAnsi="Times New Roman"/>
          <w:i/>
          <w:sz w:val="22"/>
        </w:rPr>
        <w:t>Google Play User Data Policy</w:t>
      </w:r>
      <w:r>
        <w:rPr>
          <w:rFonts w:ascii="Times New Roman" w:hAnsi="Times New Roman"/>
          <w:sz w:val="22"/>
        </w:rPr>
        <w:t xml:space="preserve">, aplikasi mobile Ulin Mahoni menyediakan </w:t>
      </w:r>
      <w:r>
        <w:rPr>
          <w:rFonts w:ascii="Times New Roman" w:hAnsi="Times New Roman"/>
          <w:b/>
          <w:sz w:val="22"/>
        </w:rPr>
        <w:t>fitur penghapusan akun di dalam aplikasi</w:t>
      </w:r>
      <w:r>
        <w:rPr>
          <w:rFonts w:ascii="Times New Roman" w:hAnsi="Times New Roman"/>
          <w:sz w:val="22"/>
        </w:rPr>
        <w:t xml:space="preserve"> yang dapat diakses melalui menu </w:t>
      </w:r>
      <w:r>
        <w:rPr>
          <w:rFonts w:ascii="Times New Roman" w:hAnsi="Times New Roman"/>
          <w:b/>
          <w:sz w:val="22"/>
        </w:rPr>
        <w:t>Profil → Hapus Akun</w:t>
      </w:r>
      <w:r>
        <w:rPr>
          <w:rFonts w:ascii="Times New Roman" w:hAnsi="Times New Roman"/>
          <w:sz w:val="22"/>
        </w:rPr>
        <w:t>.</w:t>
      </w:r>
    </w:p>
    <w:p>
      <w:pPr>
        <w:jc w:val="both"/>
      </w:pPr>
      <w:r>
        <w:rPr>
          <w:rFonts w:ascii="Times New Roman" w:hAnsi="Times New Roman"/>
          <w:sz w:val="22"/>
        </w:rPr>
        <w:t>Dengan menghapus Akun, Data Pribadi Anda akan:</w:t>
      </w:r>
    </w:p>
    <w:p>
      <w:pPr>
        <w:pStyle w:val="ListNumber"/>
        <w:spacing w:after="80"/>
        <w:ind w:left="425"/>
      </w:pPr>
      <w:r>
        <w:rPr>
          <w:rFonts w:ascii="Times New Roman" w:hAnsi="Times New Roman"/>
          <w:b/>
          <w:sz w:val="22"/>
        </w:rPr>
        <w:t>Segera dinonaktifkan</w:t>
      </w:r>
      <w:r>
        <w:rPr>
          <w:rFonts w:ascii="Times New Roman" w:hAnsi="Times New Roman"/>
          <w:sz w:val="22"/>
        </w:rPr>
        <w:t xml:space="preserve"> sehingga tidak lagi dapat diakses untuk keperluan pemrosesan baru;</w:t>
      </w:r>
    </w:p>
    <w:p>
      <w:pPr>
        <w:pStyle w:val="ListNumber"/>
        <w:spacing w:after="80"/>
        <w:ind w:left="425"/>
      </w:pPr>
      <w:r>
        <w:rPr>
          <w:rFonts w:ascii="Times New Roman" w:hAnsi="Times New Roman"/>
          <w:b/>
          <w:sz w:val="22"/>
        </w:rPr>
        <w:t>Dihapus secara permanen</w:t>
      </w:r>
      <w:r>
        <w:rPr>
          <w:rFonts w:ascii="Times New Roman" w:hAnsi="Times New Roman"/>
          <w:sz w:val="22"/>
        </w:rPr>
        <w:t xml:space="preserve"> dalam waktu paling lama 30 (tiga puluh) hari kalender dari sistem produksi Kami, kecuali untuk data yang Kami wajib simpan berdasarkan peraturan perundang-undangan (misalnya, data transaksi untuk kepentingan perpajakan dan dokumen perusahaan selama 10 tahun sesuai dengan UU Dokumen Perusahaan);</w:t>
      </w:r>
    </w:p>
    <w:p>
      <w:pPr>
        <w:pStyle w:val="ListNumber"/>
        <w:spacing w:after="80"/>
        <w:ind w:left="425"/>
      </w:pPr>
      <w:r>
        <w:rPr>
          <w:rFonts w:ascii="Times New Roman" w:hAnsi="Times New Roman"/>
          <w:b/>
          <w:sz w:val="22"/>
        </w:rPr>
        <w:t>Dianonimkan</w:t>
      </w:r>
      <w:r>
        <w:rPr>
          <w:rFonts w:ascii="Times New Roman" w:hAnsi="Times New Roman"/>
          <w:sz w:val="22"/>
        </w:rPr>
        <w:t xml:space="preserve"> setelah jangka waktu retensi wajib berakhir sehingga tidak lagi dapat diidentifikasi.</w:t>
      </w:r>
    </w:p>
    <w:p>
      <w:pPr>
        <w:jc w:val="both"/>
      </w:pPr>
      <w:r>
        <w:rPr>
          <w:rFonts w:ascii="Times New Roman" w:hAnsi="Times New Roman"/>
          <w:sz w:val="22"/>
        </w:rPr>
        <w:t xml:space="preserve">Penghapusan Akun juga berarti pembatalan otomatis terhadap pemesanan aktif yang belum dibayar. Untuk pemesanan yang sedang berjalan, Anda dianjurkan untuk menyelesaikan </w:t>
      </w:r>
      <w:r>
        <w:rPr>
          <w:rFonts w:ascii="Times New Roman" w:hAnsi="Times New Roman"/>
          <w:i/>
          <w:sz w:val="22"/>
        </w:rPr>
        <w:t>check-out</w:t>
      </w:r>
      <w:r>
        <w:rPr>
          <w:rFonts w:ascii="Times New Roman" w:hAnsi="Times New Roman"/>
          <w:sz w:val="22"/>
        </w:rPr>
        <w:t xml:space="preserve"> terlebih dahulu sebelum menghapus Akun.</w:t>
      </w:r>
    </w:p>
    <w:p>
      <w:pPr>
        <w:jc w:val="both"/>
      </w:pPr>
      <w:r>
        <w:rPr>
          <w:rFonts w:ascii="Times New Roman" w:hAnsi="Times New Roman"/>
          <w:sz w:val="22"/>
        </w:rPr>
        <w:t xml:space="preserve">Anda juga dapat mengajukan permintaan penghapusan melalui email </w:t>
      </w:r>
      <w:r>
        <w:rPr>
          <w:rFonts w:ascii="Times New Roman" w:hAnsi="Times New Roman"/>
          <w:b/>
          <w:sz w:val="22"/>
        </w:rPr>
        <w:t>dpo@ulinmahoni.com</w:t>
      </w:r>
      <w:r>
        <w:rPr>
          <w:rFonts w:ascii="Times New Roman" w:hAnsi="Times New Roman"/>
          <w:sz w:val="22"/>
        </w:rPr>
        <w:t>.</w:t>
      </w:r>
    </w:p>
    <w:p>
      <w:pPr>
        <w:pStyle w:val="Heading2"/>
      </w:pPr>
      <w:r>
        <w:rPr>
          <w:rFonts w:ascii="Times New Roman" w:hAnsi="Times New Roman"/>
          <w:b/>
          <w:color w:val="1A365D"/>
          <w:sz w:val="28"/>
        </w:rPr>
        <w:t>P. PEMBERITAHUAN PELANGGARAN PELINDUNGAN DATA PRIBADI</w:t>
      </w:r>
    </w:p>
    <w:p>
      <w:pPr>
        <w:jc w:val="both"/>
      </w:pPr>
      <w:r>
        <w:rPr>
          <w:rFonts w:ascii="Times New Roman" w:hAnsi="Times New Roman"/>
          <w:sz w:val="22"/>
        </w:rPr>
        <w:t>Sesuai dengan Pasal 46 UU PDP, dalam hal terjadi kegagalan pelindungan Data Pribadi yang dapat merugikan hak-hak Subjek Data Pribadi, Kami akan:</w:t>
      </w:r>
    </w:p>
    <w:p>
      <w:pPr>
        <w:pStyle w:val="ListNumber"/>
        <w:spacing w:after="80"/>
        <w:ind w:left="425"/>
      </w:pPr>
      <w:r>
        <w:rPr>
          <w:rFonts w:ascii="Times New Roman" w:hAnsi="Times New Roman"/>
          <w:b/>
          <w:sz w:val="22"/>
        </w:rPr>
        <w:t>Memberitahukan</w:t>
      </w:r>
      <w:r>
        <w:rPr>
          <w:rFonts w:ascii="Times New Roman" w:hAnsi="Times New Roman"/>
          <w:sz w:val="22"/>
        </w:rPr>
        <w:t xml:space="preserve"> secara tertulis kepada Subjek Data Pribadi yang terdampak dan kepada Lembaga Pelindungan Data Pribadi </w:t>
      </w:r>
      <w:r>
        <w:rPr>
          <w:rFonts w:ascii="Times New Roman" w:hAnsi="Times New Roman"/>
          <w:b/>
          <w:sz w:val="22"/>
        </w:rPr>
        <w:t>paling lambat 3 × 24 (tiga kali dua puluh empat) jam</w:t>
      </w:r>
      <w:r>
        <w:rPr>
          <w:rFonts w:ascii="Times New Roman" w:hAnsi="Times New Roman"/>
          <w:sz w:val="22"/>
        </w:rPr>
        <w:t xml:space="preserve"> sejak Kami mengetahui adanya kegagalan tersebut;</w:t>
      </w:r>
    </w:p>
    <w:p>
      <w:pPr>
        <w:pStyle w:val="ListNumber"/>
        <w:spacing w:after="80"/>
        <w:ind w:left="425"/>
      </w:pPr>
      <w:r>
        <w:rPr>
          <w:rFonts w:ascii="Times New Roman" w:hAnsi="Times New Roman"/>
          <w:sz w:val="22"/>
        </w:rPr>
        <w:t>Pemberitahuan tersebut sekurang-kurangnya memuat: Data Pribadi yang terungkap, kapan dan bagaimana Data Pribadi terungkap, serta upaya penanganan dan pemulihan atas terungkapnya Data Pribadi oleh Pengendali Data Pribadi; dan</w:t>
      </w:r>
    </w:p>
    <w:p>
      <w:pPr>
        <w:pStyle w:val="ListNumber"/>
        <w:spacing w:after="80"/>
        <w:ind w:left="425"/>
      </w:pPr>
      <w:r>
        <w:rPr>
          <w:rFonts w:ascii="Times New Roman" w:hAnsi="Times New Roman"/>
          <w:sz w:val="22"/>
        </w:rPr>
        <w:t>Dalam hal tertentu, Kami juga akan mengumumkan kegagalan pelindungan Data Pribadi tersebut kepada publik.</w:t>
      </w:r>
    </w:p>
    <w:p>
      <w:pPr>
        <w:pStyle w:val="Heading2"/>
      </w:pPr>
      <w:r>
        <w:rPr>
          <w:rFonts w:ascii="Times New Roman" w:hAnsi="Times New Roman"/>
          <w:b/>
          <w:color w:val="1A365D"/>
          <w:sz w:val="28"/>
        </w:rPr>
        <w:t>Q. PENGENDALI DATA PRIBADI LAYANAN PIHAK KETIGA</w:t>
      </w:r>
    </w:p>
    <w:p>
      <w:pPr>
        <w:jc w:val="both"/>
      </w:pPr>
      <w:r>
        <w:rPr>
          <w:rFonts w:ascii="Times New Roman" w:hAnsi="Times New Roman"/>
          <w:sz w:val="22"/>
        </w:rPr>
        <w:t xml:space="preserve">Saat menggunakan Layanan pihak ketiga yang terintegrasi dengan Ulin Mahoni (seperti Google </w:t>
      </w:r>
      <w:r>
        <w:rPr>
          <w:rFonts w:ascii="Times New Roman" w:hAnsi="Times New Roman"/>
          <w:i/>
          <w:sz w:val="22"/>
        </w:rPr>
        <w:t>Sign-In</w:t>
      </w:r>
      <w:r>
        <w:rPr>
          <w:rFonts w:ascii="Times New Roman" w:hAnsi="Times New Roman"/>
          <w:sz w:val="22"/>
        </w:rPr>
        <w:t xml:space="preserve">, </w:t>
      </w:r>
      <w:r>
        <w:rPr>
          <w:rFonts w:ascii="Times New Roman" w:hAnsi="Times New Roman"/>
          <w:i/>
          <w:sz w:val="22"/>
        </w:rPr>
        <w:t>Sign In with Apple</w:t>
      </w:r>
      <w:r>
        <w:rPr>
          <w:rFonts w:ascii="Times New Roman" w:hAnsi="Times New Roman"/>
          <w:sz w:val="22"/>
        </w:rPr>
        <w:t>, atau gerbang pembayaran DOKU), pemrosesan Data Pribadi oleh pihak ketiga tersebut tunduk pada kebijakan privasi masing-masing pihak ketiga. Kami menganjurkan Anda untuk membaca kebijakan privasi mereka:</w:t>
      </w:r>
    </w:p>
    <w:p>
      <w:pPr>
        <w:pStyle w:val="ListBullet"/>
        <w:spacing w:after="80"/>
        <w:ind w:left="425"/>
      </w:pPr>
      <w:r>
        <w:rPr>
          <w:rFonts w:ascii="Times New Roman" w:hAnsi="Times New Roman"/>
          <w:sz w:val="22"/>
        </w:rPr>
        <w:t>Kebijakan Privasi Google: https://policies.google.com/privacy</w:t>
      </w:r>
    </w:p>
    <w:p>
      <w:pPr>
        <w:pStyle w:val="ListBullet"/>
        <w:spacing w:after="80"/>
        <w:ind w:left="425"/>
      </w:pPr>
      <w:r>
        <w:rPr>
          <w:rFonts w:ascii="Times New Roman" w:hAnsi="Times New Roman"/>
          <w:sz w:val="22"/>
        </w:rPr>
        <w:t>Kebijakan Privasi Apple: https://www.apple.com/legal/privacy/</w:t>
      </w:r>
    </w:p>
    <w:p>
      <w:pPr>
        <w:pStyle w:val="ListBullet"/>
        <w:spacing w:after="80"/>
        <w:ind w:left="425"/>
      </w:pPr>
      <w:r>
        <w:rPr>
          <w:rFonts w:ascii="Times New Roman" w:hAnsi="Times New Roman"/>
          <w:sz w:val="22"/>
        </w:rPr>
        <w:t>Kebijakan Privasi DOKU: https://www.doku.com/privacy-policy</w:t>
      </w:r>
    </w:p>
    <w:p>
      <w:pPr>
        <w:pStyle w:val="Heading2"/>
      </w:pPr>
      <w:r>
        <w:rPr>
          <w:rFonts w:ascii="Times New Roman" w:hAnsi="Times New Roman"/>
          <w:b/>
          <w:color w:val="1A365D"/>
          <w:sz w:val="28"/>
        </w:rPr>
        <w:t>R. PERUBAHAN KEBIJAKAN PRIVASI</w:t>
      </w:r>
    </w:p>
    <w:p>
      <w:pPr>
        <w:jc w:val="both"/>
      </w:pPr>
      <w:r>
        <w:rPr>
          <w:rFonts w:ascii="Times New Roman" w:hAnsi="Times New Roman"/>
          <w:sz w:val="22"/>
        </w:rPr>
        <w:t>Kami dapat memperbarui Kebijakan Privasi ini dari waktu ke waktu untuk mencerminkan perubahan dalam praktik pemrosesan data Kami atau karena alasan operasional, hukum, atau peraturan. Perubahan material akan diberitahukan kepada Anda melalui:</w:t>
      </w:r>
    </w:p>
    <w:p>
      <w:pPr>
        <w:pStyle w:val="ListNumber"/>
        <w:spacing w:after="80"/>
        <w:ind w:left="425"/>
      </w:pPr>
      <w:r>
        <w:rPr>
          <w:rFonts w:ascii="Times New Roman" w:hAnsi="Times New Roman"/>
          <w:i/>
          <w:sz w:val="22"/>
        </w:rPr>
        <w:t>Push notification</w:t>
      </w:r>
      <w:r>
        <w:rPr>
          <w:rFonts w:ascii="Times New Roman" w:hAnsi="Times New Roman"/>
          <w:sz w:val="22"/>
        </w:rPr>
        <w:t xml:space="preserve"> atau pesan dalam aplikasi;</w:t>
      </w:r>
    </w:p>
    <w:p>
      <w:pPr>
        <w:pStyle w:val="ListNumber"/>
        <w:spacing w:after="80"/>
        <w:ind w:left="425"/>
      </w:pPr>
      <w:r>
        <w:rPr>
          <w:rFonts w:ascii="Times New Roman" w:hAnsi="Times New Roman"/>
          <w:sz w:val="22"/>
        </w:rPr>
        <w:t>Email ke alamat terdaftar;</w:t>
      </w:r>
    </w:p>
    <w:p>
      <w:pPr>
        <w:pStyle w:val="ListNumber"/>
        <w:spacing w:after="80"/>
        <w:ind w:left="425"/>
      </w:pPr>
      <w:r>
        <w:rPr>
          <w:rFonts w:ascii="Times New Roman" w:hAnsi="Times New Roman"/>
          <w:sz w:val="22"/>
        </w:rPr>
        <w:t>Pengumuman pada halaman https://ulinmahoni.com/privacy-policy.</w:t>
      </w:r>
    </w:p>
    <w:p>
      <w:pPr>
        <w:jc w:val="both"/>
      </w:pPr>
      <w:r>
        <w:rPr>
          <w:rFonts w:ascii="Times New Roman" w:hAnsi="Times New Roman"/>
          <w:sz w:val="22"/>
        </w:rPr>
        <w:t xml:space="preserve">Pemberitahuan akan diberikan paling lambat </w:t>
      </w:r>
      <w:r>
        <w:rPr>
          <w:rFonts w:ascii="Times New Roman" w:hAnsi="Times New Roman"/>
          <w:b/>
          <w:sz w:val="22"/>
        </w:rPr>
        <w:t>30 (tiga puluh) hari sebelum tanggal berlaku</w:t>
      </w:r>
      <w:r>
        <w:rPr>
          <w:rFonts w:ascii="Times New Roman" w:hAnsi="Times New Roman"/>
          <w:sz w:val="22"/>
        </w:rPr>
        <w:t xml:space="preserve"> perubahan material. Dengan melanjutkan penggunaan Layanan setelah tanggal berlaku perubahan, Anda dianggap menyetujui Kebijakan Privasi yang telah diperbarui.</w:t>
      </w:r>
    </w:p>
    <w:p>
      <w:pPr>
        <w:pStyle w:val="Heading2"/>
      </w:pPr>
      <w:r>
        <w:rPr>
          <w:rFonts w:ascii="Times New Roman" w:hAnsi="Times New Roman"/>
          <w:b/>
          <w:color w:val="1A365D"/>
          <w:sz w:val="28"/>
        </w:rPr>
        <w:t>S. HUKUM YANG BERLAKU DAN PENYELESAIAN SENGKETA</w:t>
      </w:r>
    </w:p>
    <w:p>
      <w:pPr>
        <w:jc w:val="both"/>
      </w:pPr>
      <w:r>
        <w:rPr>
          <w:rFonts w:ascii="Times New Roman" w:hAnsi="Times New Roman"/>
          <w:sz w:val="22"/>
        </w:rPr>
        <w:t>Kebijakan Privasi ini dibuat, ditafsirkan, dan dilaksanakan berdasarkan hukum Negara Republik Indonesia. Dalam hal terjadi perbedaan penafsiran antara versi Bahasa Indonesia dan versi bahasa lainnya, maka versi Bahasa Indonesia yang berlaku.</w:t>
      </w:r>
    </w:p>
    <w:p>
      <w:pPr>
        <w:jc w:val="both"/>
      </w:pPr>
      <w:r>
        <w:rPr>
          <w:rFonts w:ascii="Times New Roman" w:hAnsi="Times New Roman"/>
          <w:sz w:val="22"/>
        </w:rPr>
        <w:t xml:space="preserve">Setiap sengketa yang timbul dari atau berkaitan dengan Kebijakan Privasi ini akan diselesaikan melalui musyawarah untuk mufakat. Apabila musyawarah tidak tercapai dalam jangka waktu 30 (tiga puluh) hari, para pihak sepakat untuk menyelesaikan sengketa tersebut melalui </w:t>
      </w:r>
      <w:r>
        <w:rPr>
          <w:rFonts w:ascii="Times New Roman" w:hAnsi="Times New Roman"/>
          <w:b/>
          <w:sz w:val="22"/>
        </w:rPr>
        <w:t>Pengadilan Negeri Jakarta Barat</w:t>
      </w:r>
      <w:r>
        <w:rPr>
          <w:rFonts w:ascii="Times New Roman" w:hAnsi="Times New Roman"/>
          <w:sz w:val="22"/>
        </w:rPr>
        <w:t xml:space="preserve"> sebagai yurisdiksi eksklusif, dengan tidak mengurangi hak Subjek Data Pribadi untuk mengajukan pengaduan kepada Lembaga Pelindungan Data Pribadi sesuai dengan ketentuan UU PDP.</w:t>
      </w:r>
    </w:p>
    <w:p>
      <w:pPr>
        <w:pStyle w:val="Heading2"/>
      </w:pPr>
      <w:r>
        <w:rPr>
          <w:rFonts w:ascii="Times New Roman" w:hAnsi="Times New Roman"/>
          <w:b/>
          <w:color w:val="1A365D"/>
          <w:sz w:val="28"/>
        </w:rPr>
        <w:t>T. HUBUNGI KAMI</w:t>
      </w:r>
    </w:p>
    <w:p>
      <w:pPr>
        <w:jc w:val="both"/>
      </w:pPr>
      <w:r>
        <w:rPr>
          <w:rFonts w:ascii="Times New Roman" w:hAnsi="Times New Roman"/>
          <w:sz w:val="22"/>
        </w:rPr>
        <w:t>Apabila Anda memiliki pertanyaan, keluhan, atau permintaan terkait Kebijakan Privasi ini atau praktik pemrosesan Data Pribadi Kami, silakan hubungi:</w:t>
      </w:r>
    </w:p>
    <w:p>
      <w:pPr>
        <w:jc w:val="both"/>
      </w:pPr>
      <w:r>
        <w:rPr>
          <w:rFonts w:ascii="Times New Roman" w:hAnsi="Times New Roman"/>
          <w:b/>
          <w:sz w:val="22"/>
        </w:rPr>
        <w:t>PT Kelola Aset Properti</w:t>
      </w:r>
      <w:r>
        <w:rPr>
          <w:rFonts w:ascii="Times New Roman" w:hAnsi="Times New Roman"/>
          <w:sz w:val="22"/>
        </w:rPr>
        <w:t xml:space="preserve"> Petugas Pelindungan Data Pribadi (</w:t>
      </w:r>
      <w:r>
        <w:rPr>
          <w:rFonts w:ascii="Times New Roman" w:hAnsi="Times New Roman"/>
          <w:i/>
          <w:sz w:val="22"/>
        </w:rPr>
        <w:t>Data Protection Officer</w:t>
      </w:r>
      <w:r>
        <w:rPr>
          <w:rFonts w:ascii="Times New Roman" w:hAnsi="Times New Roman"/>
          <w:sz w:val="22"/>
        </w:rPr>
        <w:t xml:space="preserve">) Email: </w:t>
      </w:r>
      <w:r>
        <w:rPr>
          <w:rFonts w:ascii="Times New Roman" w:hAnsi="Times New Roman"/>
          <w:b/>
          <w:sz w:val="22"/>
        </w:rPr>
        <w:t>dpo@ulinmahoni.com</w:t>
      </w:r>
      <w:r>
        <w:rPr>
          <w:rFonts w:ascii="Times New Roman" w:hAnsi="Times New Roman"/>
          <w:sz w:val="22"/>
        </w:rPr>
        <w:t xml:space="preserve"> Email Umum: </w:t>
      </w:r>
      <w:r>
        <w:rPr>
          <w:rFonts w:ascii="Times New Roman" w:hAnsi="Times New Roman"/>
          <w:b/>
          <w:sz w:val="22"/>
        </w:rPr>
        <w:t>headoffice@ulinmahoni.com</w:t>
      </w:r>
      <w:r>
        <w:rPr>
          <w:rFonts w:ascii="Times New Roman" w:hAnsi="Times New Roman"/>
          <w:sz w:val="22"/>
        </w:rPr>
        <w:t xml:space="preserve"> WhatsApp / Telepon: </w:t>
      </w:r>
      <w:r>
        <w:rPr>
          <w:rFonts w:ascii="Times New Roman" w:hAnsi="Times New Roman"/>
          <w:b/>
          <w:sz w:val="22"/>
        </w:rPr>
        <w:t>+62 811-8809-9700</w:t>
      </w:r>
      <w:r>
        <w:rPr>
          <w:rFonts w:ascii="Times New Roman" w:hAnsi="Times New Roman"/>
          <w:sz w:val="22"/>
        </w:rPr>
        <w:t xml:space="preserve"> Situs Web: </w:t>
      </w:r>
      <w:r>
        <w:rPr>
          <w:rFonts w:ascii="Times New Roman" w:hAnsi="Times New Roman"/>
          <w:b/>
          <w:sz w:val="22"/>
        </w:rPr>
        <w:t>https://ulinmahoni.com</w:t>
      </w:r>
    </w:p>
    <w:p>
      <w:pPr>
        <w:jc w:val="both"/>
      </w:pPr>
      <w:r>
        <w:rPr>
          <w:rFonts w:ascii="Times New Roman" w:hAnsi="Times New Roman"/>
          <w:b/>
          <w:sz w:val="22"/>
        </w:rPr>
        <w:t>Tanggal Efektif:</w:t>
      </w:r>
      <w:r>
        <w:rPr>
          <w:rFonts w:ascii="Times New Roman" w:hAnsi="Times New Roman"/>
          <w:sz w:val="22"/>
        </w:rPr>
        <w:t xml:space="preserve"> Kebijakan Privasi ini berlaku efektif sejak </w:t>
      </w:r>
      <w:r>
        <w:rPr>
          <w:rFonts w:ascii="Times New Roman" w:hAnsi="Times New Roman"/>
          <w:b/>
          <w:sz w:val="22"/>
        </w:rPr>
        <w:t>14 April 2026</w:t>
      </w:r>
      <w:r>
        <w:rPr>
          <w:rFonts w:ascii="Times New Roman" w:hAnsi="Times New Roman"/>
          <w:sz w:val="22"/>
        </w:rPr>
        <w:t>.</w:t>
      </w:r>
    </w:p>
    <w:p>
      <w:pPr>
        <w:jc w:val="both"/>
      </w:pPr>
      <w:r>
        <w:rPr>
          <w:rFonts w:ascii="Times New Roman" w:hAnsi="Times New Roman"/>
          <w:i/>
          <w:sz w:val="22"/>
        </w:rPr>
        <w:t>Dokumen ini telah ditinjau untuk kepatuhan terhadap Undang-Undang Nomor 27 Tahun 2022 tentang Pelindungan Data Pribadi, Apple App Store Review Guidelines 5.1, dan Google Play User Data Policy.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