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color w:val="1A365D"/>
          <w:sz w:val="36"/>
        </w:rPr>
        <w:t>SYARAT DAN KETENTUAN PENGGUNAAN LAYANAN</w:t>
      </w:r>
    </w:p>
    <w:p>
      <w:pPr>
        <w:pStyle w:val="Heading2"/>
      </w:pPr>
      <w:r>
        <w:rPr>
          <w:rFonts w:ascii="Times New Roman" w:hAnsi="Times New Roman"/>
          <w:b/>
          <w:color w:val="1A365D"/>
          <w:sz w:val="28"/>
        </w:rPr>
        <w:t>ULIN MAHONI</w:t>
      </w:r>
    </w:p>
    <w:p>
      <w:pPr>
        <w:jc w:val="both"/>
      </w:pPr>
      <w:r>
        <w:rPr>
          <w:rFonts w:ascii="Times New Roman" w:hAnsi="Times New Roman"/>
          <w:b/>
          <w:sz w:val="22"/>
        </w:rPr>
        <w:t>Tanggal Berlaku:</w:t>
      </w:r>
      <w:r>
        <w:rPr>
          <w:rFonts w:ascii="Times New Roman" w:hAnsi="Times New Roman"/>
          <w:sz w:val="22"/>
        </w:rPr>
        <w:t xml:space="preserve"> 14 April 2026 </w:t>
      </w:r>
      <w:r>
        <w:rPr>
          <w:rFonts w:ascii="Times New Roman" w:hAnsi="Times New Roman"/>
          <w:b/>
          <w:sz w:val="22"/>
        </w:rPr>
        <w:t>Versi:</w:t>
      </w:r>
      <w:r>
        <w:rPr>
          <w:rFonts w:ascii="Times New Roman" w:hAnsi="Times New Roman"/>
          <w:sz w:val="22"/>
        </w:rPr>
        <w:t xml:space="preserve"> 2.0</w:t>
      </w:r>
    </w:p>
    <w:p>
      <w:pPr>
        <w:pStyle w:val="Heading2"/>
      </w:pPr>
      <w:r>
        <w:rPr>
          <w:rFonts w:ascii="Times New Roman" w:hAnsi="Times New Roman"/>
          <w:b/>
          <w:color w:val="1A365D"/>
          <w:sz w:val="28"/>
        </w:rPr>
        <w:t>PENGANTAR</w:t>
      </w:r>
    </w:p>
    <w:p>
      <w:pPr>
        <w:jc w:val="both"/>
      </w:pPr>
      <w:r>
        <w:rPr>
          <w:rFonts w:ascii="Times New Roman" w:hAnsi="Times New Roman"/>
          <w:sz w:val="22"/>
        </w:rPr>
        <w:t>Syarat dan Ketentuan Penggunaan Layanan ini ("</w:t>
      </w:r>
      <w:r>
        <w:rPr>
          <w:rFonts w:ascii="Times New Roman" w:hAnsi="Times New Roman"/>
          <w:b/>
          <w:sz w:val="22"/>
        </w:rPr>
        <w:t>S&amp;K</w:t>
      </w:r>
      <w:r>
        <w:rPr>
          <w:rFonts w:ascii="Times New Roman" w:hAnsi="Times New Roman"/>
          <w:sz w:val="22"/>
        </w:rPr>
        <w:t>" atau "</w:t>
      </w:r>
      <w:r>
        <w:rPr>
          <w:rFonts w:ascii="Times New Roman" w:hAnsi="Times New Roman"/>
          <w:b/>
          <w:sz w:val="22"/>
        </w:rPr>
        <w:t>Ketentuan</w:t>
      </w:r>
      <w:r>
        <w:rPr>
          <w:rFonts w:ascii="Times New Roman" w:hAnsi="Times New Roman"/>
          <w:sz w:val="22"/>
        </w:rPr>
        <w:t>") merupakan perjanjian yang mengikat secara hukum antara Anda sebagai pengguna ("</w:t>
      </w:r>
      <w:r>
        <w:rPr>
          <w:rFonts w:ascii="Times New Roman" w:hAnsi="Times New Roman"/>
          <w:b/>
          <w:sz w:val="22"/>
        </w:rPr>
        <w:t>Pengguna</w:t>
      </w:r>
      <w:r>
        <w:rPr>
          <w:rFonts w:ascii="Times New Roman" w:hAnsi="Times New Roman"/>
          <w:sz w:val="22"/>
        </w:rPr>
        <w:t>", "</w:t>
      </w:r>
      <w:r>
        <w:rPr>
          <w:rFonts w:ascii="Times New Roman" w:hAnsi="Times New Roman"/>
          <w:b/>
          <w:sz w:val="22"/>
        </w:rPr>
        <w:t>Anda</w:t>
      </w:r>
      <w:r>
        <w:rPr>
          <w:rFonts w:ascii="Times New Roman" w:hAnsi="Times New Roman"/>
          <w:sz w:val="22"/>
        </w:rPr>
        <w:t>") dengan PT Kelola Aset Properti ("</w:t>
      </w:r>
      <w:r>
        <w:rPr>
          <w:rFonts w:ascii="Times New Roman" w:hAnsi="Times New Roman"/>
          <w:b/>
          <w:sz w:val="22"/>
        </w:rPr>
        <w:t>Ulin Mahoni</w:t>
      </w:r>
      <w:r>
        <w:rPr>
          <w:rFonts w:ascii="Times New Roman" w:hAnsi="Times New Roman"/>
          <w:sz w:val="22"/>
        </w:rPr>
        <w:t>", "</w:t>
      </w:r>
      <w:r>
        <w:rPr>
          <w:rFonts w:ascii="Times New Roman" w:hAnsi="Times New Roman"/>
          <w:b/>
          <w:sz w:val="22"/>
        </w:rPr>
        <w:t>Kami</w:t>
      </w:r>
      <w:r>
        <w:rPr>
          <w:rFonts w:ascii="Times New Roman" w:hAnsi="Times New Roman"/>
          <w:sz w:val="22"/>
        </w:rPr>
        <w:t>"), sehubungan dengan penggunaan aplikasi mobile Ulin Mahoni yang tersedia di Apple App Store dan Google Play Store, situs web https://ulinmahoni.com, serta seluruh fitur dan layanan yang disediakan oleh Ulin Mahoni (secara bersama disebut "</w:t>
      </w:r>
      <w:r>
        <w:rPr>
          <w:rFonts w:ascii="Times New Roman" w:hAnsi="Times New Roman"/>
          <w:b/>
          <w:sz w:val="22"/>
        </w:rPr>
        <w:t>Layanan</w:t>
      </w:r>
      <w:r>
        <w:rPr>
          <w:rFonts w:ascii="Times New Roman" w:hAnsi="Times New Roman"/>
          <w:sz w:val="22"/>
        </w:rPr>
        <w:t>").</w:t>
      </w:r>
    </w:p>
    <w:p>
      <w:pPr>
        <w:jc w:val="both"/>
      </w:pPr>
      <w:r>
        <w:rPr>
          <w:rFonts w:ascii="Times New Roman" w:hAnsi="Times New Roman"/>
          <w:sz w:val="22"/>
        </w:rPr>
        <w:t>Dengan mengunduh, memasang, mendaftarkan Akun, atau menggunakan Layanan dalam bentuk apa pun, Anda menyatakan bahwa Anda telah:</w:t>
      </w:r>
    </w:p>
    <w:p>
      <w:pPr>
        <w:pStyle w:val="ListNumber"/>
        <w:spacing w:after="80"/>
        <w:ind w:left="425"/>
      </w:pPr>
      <w:r>
        <w:rPr>
          <w:rFonts w:ascii="Times New Roman" w:hAnsi="Times New Roman"/>
          <w:sz w:val="22"/>
        </w:rPr>
        <w:t>Membaca, memahami, dan menyetujui seluruh isi S&amp;K ini;</w:t>
      </w:r>
    </w:p>
    <w:p>
      <w:pPr>
        <w:pStyle w:val="ListNumber"/>
        <w:spacing w:after="80"/>
        <w:ind w:left="425"/>
      </w:pPr>
      <w:r>
        <w:rPr>
          <w:rFonts w:ascii="Times New Roman" w:hAnsi="Times New Roman"/>
          <w:sz w:val="22"/>
        </w:rPr>
        <w:t>Membaca, memahami, dan menyetujui Kebijakan Privasi Kami, yang merupakan bagian tidak terpisahkan dari S&amp;K ini;</w:t>
      </w:r>
    </w:p>
    <w:p>
      <w:pPr>
        <w:pStyle w:val="ListNumber"/>
        <w:spacing w:after="80"/>
        <w:ind w:left="425"/>
      </w:pPr>
      <w:r>
        <w:rPr>
          <w:rFonts w:ascii="Times New Roman" w:hAnsi="Times New Roman"/>
          <w:sz w:val="22"/>
        </w:rPr>
        <w:t>Berusia minimal 17 (tujuh belas) tahun atau telah menikah sesuai dengan Pasal 330 Kitab Undang-Undang Hukum Perdata ("</w:t>
      </w:r>
      <w:r>
        <w:rPr>
          <w:rFonts w:ascii="Times New Roman" w:hAnsi="Times New Roman"/>
          <w:b/>
          <w:sz w:val="22"/>
        </w:rPr>
        <w:t>KUHPerdata</w:t>
      </w:r>
      <w:r>
        <w:rPr>
          <w:rFonts w:ascii="Times New Roman" w:hAnsi="Times New Roman"/>
          <w:sz w:val="22"/>
        </w:rPr>
        <w:t>"); dan</w:t>
      </w:r>
    </w:p>
    <w:p>
      <w:pPr>
        <w:pStyle w:val="ListNumber"/>
        <w:spacing w:after="80"/>
        <w:ind w:left="425"/>
      </w:pPr>
      <w:r>
        <w:rPr>
          <w:rFonts w:ascii="Times New Roman" w:hAnsi="Times New Roman"/>
          <w:sz w:val="22"/>
        </w:rPr>
        <w:t>Memiliki kecakapan hukum untuk membuat perjanjian yang sah.</w:t>
      </w:r>
    </w:p>
    <w:p>
      <w:pPr>
        <w:jc w:val="both"/>
      </w:pPr>
      <w:r>
        <w:rPr>
          <w:rFonts w:ascii="Times New Roman" w:hAnsi="Times New Roman"/>
          <w:sz w:val="22"/>
        </w:rPr>
        <w:t xml:space="preserve">Apabila Anda tidak setuju dengan salah satu ketentuan dalam S&amp;K ini, Anda </w:t>
      </w:r>
      <w:r>
        <w:rPr>
          <w:rFonts w:ascii="Times New Roman" w:hAnsi="Times New Roman"/>
          <w:b/>
          <w:sz w:val="22"/>
        </w:rPr>
        <w:t>dilarang</w:t>
      </w:r>
      <w:r>
        <w:rPr>
          <w:rFonts w:ascii="Times New Roman" w:hAnsi="Times New Roman"/>
          <w:sz w:val="22"/>
        </w:rPr>
        <w:t xml:space="preserve"> menggunakan Layanan Kami.</w:t>
      </w:r>
    </w:p>
    <w:p>
      <w:pPr>
        <w:jc w:val="both"/>
      </w:pPr>
      <w:r>
        <w:rPr>
          <w:rFonts w:ascii="Times New Roman" w:hAnsi="Times New Roman"/>
          <w:sz w:val="22"/>
        </w:rPr>
        <w:t>S&amp;K ini disusun dengan memperhatikan:</w:t>
      </w:r>
    </w:p>
    <w:p>
      <w:pPr>
        <w:pStyle w:val="ListNumber"/>
        <w:spacing w:after="80"/>
        <w:ind w:left="425"/>
      </w:pPr>
      <w:r>
        <w:rPr>
          <w:rFonts w:ascii="Times New Roman" w:hAnsi="Times New Roman"/>
          <w:sz w:val="22"/>
        </w:rPr>
        <w:t>Kitab Undang-Undang Hukum Perdata;</w:t>
      </w:r>
    </w:p>
    <w:p>
      <w:pPr>
        <w:pStyle w:val="ListNumber"/>
        <w:spacing w:after="80"/>
        <w:ind w:left="425"/>
      </w:pPr>
      <w:r>
        <w:rPr>
          <w:rFonts w:ascii="Times New Roman" w:hAnsi="Times New Roman"/>
          <w:sz w:val="22"/>
        </w:rPr>
        <w:t>Undang-Undang Nomor 11 Tahun 2008 sebagaimana diubah dengan Undang-Undang Nomor 19 Tahun 2016 tentang Informasi dan Transaksi Elektronik ("</w:t>
      </w:r>
      <w:r>
        <w:rPr>
          <w:rFonts w:ascii="Times New Roman" w:hAnsi="Times New Roman"/>
          <w:b/>
          <w:sz w:val="22"/>
        </w:rPr>
        <w:t>UU ITE</w:t>
      </w:r>
      <w:r>
        <w:rPr>
          <w:rFonts w:ascii="Times New Roman" w:hAnsi="Times New Roman"/>
          <w:sz w:val="22"/>
        </w:rPr>
        <w:t>");</w:t>
      </w:r>
    </w:p>
    <w:p>
      <w:pPr>
        <w:pStyle w:val="ListNumber"/>
        <w:spacing w:after="80"/>
        <w:ind w:left="425"/>
      </w:pPr>
      <w:r>
        <w:rPr>
          <w:rFonts w:ascii="Times New Roman" w:hAnsi="Times New Roman"/>
          <w:sz w:val="22"/>
        </w:rPr>
        <w:t>Undang-Undang Nomor 8 Tahun 1999 tentang Perlindungan Konsumen ("</w:t>
      </w:r>
      <w:r>
        <w:rPr>
          <w:rFonts w:ascii="Times New Roman" w:hAnsi="Times New Roman"/>
          <w:b/>
          <w:sz w:val="22"/>
        </w:rPr>
        <w:t>UUPK</w:t>
      </w:r>
      <w:r>
        <w:rPr>
          <w:rFonts w:ascii="Times New Roman" w:hAnsi="Times New Roman"/>
          <w:sz w:val="22"/>
        </w:rPr>
        <w:t>");</w:t>
      </w:r>
    </w:p>
    <w:p>
      <w:pPr>
        <w:pStyle w:val="ListNumber"/>
        <w:spacing w:after="80"/>
        <w:ind w:left="425"/>
      </w:pPr>
      <w:r>
        <w:rPr>
          <w:rFonts w:ascii="Times New Roman" w:hAnsi="Times New Roman"/>
          <w:sz w:val="22"/>
        </w:rPr>
        <w:t>Undang-Undang Nomor 27 Tahun 2022 tentang Pelindungan Data Pribadi ("</w:t>
      </w:r>
      <w:r>
        <w:rPr>
          <w:rFonts w:ascii="Times New Roman" w:hAnsi="Times New Roman"/>
          <w:b/>
          <w:sz w:val="22"/>
        </w:rPr>
        <w:t>UU PDP</w:t>
      </w:r>
      <w:r>
        <w:rPr>
          <w:rFonts w:ascii="Times New Roman" w:hAnsi="Times New Roman"/>
          <w:sz w:val="22"/>
        </w:rPr>
        <w:t>");</w:t>
      </w:r>
    </w:p>
    <w:p>
      <w:pPr>
        <w:pStyle w:val="ListNumber"/>
        <w:spacing w:after="80"/>
        <w:ind w:left="425"/>
      </w:pPr>
      <w:r>
        <w:rPr>
          <w:rFonts w:ascii="Times New Roman" w:hAnsi="Times New Roman"/>
          <w:sz w:val="22"/>
        </w:rPr>
        <w:t>Peraturan Pemerintah Nomor 80 Tahun 2019 tentang Perdagangan Melalui Sistem Elektronik;</w:t>
      </w:r>
    </w:p>
    <w:p>
      <w:pPr>
        <w:pStyle w:val="ListNumber"/>
        <w:spacing w:after="80"/>
        <w:ind w:left="425"/>
      </w:pPr>
      <w:r>
        <w:rPr>
          <w:rFonts w:ascii="Times New Roman" w:hAnsi="Times New Roman"/>
          <w:i/>
          <w:sz w:val="22"/>
        </w:rPr>
        <w:t>Apple App Store Review Guidelines</w:t>
      </w:r>
      <w:r>
        <w:rPr>
          <w:rFonts w:ascii="Times New Roman" w:hAnsi="Times New Roman"/>
          <w:sz w:val="22"/>
        </w:rPr>
        <w:t xml:space="preserve"> (khususnya Bagian 3 dan 5); dan</w:t>
      </w:r>
    </w:p>
    <w:p>
      <w:pPr>
        <w:pStyle w:val="ListNumber"/>
        <w:spacing w:after="80"/>
        <w:ind w:left="425"/>
      </w:pPr>
      <w:r>
        <w:rPr>
          <w:rFonts w:ascii="Times New Roman" w:hAnsi="Times New Roman"/>
          <w:i/>
          <w:sz w:val="22"/>
        </w:rPr>
        <w:t>Google Play Developer Program Policies</w:t>
      </w:r>
      <w:r>
        <w:rPr>
          <w:rFonts w:ascii="Times New Roman" w:hAnsi="Times New Roman"/>
          <w:sz w:val="22"/>
        </w:rPr>
        <w:t>.</w:t>
      </w:r>
    </w:p>
    <w:p>
      <w:pPr>
        <w:pStyle w:val="Heading2"/>
      </w:pPr>
      <w:r>
        <w:rPr>
          <w:rFonts w:ascii="Times New Roman" w:hAnsi="Times New Roman"/>
          <w:b/>
          <w:color w:val="1A365D"/>
          <w:sz w:val="28"/>
        </w:rPr>
        <w:t>A. DEFINISI</w:t>
      </w:r>
    </w:p>
    <w:p>
      <w:pPr>
        <w:pStyle w:val="ListNumber"/>
        <w:spacing w:after="80"/>
        <w:ind w:left="425"/>
      </w:pPr>
      <w:r>
        <w:rPr>
          <w:rFonts w:ascii="Times New Roman" w:hAnsi="Times New Roman"/>
          <w:b/>
          <w:sz w:val="22"/>
        </w:rPr>
        <w:t>"Akun"</w:t>
      </w:r>
      <w:r>
        <w:rPr>
          <w:rFonts w:ascii="Times New Roman" w:hAnsi="Times New Roman"/>
          <w:sz w:val="22"/>
        </w:rPr>
        <w:t xml:space="preserve"> berarti akun terdaftar Pengguna pada aplikasi mobile atau situs web Ulin Mahoni.</w:t>
      </w:r>
    </w:p>
    <w:p>
      <w:pPr>
        <w:pStyle w:val="ListNumber"/>
        <w:spacing w:after="80"/>
        <w:ind w:left="425"/>
      </w:pPr>
      <w:r>
        <w:rPr>
          <w:rFonts w:ascii="Times New Roman" w:hAnsi="Times New Roman"/>
          <w:b/>
          <w:sz w:val="22"/>
        </w:rPr>
        <w:t>"Pengguna"</w:t>
      </w:r>
      <w:r>
        <w:rPr>
          <w:rFonts w:ascii="Times New Roman" w:hAnsi="Times New Roman"/>
          <w:sz w:val="22"/>
        </w:rPr>
        <w:t xml:space="preserve"> berarti setiap orang perseorangan yang membuat Akun dan/atau menggunakan Layanan, baik sebagai Pengunjung, Penyewa, maupun Pemilik Akun terdaftar.</w:t>
      </w:r>
    </w:p>
    <w:p>
      <w:pPr>
        <w:pStyle w:val="ListNumber"/>
        <w:spacing w:after="80"/>
        <w:ind w:left="425"/>
      </w:pPr>
      <w:r>
        <w:rPr>
          <w:rFonts w:ascii="Times New Roman" w:hAnsi="Times New Roman"/>
          <w:b/>
          <w:sz w:val="22"/>
        </w:rPr>
        <w:t>"Penyewa"</w:t>
      </w:r>
      <w:r>
        <w:rPr>
          <w:rFonts w:ascii="Times New Roman" w:hAnsi="Times New Roman"/>
          <w:sz w:val="22"/>
        </w:rPr>
        <w:t xml:space="preserve"> berarti Pengguna yang melakukan pemesanan kamar atau properti melalui Layanan dan mengikatkan diri pada perjanjian sewa.</w:t>
      </w:r>
    </w:p>
    <w:p>
      <w:pPr>
        <w:pStyle w:val="ListNumber"/>
        <w:spacing w:after="80"/>
        <w:ind w:left="425"/>
      </w:pPr>
      <w:r>
        <w:rPr>
          <w:rFonts w:ascii="Times New Roman" w:hAnsi="Times New Roman"/>
          <w:b/>
          <w:sz w:val="22"/>
        </w:rPr>
        <w:t>"Pemilik Properti"</w:t>
      </w:r>
      <w:r>
        <w:rPr>
          <w:rFonts w:ascii="Times New Roman" w:hAnsi="Times New Roman"/>
          <w:sz w:val="22"/>
        </w:rPr>
        <w:t xml:space="preserve"> berarti pihak yang memiliki hak milik atau hak pengelolaan atas properti yang ditawarkan untuk disewakan melalui Layanan.</w:t>
      </w:r>
    </w:p>
    <w:p>
      <w:pPr>
        <w:pStyle w:val="ListNumber"/>
        <w:spacing w:after="80"/>
        <w:ind w:left="425"/>
      </w:pPr>
      <w:r>
        <w:rPr>
          <w:rFonts w:ascii="Times New Roman" w:hAnsi="Times New Roman"/>
          <w:b/>
          <w:sz w:val="22"/>
        </w:rPr>
        <w:t>"Properti"</w:t>
      </w:r>
      <w:r>
        <w:rPr>
          <w:rFonts w:ascii="Times New Roman" w:hAnsi="Times New Roman"/>
          <w:sz w:val="22"/>
        </w:rPr>
        <w:t xml:space="preserve"> berarti bangunan, kamar kos, apartemen, rumah, hotel, villa, atau unit hunian lainnya yang tercantum pada Layanan dan ditawarkan untuk disewa.</w:t>
      </w:r>
    </w:p>
    <w:p>
      <w:pPr>
        <w:pStyle w:val="ListNumber"/>
        <w:spacing w:after="80"/>
        <w:ind w:left="425"/>
      </w:pPr>
      <w:r>
        <w:rPr>
          <w:rFonts w:ascii="Times New Roman" w:hAnsi="Times New Roman"/>
          <w:b/>
          <w:sz w:val="22"/>
        </w:rPr>
        <w:t>"Pemesanan"</w:t>
      </w:r>
      <w:r>
        <w:rPr>
          <w:rFonts w:ascii="Times New Roman" w:hAnsi="Times New Roman"/>
          <w:sz w:val="22"/>
        </w:rPr>
        <w:t xml:space="preserve"> atau </w:t>
      </w:r>
      <w:r>
        <w:rPr>
          <w:rFonts w:ascii="Times New Roman" w:hAnsi="Times New Roman"/>
          <w:b/>
          <w:sz w:val="22"/>
        </w:rPr>
        <w:t>"Booking"</w:t>
      </w:r>
      <w:r>
        <w:rPr>
          <w:rFonts w:ascii="Times New Roman" w:hAnsi="Times New Roman"/>
          <w:sz w:val="22"/>
        </w:rPr>
        <w:t xml:space="preserve"> berarti permintaan Pengguna untuk menyewa Properti melalui Layanan.</w:t>
      </w:r>
    </w:p>
    <w:p>
      <w:pPr>
        <w:pStyle w:val="ListNumber"/>
        <w:spacing w:after="80"/>
        <w:ind w:left="425"/>
      </w:pPr>
      <w:r>
        <w:rPr>
          <w:rFonts w:ascii="Times New Roman" w:hAnsi="Times New Roman"/>
          <w:b/>
          <w:sz w:val="22"/>
        </w:rPr>
        <w:t>"Biaya Sewa"</w:t>
      </w:r>
      <w:r>
        <w:rPr>
          <w:rFonts w:ascii="Times New Roman" w:hAnsi="Times New Roman"/>
          <w:sz w:val="22"/>
        </w:rPr>
        <w:t xml:space="preserve"> berarti jumlah yang harus dibayar oleh Penyewa kepada Ulin Mahoni untuk menyewa Properti, yang dapat dihitung berdasarkan periode harian, mingguan, bulanan, atau tahunan.</w:t>
      </w:r>
    </w:p>
    <w:p>
      <w:pPr>
        <w:pStyle w:val="ListNumber"/>
        <w:spacing w:after="80"/>
        <w:ind w:left="425"/>
      </w:pPr>
      <w:r>
        <w:rPr>
          <w:rFonts w:ascii="Times New Roman" w:hAnsi="Times New Roman"/>
          <w:b/>
          <w:sz w:val="22"/>
        </w:rPr>
        <w:t>"Biaya Layanan"</w:t>
      </w:r>
      <w:r>
        <w:rPr>
          <w:rFonts w:ascii="Times New Roman" w:hAnsi="Times New Roman"/>
          <w:sz w:val="22"/>
        </w:rPr>
        <w:t xml:space="preserve"> berarti biaya administrasi yang dikenakan Ulin Mahoni atas penggunaan Layanan.</w:t>
      </w:r>
    </w:p>
    <w:p>
      <w:pPr>
        <w:pStyle w:val="ListNumber"/>
        <w:spacing w:after="80"/>
        <w:ind w:left="425"/>
      </w:pPr>
      <w:r>
        <w:rPr>
          <w:rFonts w:ascii="Times New Roman" w:hAnsi="Times New Roman"/>
          <w:b/>
          <w:sz w:val="22"/>
        </w:rPr>
        <w:t>"Deposit"</w:t>
      </w:r>
      <w:r>
        <w:rPr>
          <w:rFonts w:ascii="Times New Roman" w:hAnsi="Times New Roman"/>
          <w:sz w:val="22"/>
        </w:rPr>
        <w:t xml:space="preserve"> berarti jaminan sewa yang wajib dibayarkan Penyewa sebelum masa sewa dimulai, yang dapat dikembalikan pada akhir masa sewa dengan memperhatikan ketentuan dalam S&amp;K ini.</w:t>
      </w:r>
    </w:p>
    <w:p>
      <w:pPr>
        <w:pStyle w:val="ListNumber"/>
        <w:spacing w:after="80"/>
        <w:ind w:left="425"/>
      </w:pPr>
      <w:r>
        <w:rPr>
          <w:rFonts w:ascii="Times New Roman" w:hAnsi="Times New Roman"/>
          <w:b/>
          <w:sz w:val="22"/>
        </w:rPr>
        <w:t>"Check-in"</w:t>
      </w:r>
      <w:r>
        <w:rPr>
          <w:rFonts w:ascii="Times New Roman" w:hAnsi="Times New Roman"/>
          <w:sz w:val="22"/>
        </w:rPr>
        <w:t xml:space="preserve"> berarti proses serah terima kunci dan akses Properti dari Pemilik Properti atau perwakilan Ulin Mahoni kepada Penyewa pada tanggal yang telah disepakati.</w:t>
      </w:r>
    </w:p>
    <w:p>
      <w:pPr>
        <w:pStyle w:val="ListNumber"/>
        <w:spacing w:after="80"/>
        <w:ind w:left="425"/>
      </w:pPr>
      <w:r>
        <w:rPr>
          <w:rFonts w:ascii="Times New Roman" w:hAnsi="Times New Roman"/>
          <w:b/>
          <w:sz w:val="22"/>
        </w:rPr>
        <w:t>"Check-out"</w:t>
      </w:r>
      <w:r>
        <w:rPr>
          <w:rFonts w:ascii="Times New Roman" w:hAnsi="Times New Roman"/>
          <w:sz w:val="22"/>
        </w:rPr>
        <w:t xml:space="preserve"> berarti proses pengembalian kunci dan akses Properti dari Penyewa pada akhir masa sewa.</w:t>
      </w:r>
    </w:p>
    <w:p>
      <w:pPr>
        <w:pStyle w:val="ListNumber"/>
        <w:spacing w:after="80"/>
        <w:ind w:left="425"/>
      </w:pPr>
      <w:r>
        <w:rPr>
          <w:rFonts w:ascii="Times New Roman" w:hAnsi="Times New Roman"/>
          <w:b/>
          <w:sz w:val="22"/>
        </w:rPr>
        <w:t>"Perpanjangan"</w:t>
      </w:r>
      <w:r>
        <w:rPr>
          <w:rFonts w:ascii="Times New Roman" w:hAnsi="Times New Roman"/>
          <w:sz w:val="22"/>
        </w:rPr>
        <w:t xml:space="preserve"> atau </w:t>
      </w:r>
      <w:r>
        <w:rPr>
          <w:rFonts w:ascii="Times New Roman" w:hAnsi="Times New Roman"/>
          <w:b/>
          <w:sz w:val="22"/>
        </w:rPr>
        <w:t>"Renewal"</w:t>
      </w:r>
      <w:r>
        <w:rPr>
          <w:rFonts w:ascii="Times New Roman" w:hAnsi="Times New Roman"/>
          <w:sz w:val="22"/>
        </w:rPr>
        <w:t xml:space="preserve"> berarti perpanjangan masa sewa setelah jangka waktu sewa awal berakhir.</w:t>
      </w:r>
    </w:p>
    <w:p>
      <w:pPr>
        <w:pStyle w:val="ListNumber"/>
        <w:spacing w:after="80"/>
        <w:ind w:left="425"/>
      </w:pPr>
      <w:r>
        <w:rPr>
          <w:rFonts w:ascii="Times New Roman" w:hAnsi="Times New Roman"/>
          <w:b/>
          <w:sz w:val="22"/>
        </w:rPr>
        <w:t>"Force Majeure"</w:t>
      </w:r>
      <w:r>
        <w:rPr>
          <w:rFonts w:ascii="Times New Roman" w:hAnsi="Times New Roman"/>
          <w:sz w:val="22"/>
        </w:rPr>
        <w:t xml:space="preserve"> berarti keadaan di luar kendali wajar para pihak sebagaimana diuraikan dalam Pasal S di bawah ini.</w:t>
      </w:r>
    </w:p>
    <w:p>
      <w:pPr>
        <w:pStyle w:val="Heading2"/>
      </w:pPr>
      <w:r>
        <w:rPr>
          <w:rFonts w:ascii="Times New Roman" w:hAnsi="Times New Roman"/>
          <w:b/>
          <w:color w:val="1A365D"/>
          <w:sz w:val="28"/>
        </w:rPr>
        <w:t>B. KELAYAKAN PENGGUNA DAN PENDAFTARAN AKUN</w:t>
      </w:r>
    </w:p>
    <w:p>
      <w:pPr>
        <w:pStyle w:val="Heading3"/>
      </w:pPr>
      <w:r>
        <w:rPr>
          <w:rFonts w:ascii="Times New Roman" w:hAnsi="Times New Roman"/>
          <w:b/>
          <w:color w:val="1A365D"/>
          <w:sz w:val="24"/>
        </w:rPr>
        <w:t>B.1 Kelayakan Usia</w:t>
      </w:r>
    </w:p>
    <w:p>
      <w:pPr>
        <w:jc w:val="both"/>
      </w:pPr>
      <w:r>
        <w:rPr>
          <w:rFonts w:ascii="Times New Roman" w:hAnsi="Times New Roman"/>
          <w:sz w:val="22"/>
        </w:rPr>
        <w:t>Anda hanya dapat menggunakan Layanan apabila:</w:t>
      </w:r>
    </w:p>
    <w:p>
      <w:pPr>
        <w:pStyle w:val="ListNumber"/>
        <w:spacing w:after="80"/>
        <w:ind w:left="425"/>
      </w:pPr>
      <w:r>
        <w:rPr>
          <w:rFonts w:ascii="Times New Roman" w:hAnsi="Times New Roman"/>
          <w:sz w:val="22"/>
        </w:rPr>
        <w:t>Anda telah berusia minimal 17 (tujuh belas) tahun dan memiliki KTP yang sah; atau</w:t>
      </w:r>
    </w:p>
    <w:p>
      <w:pPr>
        <w:pStyle w:val="ListNumber"/>
        <w:spacing w:after="80"/>
        <w:ind w:left="425"/>
      </w:pPr>
      <w:r>
        <w:rPr>
          <w:rFonts w:ascii="Times New Roman" w:hAnsi="Times New Roman"/>
          <w:sz w:val="22"/>
        </w:rPr>
        <w:t>Anda telah menikah secara sah dan dapat membuktikan status tersebut dengan dokumen resmi; dan</w:t>
      </w:r>
    </w:p>
    <w:p>
      <w:pPr>
        <w:pStyle w:val="ListNumber"/>
        <w:spacing w:after="80"/>
        <w:ind w:left="425"/>
      </w:pPr>
      <w:r>
        <w:rPr>
          <w:rFonts w:ascii="Times New Roman" w:hAnsi="Times New Roman"/>
          <w:sz w:val="22"/>
        </w:rPr>
        <w:t>Anda cakap hukum sesuai dengan hukum Republik Indonesia.</w:t>
      </w:r>
    </w:p>
    <w:p>
      <w:pPr>
        <w:jc w:val="both"/>
      </w:pPr>
      <w:r>
        <w:rPr>
          <w:rFonts w:ascii="Times New Roman" w:hAnsi="Times New Roman"/>
          <w:sz w:val="22"/>
        </w:rPr>
        <w:t xml:space="preserve">Anak di bawah usia 17 (tujuh belas) tahun yang belum menikah </w:t>
      </w:r>
      <w:r>
        <w:rPr>
          <w:rFonts w:ascii="Times New Roman" w:hAnsi="Times New Roman"/>
          <w:b/>
          <w:sz w:val="22"/>
        </w:rPr>
        <w:t>dilarang</w:t>
      </w:r>
      <w:r>
        <w:rPr>
          <w:rFonts w:ascii="Times New Roman" w:hAnsi="Times New Roman"/>
          <w:sz w:val="22"/>
        </w:rPr>
        <w:t xml:space="preserve"> membuat Akun atau menggunakan Layanan tanpa persetujuan dan pengawasan langsung dari orang tua atau wali yang sah. Orang tua/wali bertanggung jawab penuh atas penggunaan Layanan oleh anak di bawah umur.</w:t>
      </w:r>
    </w:p>
    <w:p>
      <w:pPr>
        <w:pStyle w:val="Heading3"/>
      </w:pPr>
      <w:r>
        <w:rPr>
          <w:rFonts w:ascii="Times New Roman" w:hAnsi="Times New Roman"/>
          <w:b/>
          <w:color w:val="1A365D"/>
          <w:sz w:val="24"/>
        </w:rPr>
        <w:t>B.2 Pendaftaran Akun</w:t>
      </w:r>
    </w:p>
    <w:p>
      <w:pPr>
        <w:jc w:val="both"/>
      </w:pPr>
      <w:r>
        <w:rPr>
          <w:rFonts w:ascii="Times New Roman" w:hAnsi="Times New Roman"/>
          <w:sz w:val="22"/>
        </w:rPr>
        <w:t>Dalam membuat Akun, Anda wajib:</w:t>
      </w:r>
    </w:p>
    <w:p>
      <w:pPr>
        <w:pStyle w:val="ListNumber"/>
        <w:spacing w:after="80"/>
        <w:ind w:left="425"/>
      </w:pPr>
      <w:r>
        <w:rPr>
          <w:rFonts w:ascii="Times New Roman" w:hAnsi="Times New Roman"/>
          <w:sz w:val="22"/>
        </w:rPr>
        <w:t>Memberikan informasi yang benar, akurat, terbaru, dan lengkap;</w:t>
      </w:r>
    </w:p>
    <w:p>
      <w:pPr>
        <w:pStyle w:val="ListNumber"/>
        <w:spacing w:after="80"/>
        <w:ind w:left="425"/>
      </w:pPr>
      <w:r>
        <w:rPr>
          <w:rFonts w:ascii="Times New Roman" w:hAnsi="Times New Roman"/>
          <w:sz w:val="22"/>
        </w:rPr>
        <w:t>Memperbarui informasi Akun Anda apabila terjadi perubahan;</w:t>
      </w:r>
    </w:p>
    <w:p>
      <w:pPr>
        <w:pStyle w:val="ListNumber"/>
        <w:spacing w:after="80"/>
        <w:ind w:left="425"/>
      </w:pPr>
      <w:r>
        <w:rPr>
          <w:rFonts w:ascii="Times New Roman" w:hAnsi="Times New Roman"/>
          <w:sz w:val="22"/>
        </w:rPr>
        <w:t>Menjaga kerahasiaan kata sandi dan kredensial Akun Anda;</w:t>
      </w:r>
    </w:p>
    <w:p>
      <w:pPr>
        <w:pStyle w:val="ListNumber"/>
        <w:spacing w:after="80"/>
        <w:ind w:left="425"/>
      </w:pPr>
      <w:r>
        <w:rPr>
          <w:rFonts w:ascii="Times New Roman" w:hAnsi="Times New Roman"/>
          <w:sz w:val="22"/>
        </w:rPr>
        <w:t>Segera memberitahukan Kami apabila terjadi penggunaan Akun yang tidak sah; dan</w:t>
      </w:r>
    </w:p>
    <w:p>
      <w:pPr>
        <w:pStyle w:val="ListNumber"/>
        <w:spacing w:after="80"/>
        <w:ind w:left="425"/>
      </w:pPr>
      <w:r>
        <w:rPr>
          <w:rFonts w:ascii="Times New Roman" w:hAnsi="Times New Roman"/>
          <w:sz w:val="22"/>
        </w:rPr>
        <w:t>Tidak membuat lebih dari 1 (satu) Akun atas nama yang sama atau menggunakan identitas orang lain.</w:t>
      </w:r>
    </w:p>
    <w:p>
      <w:pPr>
        <w:pStyle w:val="Heading3"/>
      </w:pPr>
      <w:r>
        <w:rPr>
          <w:rFonts w:ascii="Times New Roman" w:hAnsi="Times New Roman"/>
          <w:b/>
          <w:color w:val="1A365D"/>
          <w:sz w:val="24"/>
        </w:rPr>
        <w:t>B.3 Verifikasi Identitas (KYC)</w:t>
      </w:r>
    </w:p>
    <w:p>
      <w:pPr>
        <w:jc w:val="both"/>
      </w:pPr>
      <w:r>
        <w:rPr>
          <w:rFonts w:ascii="Times New Roman" w:hAnsi="Times New Roman"/>
          <w:sz w:val="22"/>
        </w:rPr>
        <w:t>Untuk keperluan keamanan, pencegahan kecurangan, dan kepatuhan hukum, Kami dapat meminta Anda untuk menyerahkan salinan dokumen identitas resmi (KTP, Paspor, atau SIM) dan melakukan verifikasi wajah (</w:t>
      </w:r>
      <w:r>
        <w:rPr>
          <w:rFonts w:ascii="Times New Roman" w:hAnsi="Times New Roman"/>
          <w:i/>
          <w:sz w:val="22"/>
        </w:rPr>
        <w:t>liveness check</w:t>
      </w:r>
      <w:r>
        <w:rPr>
          <w:rFonts w:ascii="Times New Roman" w:hAnsi="Times New Roman"/>
          <w:sz w:val="22"/>
        </w:rPr>
        <w:t>). Kami berhak menolak pendaftaran Akun atau pemesanan apabila Anda tidak dapat lulus proses verifikasi.</w:t>
      </w:r>
    </w:p>
    <w:p>
      <w:pPr>
        <w:pStyle w:val="Heading3"/>
      </w:pPr>
      <w:r>
        <w:rPr>
          <w:rFonts w:ascii="Times New Roman" w:hAnsi="Times New Roman"/>
          <w:b/>
          <w:color w:val="1A365D"/>
          <w:sz w:val="24"/>
        </w:rPr>
        <w:t>B.4 Tanggung Jawab atas Akun</w:t>
      </w:r>
    </w:p>
    <w:p>
      <w:pPr>
        <w:jc w:val="both"/>
      </w:pPr>
      <w:r>
        <w:rPr>
          <w:rFonts w:ascii="Times New Roman" w:hAnsi="Times New Roman"/>
          <w:sz w:val="22"/>
        </w:rPr>
        <w:t>Semua aktivitas yang dilakukan melalui Akun Anda menjadi tanggung jawab sepenuhnya Anda sebagai pemilik Akun. Kami tidak bertanggung jawab atas kerugian yang timbul akibat kelalaian Anda dalam menjaga kerahasiaan kredensial Akun.</w:t>
      </w:r>
    </w:p>
    <w:p>
      <w:pPr>
        <w:pStyle w:val="Heading2"/>
      </w:pPr>
      <w:r>
        <w:rPr>
          <w:rFonts w:ascii="Times New Roman" w:hAnsi="Times New Roman"/>
          <w:b/>
          <w:color w:val="1A365D"/>
          <w:sz w:val="28"/>
        </w:rPr>
        <w:t>C. LAYANAN YANG KAMI SEDIAKAN</w:t>
      </w:r>
    </w:p>
    <w:p>
      <w:pPr>
        <w:jc w:val="both"/>
      </w:pPr>
      <w:r>
        <w:rPr>
          <w:rFonts w:ascii="Times New Roman" w:hAnsi="Times New Roman"/>
          <w:sz w:val="22"/>
        </w:rPr>
        <w:t>Ulin Mahoni menyediakan platform digital yang menghubungkan Penyewa dengan Properti (khususnya kos-kosan, apartemen, villa, dan hotel) yang tersedia untuk disewakan. Layanan Kami meliputi:</w:t>
      </w:r>
    </w:p>
    <w:p>
      <w:pPr>
        <w:pStyle w:val="ListNumber"/>
        <w:spacing w:after="80"/>
        <w:ind w:left="425"/>
      </w:pPr>
      <w:r>
        <w:rPr>
          <w:rFonts w:ascii="Times New Roman" w:hAnsi="Times New Roman"/>
          <w:b/>
          <w:sz w:val="22"/>
        </w:rPr>
        <w:t>Pencarian dan penelusuran</w:t>
      </w:r>
      <w:r>
        <w:rPr>
          <w:rFonts w:ascii="Times New Roman" w:hAnsi="Times New Roman"/>
          <w:sz w:val="22"/>
        </w:rPr>
        <w:t xml:space="preserve"> Properti berdasarkan lokasi, jenis, harga, dan fasilitas;</w:t>
      </w:r>
    </w:p>
    <w:p>
      <w:pPr>
        <w:pStyle w:val="ListNumber"/>
        <w:spacing w:after="80"/>
        <w:ind w:left="425"/>
      </w:pPr>
      <w:r>
        <w:rPr>
          <w:rFonts w:ascii="Times New Roman" w:hAnsi="Times New Roman"/>
          <w:b/>
          <w:sz w:val="22"/>
        </w:rPr>
        <w:t>Pemesanan dan pembayaran</w:t>
      </w:r>
      <w:r>
        <w:rPr>
          <w:rFonts w:ascii="Times New Roman" w:hAnsi="Times New Roman"/>
          <w:sz w:val="22"/>
        </w:rPr>
        <w:t xml:space="preserve"> Properti secara elektronik;</w:t>
      </w:r>
    </w:p>
    <w:p>
      <w:pPr>
        <w:pStyle w:val="ListNumber"/>
        <w:spacing w:after="80"/>
        <w:ind w:left="425"/>
      </w:pPr>
      <w:r>
        <w:rPr>
          <w:rFonts w:ascii="Times New Roman" w:hAnsi="Times New Roman"/>
          <w:b/>
          <w:sz w:val="22"/>
        </w:rPr>
        <w:t>Pengelolaan sewa</w:t>
      </w:r>
      <w:r>
        <w:rPr>
          <w:rFonts w:ascii="Times New Roman" w:hAnsi="Times New Roman"/>
          <w:sz w:val="22"/>
        </w:rPr>
        <w:t xml:space="preserve">, termasuk </w:t>
      </w:r>
      <w:r>
        <w:rPr>
          <w:rFonts w:ascii="Times New Roman" w:hAnsi="Times New Roman"/>
          <w:i/>
          <w:sz w:val="22"/>
        </w:rPr>
        <w:t>check-in</w:t>
      </w:r>
      <w:r>
        <w:rPr>
          <w:rFonts w:ascii="Times New Roman" w:hAnsi="Times New Roman"/>
          <w:sz w:val="22"/>
        </w:rPr>
        <w:t xml:space="preserve">, </w:t>
      </w:r>
      <w:r>
        <w:rPr>
          <w:rFonts w:ascii="Times New Roman" w:hAnsi="Times New Roman"/>
          <w:i/>
          <w:sz w:val="22"/>
        </w:rPr>
        <w:t>check-out</w:t>
      </w:r>
      <w:r>
        <w:rPr>
          <w:rFonts w:ascii="Times New Roman" w:hAnsi="Times New Roman"/>
          <w:sz w:val="22"/>
        </w:rPr>
        <w:t>, perpanjangan, dan pindah kamar;</w:t>
      </w:r>
    </w:p>
    <w:p>
      <w:pPr>
        <w:pStyle w:val="ListNumber"/>
        <w:spacing w:after="80"/>
        <w:ind w:left="425"/>
      </w:pPr>
      <w:r>
        <w:rPr>
          <w:rFonts w:ascii="Times New Roman" w:hAnsi="Times New Roman"/>
          <w:b/>
          <w:sz w:val="22"/>
        </w:rPr>
        <w:t>Komunikasi</w:t>
      </w:r>
      <w:r>
        <w:rPr>
          <w:rFonts w:ascii="Times New Roman" w:hAnsi="Times New Roman"/>
          <w:sz w:val="22"/>
        </w:rPr>
        <w:t xml:space="preserve"> antara Penyewa dan Ulin Mahoni atau Pemilik Properti;</w:t>
      </w:r>
    </w:p>
    <w:p>
      <w:pPr>
        <w:pStyle w:val="ListNumber"/>
        <w:spacing w:after="80"/>
        <w:ind w:left="425"/>
      </w:pPr>
      <w:r>
        <w:rPr>
          <w:rFonts w:ascii="Times New Roman" w:hAnsi="Times New Roman"/>
          <w:b/>
          <w:sz w:val="22"/>
        </w:rPr>
        <w:t>Dukungan pelanggan</w:t>
      </w:r>
      <w:r>
        <w:rPr>
          <w:rFonts w:ascii="Times New Roman" w:hAnsi="Times New Roman"/>
          <w:sz w:val="22"/>
        </w:rPr>
        <w:t xml:space="preserve"> melalui fitur </w:t>
      </w:r>
      <w:r>
        <w:rPr>
          <w:rFonts w:ascii="Times New Roman" w:hAnsi="Times New Roman"/>
          <w:i/>
          <w:sz w:val="22"/>
        </w:rPr>
        <w:t>chat</w:t>
      </w:r>
      <w:r>
        <w:rPr>
          <w:rFonts w:ascii="Times New Roman" w:hAnsi="Times New Roman"/>
          <w:sz w:val="22"/>
        </w:rPr>
        <w:t xml:space="preserve"> dalam aplikasi, email, WhatsApp, dan telepon.</w:t>
      </w:r>
    </w:p>
    <w:p>
      <w:pPr>
        <w:jc w:val="both"/>
      </w:pPr>
      <w:r>
        <w:rPr>
          <w:rFonts w:ascii="Times New Roman" w:hAnsi="Times New Roman"/>
          <w:sz w:val="22"/>
        </w:rPr>
        <w:t>Kami berhak untuk menambah, mengurangi, memodifikasi, atau menghentikan sebagian atau seluruh fitur Layanan kapan saja dengan pemberitahuan yang wajar.</w:t>
      </w:r>
    </w:p>
    <w:p>
      <w:pPr>
        <w:pStyle w:val="Heading2"/>
      </w:pPr>
      <w:r>
        <w:rPr>
          <w:rFonts w:ascii="Times New Roman" w:hAnsi="Times New Roman"/>
          <w:b/>
          <w:color w:val="1A365D"/>
          <w:sz w:val="28"/>
        </w:rPr>
        <w:t>D. HARGA, BIAYA, DAN DEPOSIT</w:t>
      </w:r>
    </w:p>
    <w:p>
      <w:pPr>
        <w:pStyle w:val="Heading3"/>
      </w:pPr>
      <w:r>
        <w:rPr>
          <w:rFonts w:ascii="Times New Roman" w:hAnsi="Times New Roman"/>
          <w:b/>
          <w:color w:val="1A365D"/>
          <w:sz w:val="24"/>
        </w:rPr>
        <w:t>D.1 Biaya Sewa</w:t>
      </w:r>
    </w:p>
    <w:p>
      <w:pPr>
        <w:jc w:val="both"/>
      </w:pPr>
      <w:r>
        <w:rPr>
          <w:rFonts w:ascii="Times New Roman" w:hAnsi="Times New Roman"/>
          <w:sz w:val="22"/>
        </w:rPr>
        <w:t>Biaya Sewa untuk setiap Properti ditampilkan pada halaman detail Properti pada Layanan. Biaya Sewa dapat bervariasi berdasarkan:</w:t>
      </w:r>
    </w:p>
    <w:p>
      <w:pPr>
        <w:pStyle w:val="ListNumber"/>
        <w:spacing w:after="80"/>
        <w:ind w:left="425"/>
      </w:pPr>
      <w:r>
        <w:rPr>
          <w:rFonts w:ascii="Times New Roman" w:hAnsi="Times New Roman"/>
          <w:sz w:val="22"/>
        </w:rPr>
        <w:t>Jenis sewa (harian, bulanan, atau tahunan);</w:t>
      </w:r>
    </w:p>
    <w:p>
      <w:pPr>
        <w:pStyle w:val="ListNumber"/>
        <w:spacing w:after="80"/>
        <w:ind w:left="425"/>
      </w:pPr>
      <w:r>
        <w:rPr>
          <w:rFonts w:ascii="Times New Roman" w:hAnsi="Times New Roman"/>
          <w:sz w:val="22"/>
        </w:rPr>
        <w:t>Periode sewa (hari kerja, akhir pekan, hari libur nasional, musim tinggi, atau musim rendah);</w:t>
      </w:r>
    </w:p>
    <w:p>
      <w:pPr>
        <w:pStyle w:val="ListNumber"/>
        <w:spacing w:after="80"/>
        <w:ind w:left="425"/>
      </w:pPr>
      <w:r>
        <w:rPr>
          <w:rFonts w:ascii="Times New Roman" w:hAnsi="Times New Roman"/>
          <w:sz w:val="22"/>
        </w:rPr>
        <w:t>Jenis kamar dan fasilitas yang dipilih.</w:t>
      </w:r>
    </w:p>
    <w:p>
      <w:pPr>
        <w:jc w:val="both"/>
      </w:pPr>
      <w:r>
        <w:rPr>
          <w:rFonts w:ascii="Times New Roman" w:hAnsi="Times New Roman"/>
          <w:sz w:val="22"/>
        </w:rPr>
        <w:t xml:space="preserve">Kami berhak mengubah Biaya Sewa dari waktu ke waktu, namun perubahan tersebut </w:t>
      </w:r>
      <w:r>
        <w:rPr>
          <w:rFonts w:ascii="Times New Roman" w:hAnsi="Times New Roman"/>
          <w:b/>
          <w:sz w:val="22"/>
        </w:rPr>
        <w:t>tidak berlaku</w:t>
      </w:r>
      <w:r>
        <w:rPr>
          <w:rFonts w:ascii="Times New Roman" w:hAnsi="Times New Roman"/>
          <w:sz w:val="22"/>
        </w:rPr>
        <w:t xml:space="preserve"> untuk Pemesanan yang telah dikonfirmasi dan dibayar sebelum tanggal perubahan.</w:t>
      </w:r>
    </w:p>
    <w:p>
      <w:pPr>
        <w:pStyle w:val="Heading3"/>
      </w:pPr>
      <w:r>
        <w:rPr>
          <w:rFonts w:ascii="Times New Roman" w:hAnsi="Times New Roman"/>
          <w:b/>
          <w:color w:val="1A365D"/>
          <w:sz w:val="24"/>
        </w:rPr>
        <w:t>D.2 Biaya Layanan dan Biaya Lainnya</w:t>
      </w:r>
    </w:p>
    <w:p>
      <w:pPr>
        <w:jc w:val="both"/>
      </w:pPr>
      <w:r>
        <w:rPr>
          <w:rFonts w:ascii="Times New Roman" w:hAnsi="Times New Roman"/>
          <w:sz w:val="22"/>
        </w:rPr>
        <w:t>Selain Biaya Sewa, Anda dapat dikenakan:</w:t>
      </w:r>
    </w:p>
    <w:p>
      <w:pPr>
        <w:pStyle w:val="ListNumber"/>
        <w:spacing w:after="80"/>
        <w:ind w:left="425"/>
      </w:pPr>
      <w:r>
        <w:rPr>
          <w:rFonts w:ascii="Times New Roman" w:hAnsi="Times New Roman"/>
          <w:b/>
          <w:sz w:val="22"/>
        </w:rPr>
        <w:t>Biaya Layanan</w:t>
      </w:r>
      <w:r>
        <w:rPr>
          <w:rFonts w:ascii="Times New Roman" w:hAnsi="Times New Roman"/>
          <w:sz w:val="22"/>
        </w:rPr>
        <w:t xml:space="preserve"> – biaya administrasi platform, yang jumlahnya akan ditampilkan secara jelas pada saat pembayaran;</w:t>
      </w:r>
    </w:p>
    <w:p>
      <w:pPr>
        <w:pStyle w:val="ListNumber"/>
        <w:spacing w:after="80"/>
        <w:ind w:left="425"/>
      </w:pPr>
      <w:r>
        <w:rPr>
          <w:rFonts w:ascii="Times New Roman" w:hAnsi="Times New Roman"/>
          <w:b/>
          <w:sz w:val="22"/>
        </w:rPr>
        <w:t>Biaya Parkir</w:t>
      </w:r>
      <w:r>
        <w:rPr>
          <w:rFonts w:ascii="Times New Roman" w:hAnsi="Times New Roman"/>
          <w:sz w:val="22"/>
        </w:rPr>
        <w:t xml:space="preserve"> – jika Anda memilih opsi parkir saat pemesanan;</w:t>
      </w:r>
    </w:p>
    <w:p>
      <w:pPr>
        <w:pStyle w:val="ListNumber"/>
        <w:spacing w:after="80"/>
        <w:ind w:left="425"/>
      </w:pPr>
      <w:r>
        <w:rPr>
          <w:rFonts w:ascii="Times New Roman" w:hAnsi="Times New Roman"/>
          <w:b/>
          <w:sz w:val="22"/>
        </w:rPr>
        <w:t>Pajak</w:t>
      </w:r>
      <w:r>
        <w:rPr>
          <w:rFonts w:ascii="Times New Roman" w:hAnsi="Times New Roman"/>
          <w:sz w:val="22"/>
        </w:rPr>
        <w:t xml:space="preserve"> – sesuai dengan ketentuan peraturan perundang-undangan yang berlaku;</w:t>
      </w:r>
    </w:p>
    <w:p>
      <w:pPr>
        <w:pStyle w:val="ListNumber"/>
        <w:spacing w:after="80"/>
        <w:ind w:left="425"/>
      </w:pPr>
      <w:r>
        <w:rPr>
          <w:rFonts w:ascii="Times New Roman" w:hAnsi="Times New Roman"/>
          <w:b/>
          <w:sz w:val="22"/>
        </w:rPr>
        <w:t>Biaya Bank / Virtual Account</w:t>
      </w:r>
      <w:r>
        <w:rPr>
          <w:rFonts w:ascii="Times New Roman" w:hAnsi="Times New Roman"/>
          <w:sz w:val="22"/>
        </w:rPr>
        <w:t xml:space="preserve"> – jika dikenakan oleh bank atau gerbang pembayaran.</w:t>
      </w:r>
    </w:p>
    <w:p>
      <w:pPr>
        <w:jc w:val="both"/>
      </w:pPr>
      <w:r>
        <w:rPr>
          <w:rFonts w:ascii="Times New Roman" w:hAnsi="Times New Roman"/>
          <w:sz w:val="22"/>
        </w:rPr>
        <w:t>Seluruh biaya akan dirinci secara transparan pada halaman ringkasan pembayaran sebelum Anda mengonfirmasi Pemesanan.</w:t>
      </w:r>
    </w:p>
    <w:p>
      <w:pPr>
        <w:pStyle w:val="Heading3"/>
      </w:pPr>
      <w:r>
        <w:rPr>
          <w:rFonts w:ascii="Times New Roman" w:hAnsi="Times New Roman"/>
          <w:b/>
          <w:color w:val="1A365D"/>
          <w:sz w:val="24"/>
        </w:rPr>
        <w:t>D.3 Deposit</w:t>
      </w:r>
    </w:p>
    <w:p>
      <w:pPr>
        <w:jc w:val="both"/>
      </w:pPr>
      <w:r>
        <w:rPr>
          <w:rFonts w:ascii="Times New Roman" w:hAnsi="Times New Roman"/>
          <w:sz w:val="22"/>
        </w:rPr>
        <w:t xml:space="preserve">Untuk Pemesanan bulanan atau tahunan, Penyewa diwajibkan membayar Deposit sebagai jaminan. Deposit akan dikembalikan pada akhir masa sewa dalam jangka waktu paling lama </w:t>
      </w:r>
      <w:r>
        <w:rPr>
          <w:rFonts w:ascii="Times New Roman" w:hAnsi="Times New Roman"/>
          <w:b/>
          <w:sz w:val="22"/>
        </w:rPr>
        <w:t>14 (empat belas) hari kerja</w:t>
      </w:r>
      <w:r>
        <w:rPr>
          <w:rFonts w:ascii="Times New Roman" w:hAnsi="Times New Roman"/>
          <w:sz w:val="22"/>
        </w:rPr>
        <w:t xml:space="preserve"> setelah </w:t>
      </w:r>
      <w:r>
        <w:rPr>
          <w:rFonts w:ascii="Times New Roman" w:hAnsi="Times New Roman"/>
          <w:i/>
          <w:sz w:val="22"/>
        </w:rPr>
        <w:t>check-out</w:t>
      </w:r>
      <w:r>
        <w:rPr>
          <w:rFonts w:ascii="Times New Roman" w:hAnsi="Times New Roman"/>
          <w:sz w:val="22"/>
        </w:rPr>
        <w:t>, dengan pemotongan atas:</w:t>
      </w:r>
    </w:p>
    <w:p>
      <w:pPr>
        <w:pStyle w:val="ListNumber"/>
        <w:spacing w:after="80"/>
        <w:ind w:left="425"/>
      </w:pPr>
      <w:r>
        <w:rPr>
          <w:rFonts w:ascii="Times New Roman" w:hAnsi="Times New Roman"/>
          <w:sz w:val="22"/>
        </w:rPr>
        <w:t>Kerusakan pada Properti atau perabotan yang terjadi akibat kelalaian Penyewa;</w:t>
      </w:r>
    </w:p>
    <w:p>
      <w:pPr>
        <w:pStyle w:val="ListNumber"/>
        <w:spacing w:after="80"/>
        <w:ind w:left="425"/>
      </w:pPr>
      <w:r>
        <w:rPr>
          <w:rFonts w:ascii="Times New Roman" w:hAnsi="Times New Roman"/>
          <w:sz w:val="22"/>
        </w:rPr>
        <w:t>Tunggakan pembayaran sewa, listrik, air, atau biaya lain yang disepakati;</w:t>
      </w:r>
    </w:p>
    <w:p>
      <w:pPr>
        <w:pStyle w:val="ListNumber"/>
        <w:spacing w:after="80"/>
        <w:ind w:left="425"/>
      </w:pPr>
      <w:r>
        <w:rPr>
          <w:rFonts w:ascii="Times New Roman" w:hAnsi="Times New Roman"/>
          <w:sz w:val="22"/>
        </w:rPr>
        <w:t>Biaya pembersihan luar biasa apabila Properti ditinggalkan dalam kondisi tidak layak.</w:t>
      </w:r>
    </w:p>
    <w:p>
      <w:pPr>
        <w:pStyle w:val="Heading3"/>
      </w:pPr>
      <w:r>
        <w:rPr>
          <w:rFonts w:ascii="Times New Roman" w:hAnsi="Times New Roman"/>
          <w:b/>
          <w:color w:val="1A365D"/>
          <w:sz w:val="24"/>
        </w:rPr>
        <w:t>D.4 Batasan Pemesanan</w:t>
      </w:r>
    </w:p>
    <w:p>
      <w:pPr>
        <w:jc w:val="both"/>
      </w:pPr>
      <w:r>
        <w:rPr>
          <w:rFonts w:ascii="Times New Roman" w:hAnsi="Times New Roman"/>
          <w:sz w:val="22"/>
        </w:rPr>
        <w:t>Dalam rangka mencegah penyalahgunaan dan sesuai dengan kebijakan operasional Kami, berlaku batasan berikut:</w:t>
      </w:r>
    </w:p>
    <w:tbl>
      <w:tblPr>
        <w:tblStyle w:val="LightGrid-Accent1"/>
        <w:tblW w:type="auto" w:w="0"/>
        <w:jc w:val="center"/>
        <w:tblLayout w:type="autofit"/>
        <w:tblLook w:firstColumn="1" w:firstRow="1" w:lastColumn="0" w:lastRow="0" w:noHBand="0" w:noVBand="1" w:val="04A0"/>
      </w:tblPr>
      <w:tblGrid>
        <w:gridCol w:w="3135"/>
        <w:gridCol w:w="3135"/>
        <w:gridCol w:w="3135"/>
      </w:tblGrid>
      <w:tr>
        <w:tc>
          <w:tcPr>
            <w:tcW w:type="dxa" w:w="3135"/>
            <w:shd w:val="clear" w:color="auto" w:fill="1A365D"/>
          </w:tcPr>
          <w:p>
            <w:r>
              <w:rPr>
                <w:color w:val="FFFFFF"/>
              </w:rPr>
            </w:r>
            <w:r>
              <w:rPr>
                <w:rFonts w:ascii="Times New Roman" w:hAnsi="Times New Roman"/>
                <w:b/>
                <w:color w:val="FFFFFF"/>
                <w:sz w:val="20"/>
              </w:rPr>
              <w:t>Jenis Sewa</w:t>
            </w:r>
          </w:p>
        </w:tc>
        <w:tc>
          <w:tcPr>
            <w:tcW w:type="dxa" w:w="3135"/>
            <w:shd w:val="clear" w:color="auto" w:fill="1A365D"/>
          </w:tcPr>
          <w:p>
            <w:r>
              <w:rPr>
                <w:color w:val="FFFFFF"/>
              </w:rPr>
            </w:r>
            <w:r>
              <w:rPr>
                <w:rFonts w:ascii="Times New Roman" w:hAnsi="Times New Roman"/>
                <w:b/>
                <w:color w:val="FFFFFF"/>
                <w:sz w:val="20"/>
              </w:rPr>
              <w:t>Tanggal *Check-in* Maksimum</w:t>
            </w:r>
          </w:p>
        </w:tc>
        <w:tc>
          <w:tcPr>
            <w:tcW w:type="dxa" w:w="3135"/>
            <w:shd w:val="clear" w:color="auto" w:fill="1A365D"/>
          </w:tcPr>
          <w:p>
            <w:r>
              <w:rPr>
                <w:color w:val="FFFFFF"/>
              </w:rPr>
            </w:r>
            <w:r>
              <w:rPr>
                <w:rFonts w:ascii="Times New Roman" w:hAnsi="Times New Roman"/>
                <w:b/>
                <w:color w:val="FFFFFF"/>
                <w:sz w:val="20"/>
              </w:rPr>
              <w:t>Durasi Sewa Maksimum</w:t>
            </w:r>
          </w:p>
        </w:tc>
      </w:tr>
      <w:tr>
        <w:tc>
          <w:tcPr>
            <w:tcW w:type="dxa" w:w="3135"/>
          </w:tcPr>
          <w:p>
            <w:r>
              <w:rPr>
                <w:sz w:val="20"/>
              </w:rPr>
            </w:r>
            <w:r>
              <w:rPr>
                <w:rFonts w:ascii="Times New Roman" w:hAnsi="Times New Roman"/>
                <w:sz w:val="20"/>
              </w:rPr>
              <w:t>Harian</w:t>
            </w:r>
          </w:p>
        </w:tc>
        <w:tc>
          <w:tcPr>
            <w:tcW w:type="dxa" w:w="3135"/>
          </w:tcPr>
          <w:p>
            <w:r>
              <w:rPr>
                <w:sz w:val="20"/>
              </w:rPr>
            </w:r>
            <w:r>
              <w:rPr>
                <w:rFonts w:ascii="Times New Roman" w:hAnsi="Times New Roman"/>
                <w:sz w:val="20"/>
              </w:rPr>
              <w:t>90 (sembilan puluh) hari dari tanggal pemesanan</w:t>
            </w:r>
          </w:p>
        </w:tc>
        <w:tc>
          <w:tcPr>
            <w:tcW w:type="dxa" w:w="3135"/>
          </w:tcPr>
          <w:p>
            <w:r>
              <w:rPr>
                <w:sz w:val="20"/>
              </w:rPr>
            </w:r>
            <w:r>
              <w:rPr>
                <w:rFonts w:ascii="Times New Roman" w:hAnsi="Times New Roman"/>
                <w:sz w:val="20"/>
              </w:rPr>
              <w:t>60 (enam puluh) hari</w:t>
            </w:r>
          </w:p>
        </w:tc>
      </w:tr>
      <w:tr>
        <w:tc>
          <w:tcPr>
            <w:tcW w:type="dxa" w:w="3135"/>
          </w:tcPr>
          <w:p>
            <w:r>
              <w:rPr>
                <w:sz w:val="20"/>
              </w:rPr>
            </w:r>
            <w:r>
              <w:rPr>
                <w:rFonts w:ascii="Times New Roman" w:hAnsi="Times New Roman"/>
                <w:sz w:val="20"/>
              </w:rPr>
              <w:t>Bulanan</w:t>
            </w:r>
          </w:p>
        </w:tc>
        <w:tc>
          <w:tcPr>
            <w:tcW w:type="dxa" w:w="3135"/>
          </w:tcPr>
          <w:p>
            <w:r>
              <w:rPr>
                <w:sz w:val="20"/>
              </w:rPr>
            </w:r>
            <w:r>
              <w:rPr>
                <w:rFonts w:ascii="Times New Roman" w:hAnsi="Times New Roman"/>
                <w:sz w:val="20"/>
              </w:rPr>
              <w:t>14 (empat belas) hari dari tanggal pemesanan</w:t>
            </w:r>
          </w:p>
        </w:tc>
        <w:tc>
          <w:tcPr>
            <w:tcW w:type="dxa" w:w="3135"/>
          </w:tcPr>
          <w:p>
            <w:r>
              <w:rPr>
                <w:sz w:val="20"/>
              </w:rPr>
            </w:r>
            <w:r>
              <w:rPr>
                <w:rFonts w:ascii="Times New Roman" w:hAnsi="Times New Roman"/>
                <w:sz w:val="20"/>
              </w:rPr>
              <w:t>12 (dua belas) bulan</w:t>
            </w:r>
          </w:p>
        </w:tc>
      </w:tr>
    </w:tbl>
    <w:p/>
    <w:p>
      <w:pPr>
        <w:pStyle w:val="Heading2"/>
      </w:pPr>
      <w:r>
        <w:rPr>
          <w:rFonts w:ascii="Times New Roman" w:hAnsi="Times New Roman"/>
          <w:b/>
          <w:color w:val="1A365D"/>
          <w:sz w:val="28"/>
        </w:rPr>
        <w:t>E. PROSES PEMESANAN</w:t>
      </w:r>
    </w:p>
    <w:p>
      <w:pPr>
        <w:pStyle w:val="Heading3"/>
      </w:pPr>
      <w:r>
        <w:rPr>
          <w:rFonts w:ascii="Times New Roman" w:hAnsi="Times New Roman"/>
          <w:b/>
          <w:color w:val="1A365D"/>
          <w:sz w:val="24"/>
        </w:rPr>
        <w:t>E.1 Tata Cara Pemesanan</w:t>
      </w:r>
    </w:p>
    <w:p>
      <w:pPr>
        <w:jc w:val="both"/>
      </w:pPr>
      <w:r>
        <w:rPr>
          <w:rFonts w:ascii="Times New Roman" w:hAnsi="Times New Roman"/>
          <w:sz w:val="22"/>
        </w:rPr>
        <w:t>Untuk melakukan Pemesanan, Anda harus:</w:t>
      </w:r>
    </w:p>
    <w:p>
      <w:pPr>
        <w:pStyle w:val="ListNumber"/>
        <w:spacing w:after="80"/>
        <w:ind w:left="425"/>
      </w:pPr>
      <w:r>
        <w:rPr>
          <w:rFonts w:ascii="Times New Roman" w:hAnsi="Times New Roman"/>
          <w:sz w:val="22"/>
        </w:rPr>
        <w:t>Memilih Properti dan kamar yang diinginkan;</w:t>
      </w:r>
    </w:p>
    <w:p>
      <w:pPr>
        <w:pStyle w:val="ListNumber"/>
        <w:spacing w:after="80"/>
        <w:ind w:left="425"/>
      </w:pPr>
      <w:r>
        <w:rPr>
          <w:rFonts w:ascii="Times New Roman" w:hAnsi="Times New Roman"/>
          <w:sz w:val="22"/>
        </w:rPr>
        <w:t xml:space="preserve">Memilih tanggal </w:t>
      </w:r>
      <w:r>
        <w:rPr>
          <w:rFonts w:ascii="Times New Roman" w:hAnsi="Times New Roman"/>
          <w:i/>
          <w:sz w:val="22"/>
        </w:rPr>
        <w:t>check-in</w:t>
      </w:r>
      <w:r>
        <w:rPr>
          <w:rFonts w:ascii="Times New Roman" w:hAnsi="Times New Roman"/>
          <w:sz w:val="22"/>
        </w:rPr>
        <w:t xml:space="preserve"> dan durasi sewa;</w:t>
      </w:r>
    </w:p>
    <w:p>
      <w:pPr>
        <w:pStyle w:val="ListNumber"/>
        <w:spacing w:after="80"/>
        <w:ind w:left="425"/>
      </w:pPr>
      <w:r>
        <w:rPr>
          <w:rFonts w:ascii="Times New Roman" w:hAnsi="Times New Roman"/>
          <w:sz w:val="22"/>
        </w:rPr>
        <w:t>Mengisi data diri dan, jika diperlukan, mengunggah dokumen identitas;</w:t>
      </w:r>
    </w:p>
    <w:p>
      <w:pPr>
        <w:pStyle w:val="ListNumber"/>
        <w:spacing w:after="80"/>
        <w:ind w:left="425"/>
      </w:pPr>
      <w:r>
        <w:rPr>
          <w:rFonts w:ascii="Times New Roman" w:hAnsi="Times New Roman"/>
          <w:sz w:val="22"/>
        </w:rPr>
        <w:t>Menyetujui total biaya yang akan dikenakan;</w:t>
      </w:r>
    </w:p>
    <w:p>
      <w:pPr>
        <w:pStyle w:val="ListNumber"/>
        <w:spacing w:after="80"/>
        <w:ind w:left="425"/>
      </w:pPr>
      <w:r>
        <w:rPr>
          <w:rFonts w:ascii="Times New Roman" w:hAnsi="Times New Roman"/>
          <w:sz w:val="22"/>
        </w:rPr>
        <w:t>Melakukan pembayaran sesuai dengan metode yang tersedia.</w:t>
      </w:r>
    </w:p>
    <w:p>
      <w:pPr>
        <w:pStyle w:val="Heading3"/>
      </w:pPr>
      <w:r>
        <w:rPr>
          <w:rFonts w:ascii="Times New Roman" w:hAnsi="Times New Roman"/>
          <w:b/>
          <w:color w:val="1A365D"/>
          <w:sz w:val="24"/>
        </w:rPr>
        <w:t>E.2 Status Pemesanan</w:t>
      </w:r>
    </w:p>
    <w:p>
      <w:pPr>
        <w:jc w:val="both"/>
      </w:pPr>
      <w:r>
        <w:rPr>
          <w:rFonts w:ascii="Times New Roman" w:hAnsi="Times New Roman"/>
          <w:sz w:val="22"/>
        </w:rPr>
        <w:t>Setiap Pemesanan akan melewati status berikut:</w:t>
      </w:r>
    </w:p>
    <w:p>
      <w:pPr>
        <w:pStyle w:val="ListNumber"/>
        <w:spacing w:after="80"/>
        <w:ind w:left="425"/>
      </w:pPr>
      <w:r>
        <w:rPr>
          <w:rFonts w:ascii="Times New Roman" w:hAnsi="Times New Roman"/>
          <w:b/>
          <w:sz w:val="22"/>
        </w:rPr>
        <w:t>Pending</w:t>
      </w:r>
      <w:r>
        <w:rPr>
          <w:rFonts w:ascii="Times New Roman" w:hAnsi="Times New Roman"/>
          <w:sz w:val="22"/>
        </w:rPr>
        <w:t xml:space="preserve"> – Pemesanan telah dibuat tetapi belum dibayar;</w:t>
      </w:r>
    </w:p>
    <w:p>
      <w:pPr>
        <w:pStyle w:val="ListNumber"/>
        <w:spacing w:after="80"/>
        <w:ind w:left="425"/>
      </w:pPr>
      <w:r>
        <w:rPr>
          <w:rFonts w:ascii="Times New Roman" w:hAnsi="Times New Roman"/>
          <w:b/>
          <w:sz w:val="22"/>
        </w:rPr>
        <w:t>Waiting</w:t>
      </w:r>
      <w:r>
        <w:rPr>
          <w:rFonts w:ascii="Times New Roman" w:hAnsi="Times New Roman"/>
          <w:sz w:val="22"/>
        </w:rPr>
        <w:t xml:space="preserve"> – Pembayaran telah diinisiasi melalui gerbang pembayaran, menunggu konfirmasi;</w:t>
      </w:r>
    </w:p>
    <w:p>
      <w:pPr>
        <w:pStyle w:val="ListNumber"/>
        <w:spacing w:after="80"/>
        <w:ind w:left="425"/>
      </w:pPr>
      <w:r>
        <w:rPr>
          <w:rFonts w:ascii="Times New Roman" w:hAnsi="Times New Roman"/>
          <w:b/>
          <w:sz w:val="22"/>
        </w:rPr>
        <w:t>Paid</w:t>
      </w:r>
      <w:r>
        <w:rPr>
          <w:rFonts w:ascii="Times New Roman" w:hAnsi="Times New Roman"/>
          <w:sz w:val="22"/>
        </w:rPr>
        <w:t xml:space="preserve"> – Pembayaran telah dikonfirmasi dan Pemesanan menjadi mengikat;</w:t>
      </w:r>
    </w:p>
    <w:p>
      <w:pPr>
        <w:pStyle w:val="ListNumber"/>
        <w:spacing w:after="80"/>
        <w:ind w:left="425"/>
      </w:pPr>
      <w:r>
        <w:rPr>
          <w:rFonts w:ascii="Times New Roman" w:hAnsi="Times New Roman"/>
          <w:b/>
          <w:sz w:val="22"/>
        </w:rPr>
        <w:t>Completed</w:t>
      </w:r>
      <w:r>
        <w:rPr>
          <w:rFonts w:ascii="Times New Roman" w:hAnsi="Times New Roman"/>
          <w:sz w:val="22"/>
        </w:rPr>
        <w:t xml:space="preserve"> – Masa sewa telah selesai dan </w:t>
      </w:r>
      <w:r>
        <w:rPr>
          <w:rFonts w:ascii="Times New Roman" w:hAnsi="Times New Roman"/>
          <w:i/>
          <w:sz w:val="22"/>
        </w:rPr>
        <w:t>check-out</w:t>
      </w:r>
      <w:r>
        <w:rPr>
          <w:rFonts w:ascii="Times New Roman" w:hAnsi="Times New Roman"/>
          <w:sz w:val="22"/>
        </w:rPr>
        <w:t xml:space="preserve"> telah dilakukan;</w:t>
      </w:r>
    </w:p>
    <w:p>
      <w:pPr>
        <w:pStyle w:val="ListNumber"/>
        <w:spacing w:after="80"/>
        <w:ind w:left="425"/>
      </w:pPr>
      <w:r>
        <w:rPr>
          <w:rFonts w:ascii="Times New Roman" w:hAnsi="Times New Roman"/>
          <w:b/>
          <w:sz w:val="22"/>
        </w:rPr>
        <w:t>Cancelled</w:t>
      </w:r>
      <w:r>
        <w:rPr>
          <w:rFonts w:ascii="Times New Roman" w:hAnsi="Times New Roman"/>
          <w:sz w:val="22"/>
        </w:rPr>
        <w:t xml:space="preserve"> – Pemesanan dibatalkan sebelum dimulainya masa sewa;</w:t>
      </w:r>
    </w:p>
    <w:p>
      <w:pPr>
        <w:pStyle w:val="ListNumber"/>
        <w:spacing w:after="80"/>
        <w:ind w:left="425"/>
      </w:pPr>
      <w:r>
        <w:rPr>
          <w:rFonts w:ascii="Times New Roman" w:hAnsi="Times New Roman"/>
          <w:b/>
          <w:sz w:val="22"/>
        </w:rPr>
        <w:t>Expired</w:t>
      </w:r>
      <w:r>
        <w:rPr>
          <w:rFonts w:ascii="Times New Roman" w:hAnsi="Times New Roman"/>
          <w:sz w:val="22"/>
        </w:rPr>
        <w:t xml:space="preserve"> – Pemesanan gagal karena tidak dibayar dalam batas waktu yang ditentukan.</w:t>
      </w:r>
    </w:p>
    <w:p>
      <w:pPr>
        <w:pStyle w:val="Heading3"/>
      </w:pPr>
      <w:r>
        <w:rPr>
          <w:rFonts w:ascii="Times New Roman" w:hAnsi="Times New Roman"/>
          <w:b/>
          <w:color w:val="1A365D"/>
          <w:sz w:val="24"/>
        </w:rPr>
        <w:t>E.3 Konfirmasi Pemesanan</w:t>
      </w:r>
    </w:p>
    <w:p>
      <w:pPr>
        <w:jc w:val="both"/>
      </w:pPr>
      <w:r>
        <w:rPr>
          <w:rFonts w:ascii="Times New Roman" w:hAnsi="Times New Roman"/>
          <w:sz w:val="22"/>
        </w:rPr>
        <w:t>Pemesanan hanya dianggap mengikat setelah status menjadi "Paid" dan Kami telah mengirimkan konfirmasi elektronik kepada Anda.</w:t>
      </w:r>
    </w:p>
    <w:p>
      <w:pPr>
        <w:pStyle w:val="Heading2"/>
      </w:pPr>
      <w:r>
        <w:rPr>
          <w:rFonts w:ascii="Times New Roman" w:hAnsi="Times New Roman"/>
          <w:b/>
          <w:color w:val="1A365D"/>
          <w:sz w:val="28"/>
        </w:rPr>
        <w:t>F. PEMBAYARAN</w:t>
      </w:r>
    </w:p>
    <w:p>
      <w:pPr>
        <w:pStyle w:val="Heading3"/>
      </w:pPr>
      <w:r>
        <w:rPr>
          <w:rFonts w:ascii="Times New Roman" w:hAnsi="Times New Roman"/>
          <w:b/>
          <w:color w:val="1A365D"/>
          <w:sz w:val="24"/>
        </w:rPr>
        <w:t>F.1 Metode Pembayaran</w:t>
      </w:r>
    </w:p>
    <w:p>
      <w:pPr>
        <w:jc w:val="both"/>
      </w:pPr>
      <w:r>
        <w:rPr>
          <w:rFonts w:ascii="Times New Roman" w:hAnsi="Times New Roman"/>
          <w:sz w:val="22"/>
        </w:rPr>
        <w:t>Pembayaran dilakukan melalui gerbang pembayaran resmi yang bekerja sama dengan Ulin Mahoni, yaitu DOKU (PT Nusa Satu Inti Artha), yang telah memiliki izin dari Bank Indonesia. Metode pembayaran yang tersedia meliputi:</w:t>
      </w:r>
    </w:p>
    <w:p>
      <w:pPr>
        <w:pStyle w:val="ListNumber"/>
        <w:spacing w:after="80"/>
        <w:ind w:left="425"/>
      </w:pPr>
      <w:r>
        <w:rPr>
          <w:rFonts w:ascii="Times New Roman" w:hAnsi="Times New Roman"/>
          <w:sz w:val="22"/>
        </w:rPr>
        <w:t>Virtual Account (BRI, BNI, BCA, Mandiri, dan bank lainnya);</w:t>
      </w:r>
    </w:p>
    <w:p>
      <w:pPr>
        <w:pStyle w:val="ListNumber"/>
        <w:spacing w:after="80"/>
        <w:ind w:left="425"/>
      </w:pPr>
      <w:r>
        <w:rPr>
          <w:rFonts w:ascii="Times New Roman" w:hAnsi="Times New Roman"/>
          <w:sz w:val="22"/>
        </w:rPr>
        <w:t>QRIS;</w:t>
      </w:r>
    </w:p>
    <w:p>
      <w:pPr>
        <w:pStyle w:val="ListNumber"/>
        <w:spacing w:after="80"/>
        <w:ind w:left="425"/>
      </w:pPr>
      <w:r>
        <w:rPr>
          <w:rFonts w:ascii="Times New Roman" w:hAnsi="Times New Roman"/>
          <w:sz w:val="22"/>
        </w:rPr>
        <w:t>Kanal pembayaran lain yang disediakan dari waktu ke waktu.</w:t>
      </w:r>
    </w:p>
    <w:p>
      <w:pPr>
        <w:jc w:val="both"/>
      </w:pPr>
      <w:r>
        <w:rPr>
          <w:rFonts w:ascii="Times New Roman" w:hAnsi="Times New Roman"/>
          <w:b/>
          <w:sz w:val="22"/>
        </w:rPr>
        <w:t>Penting:</w:t>
      </w:r>
      <w:r>
        <w:rPr>
          <w:rFonts w:ascii="Times New Roman" w:hAnsi="Times New Roman"/>
          <w:sz w:val="22"/>
        </w:rPr>
        <w:t xml:space="preserve"> Kami </w:t>
      </w:r>
      <w:r>
        <w:rPr>
          <w:rFonts w:ascii="Times New Roman" w:hAnsi="Times New Roman"/>
          <w:b/>
          <w:sz w:val="22"/>
        </w:rPr>
        <w:t>tidak pernah</w:t>
      </w:r>
      <w:r>
        <w:rPr>
          <w:rFonts w:ascii="Times New Roman" w:hAnsi="Times New Roman"/>
          <w:sz w:val="22"/>
        </w:rPr>
        <w:t xml:space="preserve"> meminta Anda untuk melakukan pembayaran melalui transfer pribadi, nomor rekening di luar Virtual Account resmi, atau kepada staf Kami secara langsung. Pembayaran di luar kanal resmi tidak akan diakui dan menjadi tanggung jawab pribadi Pengguna.</w:t>
      </w:r>
    </w:p>
    <w:p>
      <w:pPr>
        <w:pStyle w:val="Heading3"/>
      </w:pPr>
      <w:r>
        <w:rPr>
          <w:rFonts w:ascii="Times New Roman" w:hAnsi="Times New Roman"/>
          <w:b/>
          <w:color w:val="1A365D"/>
          <w:sz w:val="24"/>
        </w:rPr>
        <w:t>F.2 Batas Waktu Pembayaran</w:t>
      </w:r>
    </w:p>
    <w:p>
      <w:pPr>
        <w:jc w:val="both"/>
      </w:pPr>
      <w:r>
        <w:rPr>
          <w:rFonts w:ascii="Times New Roman" w:hAnsi="Times New Roman"/>
          <w:sz w:val="22"/>
        </w:rPr>
        <w:t xml:space="preserve">Pembayaran harus dilakukan dalam jangka waktu yang ditampilkan pada Pemesanan, atau paling lambat </w:t>
      </w:r>
      <w:r>
        <w:rPr>
          <w:rFonts w:ascii="Times New Roman" w:hAnsi="Times New Roman"/>
          <w:b/>
          <w:sz w:val="22"/>
        </w:rPr>
        <w:t>1 × 24 (satu kali dua puluh empat) jam</w:t>
      </w:r>
      <w:r>
        <w:rPr>
          <w:rFonts w:ascii="Times New Roman" w:hAnsi="Times New Roman"/>
          <w:sz w:val="22"/>
        </w:rPr>
        <w:t xml:space="preserve"> sebelum tanggal </w:t>
      </w:r>
      <w:r>
        <w:rPr>
          <w:rFonts w:ascii="Times New Roman" w:hAnsi="Times New Roman"/>
          <w:i/>
          <w:sz w:val="22"/>
        </w:rPr>
        <w:t>check-in</w:t>
      </w:r>
      <w:r>
        <w:rPr>
          <w:rFonts w:ascii="Times New Roman" w:hAnsi="Times New Roman"/>
          <w:sz w:val="22"/>
        </w:rPr>
        <w:t>. Apabila pembayaran tidak diterima dalam batas waktu tersebut, Pemesanan akan otomatis berstatus "Expired" dan kamar akan kembali tersedia untuk Pengguna lain.</w:t>
      </w:r>
    </w:p>
    <w:p>
      <w:pPr>
        <w:pStyle w:val="Heading3"/>
      </w:pPr>
      <w:r>
        <w:rPr>
          <w:rFonts w:ascii="Times New Roman" w:hAnsi="Times New Roman"/>
          <w:b/>
          <w:color w:val="1A365D"/>
          <w:sz w:val="24"/>
        </w:rPr>
        <w:t>F.3 Mata Uang</w:t>
      </w:r>
    </w:p>
    <w:p>
      <w:pPr>
        <w:jc w:val="both"/>
      </w:pPr>
      <w:r>
        <w:rPr>
          <w:rFonts w:ascii="Times New Roman" w:hAnsi="Times New Roman"/>
          <w:sz w:val="22"/>
        </w:rPr>
        <w:t>Seluruh transaksi dilakukan dalam mata uang Rupiah (IDR).</w:t>
      </w:r>
    </w:p>
    <w:p>
      <w:pPr>
        <w:pStyle w:val="Heading3"/>
      </w:pPr>
      <w:r>
        <w:rPr>
          <w:rFonts w:ascii="Times New Roman" w:hAnsi="Times New Roman"/>
          <w:b/>
          <w:color w:val="1A365D"/>
          <w:sz w:val="24"/>
        </w:rPr>
        <w:t>F.4 Tanda Terima</w:t>
      </w:r>
    </w:p>
    <w:p>
      <w:pPr>
        <w:jc w:val="both"/>
      </w:pPr>
      <w:r>
        <w:rPr>
          <w:rFonts w:ascii="Times New Roman" w:hAnsi="Times New Roman"/>
          <w:sz w:val="22"/>
        </w:rPr>
        <w:t>Tanda terima pembayaran akan tersedia secara elektronik melalui aplikasi dan email terdaftar.</w:t>
      </w:r>
    </w:p>
    <w:p>
      <w:pPr>
        <w:pStyle w:val="Heading2"/>
      </w:pPr>
      <w:r>
        <w:rPr>
          <w:rFonts w:ascii="Times New Roman" w:hAnsi="Times New Roman"/>
          <w:b/>
          <w:color w:val="1A365D"/>
          <w:sz w:val="28"/>
        </w:rPr>
        <w:t xml:space="preserve">G. </w:t>
      </w:r>
      <w:r>
        <w:rPr>
          <w:rFonts w:ascii="Times New Roman" w:hAnsi="Times New Roman"/>
          <w:b/>
          <w:i/>
          <w:color w:val="1A365D"/>
          <w:sz w:val="28"/>
        </w:rPr>
        <w:t>CHECK-IN</w:t>
      </w:r>
      <w:r>
        <w:rPr>
          <w:rFonts w:ascii="Times New Roman" w:hAnsi="Times New Roman"/>
          <w:b/>
          <w:color w:val="1A365D"/>
          <w:sz w:val="28"/>
        </w:rPr>
        <w:t xml:space="preserve">, </w:t>
      </w:r>
      <w:r>
        <w:rPr>
          <w:rFonts w:ascii="Times New Roman" w:hAnsi="Times New Roman"/>
          <w:b/>
          <w:i/>
          <w:color w:val="1A365D"/>
          <w:sz w:val="28"/>
        </w:rPr>
        <w:t>CHECK-OUT</w:t>
      </w:r>
      <w:r>
        <w:rPr>
          <w:rFonts w:ascii="Times New Roman" w:hAnsi="Times New Roman"/>
          <w:b/>
          <w:color w:val="1A365D"/>
          <w:sz w:val="28"/>
        </w:rPr>
        <w:t>, PINDAH KAMAR, DAN PERPANJANGAN</w:t>
      </w:r>
    </w:p>
    <w:p>
      <w:pPr>
        <w:pStyle w:val="Heading3"/>
      </w:pPr>
      <w:r>
        <w:rPr>
          <w:rFonts w:ascii="Times New Roman" w:hAnsi="Times New Roman"/>
          <w:b/>
          <w:color w:val="1A365D"/>
          <w:sz w:val="24"/>
        </w:rPr>
        <w:t xml:space="preserve">G.1 </w:t>
      </w:r>
      <w:r>
        <w:rPr>
          <w:rFonts w:ascii="Times New Roman" w:hAnsi="Times New Roman"/>
          <w:b/>
          <w:i/>
          <w:color w:val="1A365D"/>
          <w:sz w:val="24"/>
        </w:rPr>
        <w:t>Check-in</w:t>
      </w:r>
    </w:p>
    <w:p>
      <w:pPr>
        <w:jc w:val="both"/>
      </w:pPr>
      <w:r>
        <w:rPr>
          <w:rFonts w:ascii="Times New Roman" w:hAnsi="Times New Roman"/>
          <w:i/>
          <w:sz w:val="22"/>
        </w:rPr>
        <w:t>Check-in</w:t>
      </w:r>
      <w:r>
        <w:rPr>
          <w:rFonts w:ascii="Times New Roman" w:hAnsi="Times New Roman"/>
          <w:sz w:val="22"/>
        </w:rPr>
        <w:t xml:space="preserve"> dilakukan pada tanggal yang telah dikonfirmasi pada Pemesanan, mulai pukul </w:t>
      </w:r>
      <w:r>
        <w:rPr>
          <w:rFonts w:ascii="Times New Roman" w:hAnsi="Times New Roman"/>
          <w:b/>
          <w:sz w:val="22"/>
        </w:rPr>
        <w:t>14:00 WIB</w:t>
      </w:r>
      <w:r>
        <w:rPr>
          <w:rFonts w:ascii="Times New Roman" w:hAnsi="Times New Roman"/>
          <w:sz w:val="22"/>
        </w:rPr>
        <w:t>. Penyewa wajib:</w:t>
      </w:r>
    </w:p>
    <w:p>
      <w:pPr>
        <w:pStyle w:val="ListNumber"/>
        <w:spacing w:after="80"/>
        <w:ind w:left="425"/>
      </w:pPr>
      <w:r>
        <w:rPr>
          <w:rFonts w:ascii="Times New Roman" w:hAnsi="Times New Roman"/>
          <w:sz w:val="22"/>
        </w:rPr>
        <w:t>Membawa dokumen identitas asli yang sesuai dengan data Akun;</w:t>
      </w:r>
    </w:p>
    <w:p>
      <w:pPr>
        <w:pStyle w:val="ListNumber"/>
        <w:spacing w:after="80"/>
        <w:ind w:left="425"/>
      </w:pPr>
      <w:r>
        <w:rPr>
          <w:rFonts w:ascii="Times New Roman" w:hAnsi="Times New Roman"/>
          <w:sz w:val="22"/>
        </w:rPr>
        <w:t>Menandatangani berita acara serah terima Properti;</w:t>
      </w:r>
    </w:p>
    <w:p>
      <w:pPr>
        <w:pStyle w:val="ListNumber"/>
        <w:spacing w:after="80"/>
        <w:ind w:left="425"/>
      </w:pPr>
      <w:r>
        <w:rPr>
          <w:rFonts w:ascii="Times New Roman" w:hAnsi="Times New Roman"/>
          <w:sz w:val="22"/>
        </w:rPr>
        <w:t xml:space="preserve">Memeriksa kondisi Properti dan melaporkan kerusakan atau kekurangan apa pun dalam waktu </w:t>
      </w:r>
      <w:r>
        <w:rPr>
          <w:rFonts w:ascii="Times New Roman" w:hAnsi="Times New Roman"/>
          <w:b/>
          <w:sz w:val="22"/>
        </w:rPr>
        <w:t>1 × 24 jam</w:t>
      </w:r>
      <w:r>
        <w:rPr>
          <w:rFonts w:ascii="Times New Roman" w:hAnsi="Times New Roman"/>
          <w:sz w:val="22"/>
        </w:rPr>
        <w:t xml:space="preserve"> setelah </w:t>
      </w:r>
      <w:r>
        <w:rPr>
          <w:rFonts w:ascii="Times New Roman" w:hAnsi="Times New Roman"/>
          <w:i/>
          <w:sz w:val="22"/>
        </w:rPr>
        <w:t>check-in</w:t>
      </w:r>
      <w:r>
        <w:rPr>
          <w:rFonts w:ascii="Times New Roman" w:hAnsi="Times New Roman"/>
          <w:sz w:val="22"/>
        </w:rPr>
        <w:t>.</w:t>
      </w:r>
    </w:p>
    <w:p>
      <w:pPr>
        <w:pStyle w:val="Heading3"/>
      </w:pPr>
      <w:r>
        <w:rPr>
          <w:rFonts w:ascii="Times New Roman" w:hAnsi="Times New Roman"/>
          <w:b/>
          <w:color w:val="1A365D"/>
          <w:sz w:val="24"/>
        </w:rPr>
        <w:t xml:space="preserve">G.2 </w:t>
      </w:r>
      <w:r>
        <w:rPr>
          <w:rFonts w:ascii="Times New Roman" w:hAnsi="Times New Roman"/>
          <w:b/>
          <w:i/>
          <w:color w:val="1A365D"/>
          <w:sz w:val="24"/>
        </w:rPr>
        <w:t>Check-out</w:t>
      </w:r>
    </w:p>
    <w:p>
      <w:pPr>
        <w:jc w:val="both"/>
      </w:pPr>
      <w:r>
        <w:rPr>
          <w:rFonts w:ascii="Times New Roman" w:hAnsi="Times New Roman"/>
          <w:i/>
          <w:sz w:val="22"/>
        </w:rPr>
        <w:t>Check-out</w:t>
      </w:r>
      <w:r>
        <w:rPr>
          <w:rFonts w:ascii="Times New Roman" w:hAnsi="Times New Roman"/>
          <w:sz w:val="22"/>
        </w:rPr>
        <w:t xml:space="preserve"> dilakukan pada tanggal yang telah disepakati, paling lambat pukul </w:t>
      </w:r>
      <w:r>
        <w:rPr>
          <w:rFonts w:ascii="Times New Roman" w:hAnsi="Times New Roman"/>
          <w:b/>
          <w:sz w:val="22"/>
        </w:rPr>
        <w:t>12:00 WIB</w:t>
      </w:r>
      <w:r>
        <w:rPr>
          <w:rFonts w:ascii="Times New Roman" w:hAnsi="Times New Roman"/>
          <w:sz w:val="22"/>
        </w:rPr>
        <w:t>. Penyewa wajib:</w:t>
      </w:r>
    </w:p>
    <w:p>
      <w:pPr>
        <w:pStyle w:val="ListNumber"/>
        <w:spacing w:after="80"/>
        <w:ind w:left="425"/>
      </w:pPr>
      <w:r>
        <w:rPr>
          <w:rFonts w:ascii="Times New Roman" w:hAnsi="Times New Roman"/>
          <w:sz w:val="22"/>
        </w:rPr>
        <w:t xml:space="preserve">Mengembalikan Properti dalam kondisi yang sama seperti saat </w:t>
      </w:r>
      <w:r>
        <w:rPr>
          <w:rFonts w:ascii="Times New Roman" w:hAnsi="Times New Roman"/>
          <w:i/>
          <w:sz w:val="22"/>
        </w:rPr>
        <w:t>check-in</w:t>
      </w:r>
      <w:r>
        <w:rPr>
          <w:rFonts w:ascii="Times New Roman" w:hAnsi="Times New Roman"/>
          <w:sz w:val="22"/>
        </w:rPr>
        <w:t xml:space="preserve"> (dengan pengecualian keausan wajar);</w:t>
      </w:r>
    </w:p>
    <w:p>
      <w:pPr>
        <w:pStyle w:val="ListNumber"/>
        <w:spacing w:after="80"/>
        <w:ind w:left="425"/>
      </w:pPr>
      <w:r>
        <w:rPr>
          <w:rFonts w:ascii="Times New Roman" w:hAnsi="Times New Roman"/>
          <w:sz w:val="22"/>
        </w:rPr>
        <w:t>Menyerahkan kembali seluruh kunci dan akses;</w:t>
      </w:r>
    </w:p>
    <w:p>
      <w:pPr>
        <w:pStyle w:val="ListNumber"/>
        <w:spacing w:after="80"/>
        <w:ind w:left="425"/>
      </w:pPr>
      <w:r>
        <w:rPr>
          <w:rFonts w:ascii="Times New Roman" w:hAnsi="Times New Roman"/>
          <w:sz w:val="22"/>
        </w:rPr>
        <w:t>Mengosongkan barang-barang pribadi dari Properti.</w:t>
      </w:r>
    </w:p>
    <w:p>
      <w:pPr>
        <w:jc w:val="both"/>
      </w:pPr>
      <w:r>
        <w:rPr>
          <w:rFonts w:ascii="Times New Roman" w:hAnsi="Times New Roman"/>
          <w:sz w:val="22"/>
        </w:rPr>
        <w:t xml:space="preserve">Keterlambatan </w:t>
      </w:r>
      <w:r>
        <w:rPr>
          <w:rFonts w:ascii="Times New Roman" w:hAnsi="Times New Roman"/>
          <w:i/>
          <w:sz w:val="22"/>
        </w:rPr>
        <w:t>check-out</w:t>
      </w:r>
      <w:r>
        <w:rPr>
          <w:rFonts w:ascii="Times New Roman" w:hAnsi="Times New Roman"/>
          <w:sz w:val="22"/>
        </w:rPr>
        <w:t xml:space="preserve"> tanpa pemberitahuan sebelumnya dapat dikenakan biaya tambahan sesuai dengan tarif yang berlaku.</w:t>
      </w:r>
    </w:p>
    <w:p>
      <w:pPr>
        <w:pStyle w:val="Heading3"/>
      </w:pPr>
      <w:r>
        <w:rPr>
          <w:rFonts w:ascii="Times New Roman" w:hAnsi="Times New Roman"/>
          <w:b/>
          <w:color w:val="1A365D"/>
          <w:sz w:val="24"/>
        </w:rPr>
        <w:t>G.3 Pindah Kamar (</w:t>
      </w:r>
      <w:r>
        <w:rPr>
          <w:rFonts w:ascii="Times New Roman" w:hAnsi="Times New Roman"/>
          <w:b/>
          <w:i/>
          <w:color w:val="1A365D"/>
          <w:sz w:val="24"/>
        </w:rPr>
        <w:t>Relocation</w:t>
      </w:r>
      <w:r>
        <w:rPr>
          <w:rFonts w:ascii="Times New Roman" w:hAnsi="Times New Roman"/>
          <w:b/>
          <w:color w:val="1A365D"/>
          <w:sz w:val="24"/>
        </w:rPr>
        <w:t>)</w:t>
      </w:r>
    </w:p>
    <w:p>
      <w:pPr>
        <w:jc w:val="both"/>
      </w:pPr>
      <w:r>
        <w:rPr>
          <w:rFonts w:ascii="Times New Roman" w:hAnsi="Times New Roman"/>
          <w:sz w:val="22"/>
        </w:rPr>
        <w:t>Penyewa dapat mengajukan permintaan pindah kamar selama masa sewa dengan ketentuan:</w:t>
      </w:r>
    </w:p>
    <w:p>
      <w:pPr>
        <w:pStyle w:val="ListNumber"/>
        <w:spacing w:after="80"/>
        <w:ind w:left="425"/>
      </w:pPr>
      <w:r>
        <w:rPr>
          <w:rFonts w:ascii="Times New Roman" w:hAnsi="Times New Roman"/>
          <w:sz w:val="22"/>
        </w:rPr>
        <w:t xml:space="preserve">Diajukan paling lambat </w:t>
      </w:r>
      <w:r>
        <w:rPr>
          <w:rFonts w:ascii="Times New Roman" w:hAnsi="Times New Roman"/>
          <w:b/>
          <w:sz w:val="22"/>
        </w:rPr>
        <w:t>7 (tujuh) hari kalender</w:t>
      </w:r>
      <w:r>
        <w:rPr>
          <w:rFonts w:ascii="Times New Roman" w:hAnsi="Times New Roman"/>
          <w:sz w:val="22"/>
        </w:rPr>
        <w:t xml:space="preserve"> sebelum tanggal pindah yang diinginkan;</w:t>
      </w:r>
    </w:p>
    <w:p>
      <w:pPr>
        <w:pStyle w:val="ListNumber"/>
        <w:spacing w:after="80"/>
        <w:ind w:left="425"/>
      </w:pPr>
      <w:r>
        <w:rPr>
          <w:rFonts w:ascii="Times New Roman" w:hAnsi="Times New Roman"/>
          <w:sz w:val="22"/>
        </w:rPr>
        <w:t>Kamar tujuan harus tersedia pada periode yang diminta;</w:t>
      </w:r>
    </w:p>
    <w:p>
      <w:pPr>
        <w:pStyle w:val="ListNumber"/>
        <w:spacing w:after="80"/>
        <w:ind w:left="425"/>
      </w:pPr>
      <w:r>
        <w:rPr>
          <w:rFonts w:ascii="Times New Roman" w:hAnsi="Times New Roman"/>
          <w:sz w:val="22"/>
        </w:rPr>
        <w:t>Perbedaan Biaya Sewa akan ditagihkan atau dikembalikan sesuai dengan perhitungan pro rata;</w:t>
      </w:r>
    </w:p>
    <w:p>
      <w:pPr>
        <w:pStyle w:val="ListNumber"/>
        <w:spacing w:after="80"/>
        <w:ind w:left="425"/>
      </w:pPr>
      <w:r>
        <w:rPr>
          <w:rFonts w:ascii="Times New Roman" w:hAnsi="Times New Roman"/>
          <w:sz w:val="22"/>
        </w:rPr>
        <w:t>Kami berhak menolak permintaan pindah kamar berdasarkan pertimbangan operasional.</w:t>
      </w:r>
    </w:p>
    <w:p>
      <w:pPr>
        <w:pStyle w:val="Heading3"/>
      </w:pPr>
      <w:r>
        <w:rPr>
          <w:rFonts w:ascii="Times New Roman" w:hAnsi="Times New Roman"/>
          <w:b/>
          <w:color w:val="1A365D"/>
          <w:sz w:val="24"/>
        </w:rPr>
        <w:t>G.4 Perpanjangan Sewa (</w:t>
      </w:r>
      <w:r>
        <w:rPr>
          <w:rFonts w:ascii="Times New Roman" w:hAnsi="Times New Roman"/>
          <w:b/>
          <w:i/>
          <w:color w:val="1A365D"/>
          <w:sz w:val="24"/>
        </w:rPr>
        <w:t>Renewal</w:t>
      </w:r>
      <w:r>
        <w:rPr>
          <w:rFonts w:ascii="Times New Roman" w:hAnsi="Times New Roman"/>
          <w:b/>
          <w:color w:val="1A365D"/>
          <w:sz w:val="24"/>
        </w:rPr>
        <w:t>)</w:t>
      </w:r>
    </w:p>
    <w:p>
      <w:pPr>
        <w:jc w:val="both"/>
      </w:pPr>
      <w:r>
        <w:rPr>
          <w:rFonts w:ascii="Times New Roman" w:hAnsi="Times New Roman"/>
          <w:sz w:val="22"/>
        </w:rPr>
        <w:t>Penyewa dapat memperpanjang masa sewa dengan ketentuan:</w:t>
      </w:r>
    </w:p>
    <w:p>
      <w:pPr>
        <w:pStyle w:val="ListNumber"/>
        <w:spacing w:after="80"/>
        <w:ind w:left="425"/>
      </w:pPr>
      <w:r>
        <w:rPr>
          <w:rFonts w:ascii="Times New Roman" w:hAnsi="Times New Roman"/>
          <w:sz w:val="22"/>
        </w:rPr>
        <w:t xml:space="preserve">Perpanjangan harus diajukan paling lambat </w:t>
      </w:r>
      <w:r>
        <w:rPr>
          <w:rFonts w:ascii="Times New Roman" w:hAnsi="Times New Roman"/>
          <w:b/>
          <w:sz w:val="22"/>
        </w:rPr>
        <w:t>14 (empat belas) hari</w:t>
      </w:r>
      <w:r>
        <w:rPr>
          <w:rFonts w:ascii="Times New Roman" w:hAnsi="Times New Roman"/>
          <w:sz w:val="22"/>
        </w:rPr>
        <w:t xml:space="preserve"> sebelum tanggal </w:t>
      </w:r>
      <w:r>
        <w:rPr>
          <w:rFonts w:ascii="Times New Roman" w:hAnsi="Times New Roman"/>
          <w:i/>
          <w:sz w:val="22"/>
        </w:rPr>
        <w:t>check-out</w:t>
      </w:r>
      <w:r>
        <w:rPr>
          <w:rFonts w:ascii="Times New Roman" w:hAnsi="Times New Roman"/>
          <w:sz w:val="22"/>
        </w:rPr>
        <w:t>;</w:t>
      </w:r>
    </w:p>
    <w:p>
      <w:pPr>
        <w:pStyle w:val="ListNumber"/>
        <w:spacing w:after="80"/>
        <w:ind w:left="425"/>
      </w:pPr>
      <w:r>
        <w:rPr>
          <w:rFonts w:ascii="Times New Roman" w:hAnsi="Times New Roman"/>
          <w:sz w:val="22"/>
        </w:rPr>
        <w:t>Biaya Sewa yang berlaku pada saat perpanjangan dapat berbeda dari Biaya Sewa awal;</w:t>
      </w:r>
    </w:p>
    <w:p>
      <w:pPr>
        <w:pStyle w:val="ListNumber"/>
        <w:spacing w:after="80"/>
        <w:ind w:left="425"/>
      </w:pPr>
      <w:r>
        <w:rPr>
          <w:rFonts w:ascii="Times New Roman" w:hAnsi="Times New Roman"/>
          <w:sz w:val="22"/>
        </w:rPr>
        <w:t xml:space="preserve">Untuk perpanjangan sewa bulanan, tanggal </w:t>
      </w:r>
      <w:r>
        <w:rPr>
          <w:rFonts w:ascii="Times New Roman" w:hAnsi="Times New Roman"/>
          <w:i/>
          <w:sz w:val="22"/>
        </w:rPr>
        <w:t>check-in</w:t>
      </w:r>
      <w:r>
        <w:rPr>
          <w:rFonts w:ascii="Times New Roman" w:hAnsi="Times New Roman"/>
          <w:sz w:val="22"/>
        </w:rPr>
        <w:t xml:space="preserve"> perpanjangan akan disesuaikan dengan tanggal asal pemesanan (</w:t>
      </w:r>
      <w:r>
        <w:rPr>
          <w:rFonts w:ascii="Times New Roman" w:hAnsi="Times New Roman"/>
          <w:i/>
          <w:sz w:val="22"/>
        </w:rPr>
        <w:t>original check-in day</w:t>
      </w:r>
      <w:r>
        <w:rPr>
          <w:rFonts w:ascii="Times New Roman" w:hAnsi="Times New Roman"/>
          <w:sz w:val="22"/>
        </w:rPr>
        <w:t>) untuk menjaga konsistensi siklus penagihan;</w:t>
      </w:r>
    </w:p>
    <w:p>
      <w:pPr>
        <w:pStyle w:val="ListNumber"/>
        <w:spacing w:after="80"/>
        <w:ind w:left="425"/>
      </w:pPr>
      <w:r>
        <w:rPr>
          <w:rFonts w:ascii="Times New Roman" w:hAnsi="Times New Roman"/>
          <w:sz w:val="22"/>
        </w:rPr>
        <w:t>Apabila perpanjangan tidak dilakukan sebelum batas waktu yang ditentukan, Kami berhak melepaskan kamar tersebut untuk Penyewa lain.</w:t>
      </w:r>
    </w:p>
    <w:p>
      <w:pPr>
        <w:pStyle w:val="Heading2"/>
      </w:pPr>
      <w:r>
        <w:rPr>
          <w:rFonts w:ascii="Times New Roman" w:hAnsi="Times New Roman"/>
          <w:b/>
          <w:color w:val="1A365D"/>
          <w:sz w:val="28"/>
        </w:rPr>
        <w:t>H. PEMBATALAN DAN PENGEMBALIAN DANA</w:t>
      </w:r>
    </w:p>
    <w:p>
      <w:pPr>
        <w:pStyle w:val="Heading3"/>
      </w:pPr>
      <w:r>
        <w:rPr>
          <w:rFonts w:ascii="Times New Roman" w:hAnsi="Times New Roman"/>
          <w:b/>
          <w:color w:val="1A365D"/>
          <w:sz w:val="24"/>
        </w:rPr>
        <w:t>H.1 Pembatalan oleh Pengguna</w:t>
      </w:r>
    </w:p>
    <w:p>
      <w:pPr>
        <w:jc w:val="both"/>
      </w:pPr>
      <w:r>
        <w:rPr>
          <w:rFonts w:ascii="Times New Roman" w:hAnsi="Times New Roman"/>
          <w:sz w:val="22"/>
        </w:rPr>
        <w:t>Pengguna dapat mengajukan pembatalan Pemesanan melalui aplikasi dengan ketentuan berikut:</w:t>
      </w:r>
    </w:p>
    <w:p>
      <w:pPr>
        <w:pStyle w:val="ListNumber"/>
        <w:spacing w:after="80"/>
        <w:ind w:left="425"/>
      </w:pPr>
      <w:r>
        <w:rPr>
          <w:rFonts w:ascii="Times New Roman" w:hAnsi="Times New Roman"/>
          <w:sz w:val="22"/>
        </w:rPr>
        <w:t>Pembatalan dapat diajukan setelah pembayaran terverifikasi;</w:t>
      </w:r>
    </w:p>
    <w:p>
      <w:pPr>
        <w:pStyle w:val="ListNumber"/>
        <w:spacing w:after="80"/>
        <w:ind w:left="425"/>
      </w:pPr>
      <w:r>
        <w:rPr>
          <w:rFonts w:ascii="Times New Roman" w:hAnsi="Times New Roman"/>
          <w:sz w:val="22"/>
        </w:rPr>
        <w:t>Permohonan pembatalan harus diajukan paling lambat *</w:t>
      </w:r>
      <w:r>
        <w:rPr>
          <w:rFonts w:ascii="Times New Roman" w:hAnsi="Times New Roman"/>
          <w:i/>
          <w:sz w:val="22"/>
        </w:rPr>
        <w:t xml:space="preserve">sebelum tanggal </w:t>
      </w:r>
      <w:r>
        <w:rPr>
          <w:rFonts w:ascii="Times New Roman" w:hAnsi="Times New Roman"/>
          <w:sz w:val="22"/>
        </w:rPr>
        <w:t>check-in***;</w:t>
      </w:r>
    </w:p>
    <w:p>
      <w:pPr>
        <w:pStyle w:val="ListNumber"/>
        <w:spacing w:after="80"/>
        <w:ind w:left="425"/>
      </w:pPr>
      <w:r>
        <w:rPr>
          <w:rFonts w:ascii="Times New Roman" w:hAnsi="Times New Roman"/>
          <w:sz w:val="22"/>
        </w:rPr>
        <w:t xml:space="preserve">Pembatalan setelah tanggal </w:t>
      </w:r>
      <w:r>
        <w:rPr>
          <w:rFonts w:ascii="Times New Roman" w:hAnsi="Times New Roman"/>
          <w:i/>
          <w:sz w:val="22"/>
        </w:rPr>
        <w:t>check-in</w:t>
      </w:r>
      <w:r>
        <w:rPr>
          <w:rFonts w:ascii="Times New Roman" w:hAnsi="Times New Roman"/>
          <w:sz w:val="22"/>
        </w:rPr>
        <w:t xml:space="preserve"> hanya dapat dilakukan atas persetujuan tertulis dari Kami berdasarkan pertimbangan kasus per kasus.</w:t>
      </w:r>
    </w:p>
    <w:p>
      <w:pPr>
        <w:pStyle w:val="Heading3"/>
      </w:pPr>
      <w:r>
        <w:rPr>
          <w:rFonts w:ascii="Times New Roman" w:hAnsi="Times New Roman"/>
          <w:b/>
          <w:color w:val="1A365D"/>
          <w:sz w:val="24"/>
        </w:rPr>
        <w:t>H.2 Skema Pengembalian Dana (</w:t>
      </w:r>
      <w:r>
        <w:rPr>
          <w:rFonts w:ascii="Times New Roman" w:hAnsi="Times New Roman"/>
          <w:b/>
          <w:i/>
          <w:color w:val="1A365D"/>
          <w:sz w:val="24"/>
        </w:rPr>
        <w:t>Refund</w:t>
      </w:r>
      <w:r>
        <w:rPr>
          <w:rFonts w:ascii="Times New Roman" w:hAnsi="Times New Roman"/>
          <w:b/>
          <w:color w:val="1A365D"/>
          <w:sz w:val="24"/>
        </w:rPr>
        <w:t>)</w:t>
      </w:r>
    </w:p>
    <w:p>
      <w:pPr>
        <w:jc w:val="both"/>
      </w:pPr>
      <w:r>
        <w:rPr>
          <w:rFonts w:ascii="Times New Roman" w:hAnsi="Times New Roman"/>
          <w:sz w:val="22"/>
        </w:rPr>
        <w:t xml:space="preserve">Pengembalian Dana dihitung dengan skema tingkatan berdasarkan selisih waktu antara tanggal permohonan pembatalan dan tanggal </w:t>
      </w:r>
      <w:r>
        <w:rPr>
          <w:rFonts w:ascii="Times New Roman" w:hAnsi="Times New Roman"/>
          <w:i/>
          <w:sz w:val="22"/>
        </w:rPr>
        <w:t>check-in</w:t>
      </w:r>
      <w:r>
        <w:rPr>
          <w:rFonts w:ascii="Times New Roman" w:hAnsi="Times New Roman"/>
          <w:sz w:val="22"/>
        </w:rPr>
        <w:t>:</w:t>
      </w:r>
    </w:p>
    <w:tbl>
      <w:tblPr>
        <w:tblStyle w:val="LightGrid-Accent1"/>
        <w:tblW w:type="auto" w:w="0"/>
        <w:jc w:val="center"/>
        <w:tblLayout w:type="autofit"/>
        <w:tblLook w:firstColumn="1" w:firstRow="1" w:lastColumn="0" w:lastRow="0" w:noHBand="0" w:noVBand="1" w:val="04A0"/>
      </w:tblPr>
      <w:tblGrid>
        <w:gridCol w:w="4703"/>
        <w:gridCol w:w="4703"/>
      </w:tblGrid>
      <w:tr>
        <w:tc>
          <w:tcPr>
            <w:tcW w:type="dxa" w:w="4703"/>
            <w:shd w:val="clear" w:color="auto" w:fill="1A365D"/>
          </w:tcPr>
          <w:p>
            <w:r>
              <w:rPr>
                <w:color w:val="FFFFFF"/>
              </w:rPr>
            </w:r>
            <w:r>
              <w:rPr>
                <w:rFonts w:ascii="Times New Roman" w:hAnsi="Times New Roman"/>
                <w:b/>
                <w:color w:val="FFFFFF"/>
                <w:sz w:val="20"/>
              </w:rPr>
              <w:t>Waktu Pembatalan</w:t>
            </w:r>
          </w:p>
        </w:tc>
        <w:tc>
          <w:tcPr>
            <w:tcW w:type="dxa" w:w="4703"/>
            <w:shd w:val="clear" w:color="auto" w:fill="1A365D"/>
          </w:tcPr>
          <w:p>
            <w:r>
              <w:rPr>
                <w:color w:val="FFFFFF"/>
              </w:rPr>
            </w:r>
            <w:r>
              <w:rPr>
                <w:rFonts w:ascii="Times New Roman" w:hAnsi="Times New Roman"/>
                <w:b/>
                <w:color w:val="FFFFFF"/>
                <w:sz w:val="20"/>
              </w:rPr>
              <w:t>Persentase Pengembalian Biaya Sewa + Biaya Parkir</w:t>
            </w:r>
          </w:p>
        </w:tc>
      </w:tr>
      <w:tr>
        <w:tc>
          <w:tcPr>
            <w:tcW w:type="dxa" w:w="4703"/>
          </w:tcPr>
          <w:p>
            <w:r>
              <w:rPr>
                <w:sz w:val="20"/>
              </w:rPr>
            </w:r>
            <w:r>
              <w:rPr>
                <w:rFonts w:ascii="Times New Roman" w:hAnsi="Times New Roman"/>
                <w:sz w:val="20"/>
              </w:rPr>
              <w:t xml:space="preserve">Lebih dari 10 (sepuluh) hari sebelum </w:t>
            </w:r>
            <w:r>
              <w:rPr>
                <w:rFonts w:ascii="Times New Roman" w:hAnsi="Times New Roman"/>
                <w:i/>
                <w:sz w:val="20"/>
              </w:rPr>
              <w:t>check-in</w:t>
            </w:r>
          </w:p>
        </w:tc>
        <w:tc>
          <w:tcPr>
            <w:tcW w:type="dxa" w:w="4703"/>
          </w:tcPr>
          <w:p>
            <w:r>
              <w:rPr>
                <w:sz w:val="20"/>
              </w:rPr>
            </w:r>
            <w:r>
              <w:rPr>
                <w:rFonts w:ascii="Times New Roman" w:hAnsi="Times New Roman"/>
                <w:sz w:val="20"/>
              </w:rPr>
              <w:t>75% (tujuh puluh lima persen)</w:t>
            </w:r>
          </w:p>
        </w:tc>
      </w:tr>
      <w:tr>
        <w:tc>
          <w:tcPr>
            <w:tcW w:type="dxa" w:w="4703"/>
          </w:tcPr>
          <w:p>
            <w:r>
              <w:rPr>
                <w:sz w:val="20"/>
              </w:rPr>
            </w:r>
            <w:r>
              <w:rPr>
                <w:rFonts w:ascii="Times New Roman" w:hAnsi="Times New Roman"/>
                <w:sz w:val="20"/>
              </w:rPr>
              <w:t xml:space="preserve">9 (sembilan) hingga 7 (tujuh) hari sebelum </w:t>
            </w:r>
            <w:r>
              <w:rPr>
                <w:rFonts w:ascii="Times New Roman" w:hAnsi="Times New Roman"/>
                <w:i/>
                <w:sz w:val="20"/>
              </w:rPr>
              <w:t>check-in</w:t>
            </w:r>
          </w:p>
        </w:tc>
        <w:tc>
          <w:tcPr>
            <w:tcW w:type="dxa" w:w="4703"/>
          </w:tcPr>
          <w:p>
            <w:r>
              <w:rPr>
                <w:sz w:val="20"/>
              </w:rPr>
            </w:r>
            <w:r>
              <w:rPr>
                <w:rFonts w:ascii="Times New Roman" w:hAnsi="Times New Roman"/>
                <w:sz w:val="20"/>
              </w:rPr>
              <w:t>50% (lima puluh persen)</w:t>
            </w:r>
          </w:p>
        </w:tc>
      </w:tr>
      <w:tr>
        <w:tc>
          <w:tcPr>
            <w:tcW w:type="dxa" w:w="4703"/>
          </w:tcPr>
          <w:p>
            <w:r>
              <w:rPr>
                <w:sz w:val="20"/>
              </w:rPr>
            </w:r>
            <w:r>
              <w:rPr>
                <w:rFonts w:ascii="Times New Roman" w:hAnsi="Times New Roman"/>
                <w:sz w:val="20"/>
              </w:rPr>
              <w:t xml:space="preserve">6 (enam) hingga 3 (tiga) hari sebelum </w:t>
            </w:r>
            <w:r>
              <w:rPr>
                <w:rFonts w:ascii="Times New Roman" w:hAnsi="Times New Roman"/>
                <w:i/>
                <w:sz w:val="20"/>
              </w:rPr>
              <w:t>check-in</w:t>
            </w:r>
          </w:p>
        </w:tc>
        <w:tc>
          <w:tcPr>
            <w:tcW w:type="dxa" w:w="4703"/>
          </w:tcPr>
          <w:p>
            <w:r>
              <w:rPr>
                <w:sz w:val="20"/>
              </w:rPr>
            </w:r>
            <w:r>
              <w:rPr>
                <w:rFonts w:ascii="Times New Roman" w:hAnsi="Times New Roman"/>
                <w:sz w:val="20"/>
              </w:rPr>
              <w:t>25% (dua puluh lima persen)</w:t>
            </w:r>
          </w:p>
        </w:tc>
      </w:tr>
      <w:tr>
        <w:tc>
          <w:tcPr>
            <w:tcW w:type="dxa" w:w="4703"/>
          </w:tcPr>
          <w:p>
            <w:r>
              <w:rPr>
                <w:sz w:val="20"/>
              </w:rPr>
            </w:r>
            <w:r>
              <w:rPr>
                <w:rFonts w:ascii="Times New Roman" w:hAnsi="Times New Roman"/>
                <w:sz w:val="20"/>
              </w:rPr>
              <w:t xml:space="preserve">Kurang dari 3 (tiga) hari sebelum </w:t>
            </w:r>
            <w:r>
              <w:rPr>
                <w:rFonts w:ascii="Times New Roman" w:hAnsi="Times New Roman"/>
                <w:i/>
                <w:sz w:val="20"/>
              </w:rPr>
              <w:t>check-in</w:t>
            </w:r>
          </w:p>
        </w:tc>
        <w:tc>
          <w:tcPr>
            <w:tcW w:type="dxa" w:w="4703"/>
          </w:tcPr>
          <w:p>
            <w:r>
              <w:rPr>
                <w:sz w:val="20"/>
              </w:rPr>
            </w:r>
            <w:r>
              <w:rPr>
                <w:rFonts w:ascii="Times New Roman" w:hAnsi="Times New Roman"/>
                <w:sz w:val="20"/>
              </w:rPr>
              <w:t>0% (nol persen / tidak ada pengembalian)</w:t>
            </w:r>
          </w:p>
        </w:tc>
      </w:tr>
    </w:tbl>
    <w:p/>
    <w:p>
      <w:pPr>
        <w:jc w:val="both"/>
      </w:pPr>
      <w:r>
        <w:rPr>
          <w:rFonts w:ascii="Times New Roman" w:hAnsi="Times New Roman"/>
          <w:b/>
          <w:sz w:val="22"/>
        </w:rPr>
        <w:t>Deposit</w:t>
      </w:r>
      <w:r>
        <w:rPr>
          <w:rFonts w:ascii="Times New Roman" w:hAnsi="Times New Roman"/>
          <w:sz w:val="22"/>
        </w:rPr>
        <w:t xml:space="preserve"> akan dikembalikan </w:t>
      </w:r>
      <w:r>
        <w:rPr>
          <w:rFonts w:ascii="Times New Roman" w:hAnsi="Times New Roman"/>
          <w:b/>
          <w:sz w:val="22"/>
        </w:rPr>
        <w:t>100% (seratus persen)</w:t>
      </w:r>
      <w:r>
        <w:rPr>
          <w:rFonts w:ascii="Times New Roman" w:hAnsi="Times New Roman"/>
          <w:sz w:val="22"/>
        </w:rPr>
        <w:t xml:space="preserve"> dalam hal pembatalan sebelum </w:t>
      </w:r>
      <w:r>
        <w:rPr>
          <w:rFonts w:ascii="Times New Roman" w:hAnsi="Times New Roman"/>
          <w:i/>
          <w:sz w:val="22"/>
        </w:rPr>
        <w:t>check-in</w:t>
      </w:r>
      <w:r>
        <w:rPr>
          <w:rFonts w:ascii="Times New Roman" w:hAnsi="Times New Roman"/>
          <w:sz w:val="22"/>
        </w:rPr>
        <w:t>.</w:t>
      </w:r>
    </w:p>
    <w:p>
      <w:pPr>
        <w:jc w:val="both"/>
      </w:pPr>
      <w:r>
        <w:rPr>
          <w:rFonts w:ascii="Times New Roman" w:hAnsi="Times New Roman"/>
          <w:sz w:val="22"/>
        </w:rPr>
        <w:t>*</w:t>
      </w:r>
      <w:r>
        <w:rPr>
          <w:rFonts w:ascii="Times New Roman" w:hAnsi="Times New Roman"/>
          <w:i/>
          <w:sz w:val="22"/>
        </w:rPr>
        <w:t>Biaya Layanan dan Biaya Administrasi bersifat tidak dapat dikembalikan (</w:t>
      </w:r>
      <w:r>
        <w:rPr>
          <w:rFonts w:ascii="Times New Roman" w:hAnsi="Times New Roman"/>
          <w:sz w:val="22"/>
        </w:rPr>
        <w:t>non-refundable</w:t>
      </w:r>
      <w:r>
        <w:rPr>
          <w:rFonts w:ascii="Times New Roman" w:hAnsi="Times New Roman"/>
          <w:i/>
          <w:sz w:val="22"/>
        </w:rPr>
        <w:t>).</w:t>
      </w:r>
      <w:r>
        <w:rPr>
          <w:rFonts w:ascii="Times New Roman" w:hAnsi="Times New Roman"/>
          <w:sz w:val="22"/>
        </w:rPr>
        <w:t>*</w:t>
      </w:r>
    </w:p>
    <w:p>
      <w:pPr>
        <w:pStyle w:val="Heading3"/>
      </w:pPr>
      <w:r>
        <w:rPr>
          <w:rFonts w:ascii="Times New Roman" w:hAnsi="Times New Roman"/>
          <w:b/>
          <w:color w:val="1A365D"/>
          <w:sz w:val="24"/>
        </w:rPr>
        <w:t>H.3 Pembatalan oleh Kami</w:t>
      </w:r>
    </w:p>
    <w:p>
      <w:pPr>
        <w:jc w:val="both"/>
      </w:pPr>
      <w:r>
        <w:rPr>
          <w:rFonts w:ascii="Times New Roman" w:hAnsi="Times New Roman"/>
          <w:sz w:val="22"/>
        </w:rPr>
        <w:t>Kami berhak membatalkan Pemesanan dalam hal:</w:t>
      </w:r>
    </w:p>
    <w:p>
      <w:pPr>
        <w:pStyle w:val="ListNumber"/>
        <w:spacing w:after="80"/>
        <w:ind w:left="425"/>
      </w:pPr>
      <w:r>
        <w:rPr>
          <w:rFonts w:ascii="Times New Roman" w:hAnsi="Times New Roman"/>
          <w:sz w:val="22"/>
        </w:rPr>
        <w:t>Kami mendeteksi kecurangan (</w:t>
      </w:r>
      <w:r>
        <w:rPr>
          <w:rFonts w:ascii="Times New Roman" w:hAnsi="Times New Roman"/>
          <w:i/>
          <w:sz w:val="22"/>
        </w:rPr>
        <w:t>fraud</w:t>
      </w:r>
      <w:r>
        <w:rPr>
          <w:rFonts w:ascii="Times New Roman" w:hAnsi="Times New Roman"/>
          <w:sz w:val="22"/>
        </w:rPr>
        <w:t>) atau pelanggaran S&amp;K ini;</w:t>
      </w:r>
    </w:p>
    <w:p>
      <w:pPr>
        <w:pStyle w:val="ListNumber"/>
        <w:spacing w:after="80"/>
        <w:ind w:left="425"/>
      </w:pPr>
      <w:r>
        <w:rPr>
          <w:rFonts w:ascii="Times New Roman" w:hAnsi="Times New Roman"/>
          <w:sz w:val="22"/>
        </w:rPr>
        <w:t>Properti menjadi tidak tersedia karena alasan di luar kendali Kami;</w:t>
      </w:r>
    </w:p>
    <w:p>
      <w:pPr>
        <w:pStyle w:val="ListNumber"/>
        <w:spacing w:after="80"/>
        <w:ind w:left="425"/>
      </w:pPr>
      <w:r>
        <w:rPr>
          <w:rFonts w:ascii="Times New Roman" w:hAnsi="Times New Roman"/>
          <w:sz w:val="22"/>
        </w:rPr>
        <w:t>Terjadi perselisihan dengan Pemilik Properti;</w:t>
      </w:r>
    </w:p>
    <w:p>
      <w:pPr>
        <w:pStyle w:val="ListNumber"/>
        <w:spacing w:after="80"/>
        <w:ind w:left="425"/>
      </w:pPr>
      <w:r>
        <w:rPr>
          <w:rFonts w:ascii="Times New Roman" w:hAnsi="Times New Roman"/>
          <w:sz w:val="22"/>
        </w:rPr>
        <w:t xml:space="preserve">Terjadi </w:t>
      </w:r>
      <w:r>
        <w:rPr>
          <w:rFonts w:ascii="Times New Roman" w:hAnsi="Times New Roman"/>
          <w:i/>
          <w:sz w:val="22"/>
        </w:rPr>
        <w:t>Force Majeure</w:t>
      </w:r>
      <w:r>
        <w:rPr>
          <w:rFonts w:ascii="Times New Roman" w:hAnsi="Times New Roman"/>
          <w:sz w:val="22"/>
        </w:rPr>
        <w:t>;</w:t>
      </w:r>
    </w:p>
    <w:p>
      <w:pPr>
        <w:pStyle w:val="ListNumber"/>
        <w:spacing w:after="80"/>
        <w:ind w:left="425"/>
      </w:pPr>
      <w:r>
        <w:rPr>
          <w:rFonts w:ascii="Times New Roman" w:hAnsi="Times New Roman"/>
          <w:sz w:val="22"/>
        </w:rPr>
        <w:t>Pemilik Properti menolak Penyewa atas dasar yang sah.</w:t>
      </w:r>
    </w:p>
    <w:p>
      <w:pPr>
        <w:jc w:val="both"/>
      </w:pPr>
      <w:r>
        <w:rPr>
          <w:rFonts w:ascii="Times New Roman" w:hAnsi="Times New Roman"/>
          <w:sz w:val="22"/>
        </w:rPr>
        <w:t xml:space="preserve">Dalam hal pembatalan oleh Kami, pengembalian dana akan dilakukan </w:t>
      </w:r>
      <w:r>
        <w:rPr>
          <w:rFonts w:ascii="Times New Roman" w:hAnsi="Times New Roman"/>
          <w:b/>
          <w:sz w:val="22"/>
        </w:rPr>
        <w:t>100%</w:t>
      </w:r>
      <w:r>
        <w:rPr>
          <w:rFonts w:ascii="Times New Roman" w:hAnsi="Times New Roman"/>
          <w:sz w:val="22"/>
        </w:rPr>
        <w:t xml:space="preserve"> tanpa potongan Biaya Layanan.</w:t>
      </w:r>
    </w:p>
    <w:p>
      <w:pPr>
        <w:pStyle w:val="Heading3"/>
      </w:pPr>
      <w:r>
        <w:rPr>
          <w:rFonts w:ascii="Times New Roman" w:hAnsi="Times New Roman"/>
          <w:b/>
          <w:color w:val="1A365D"/>
          <w:sz w:val="24"/>
        </w:rPr>
        <w:t>H.4 Proses Pengembalian Dana</w:t>
      </w:r>
    </w:p>
    <w:p>
      <w:pPr>
        <w:jc w:val="both"/>
      </w:pPr>
      <w:r>
        <w:rPr>
          <w:rFonts w:ascii="Times New Roman" w:hAnsi="Times New Roman"/>
          <w:sz w:val="22"/>
        </w:rPr>
        <w:t xml:space="preserve">Pengembalian Dana akan diproses dalam jangka waktu </w:t>
      </w:r>
      <w:r>
        <w:rPr>
          <w:rFonts w:ascii="Times New Roman" w:hAnsi="Times New Roman"/>
          <w:b/>
          <w:sz w:val="22"/>
        </w:rPr>
        <w:t>7 (tujuh) hingga 14 (empat belas) hari kerja</w:t>
      </w:r>
      <w:r>
        <w:rPr>
          <w:rFonts w:ascii="Times New Roman" w:hAnsi="Times New Roman"/>
          <w:sz w:val="22"/>
        </w:rPr>
        <w:t xml:space="preserve"> setelah permohonan disetujui, ke rekening bank atau metode pembayaran asal. Biaya transfer bank (jika ada) ditanggung oleh Pengguna.</w:t>
      </w:r>
    </w:p>
    <w:p>
      <w:pPr>
        <w:jc w:val="both"/>
      </w:pPr>
      <w:r>
        <w:rPr>
          <w:rFonts w:ascii="Times New Roman" w:hAnsi="Times New Roman"/>
          <w:sz w:val="22"/>
        </w:rPr>
        <w:t>Untuk permintaan pengembalian melalui QRIS atau Virtual Account, Pengguna wajib mengisi data rekening bank tujuan pada formulir pembatalan.</w:t>
      </w:r>
    </w:p>
    <w:p>
      <w:pPr>
        <w:pStyle w:val="Heading2"/>
      </w:pPr>
      <w:r>
        <w:rPr>
          <w:rFonts w:ascii="Times New Roman" w:hAnsi="Times New Roman"/>
          <w:b/>
          <w:color w:val="1A365D"/>
          <w:sz w:val="28"/>
        </w:rPr>
        <w:t>I. KONTEN PENGGUNA DAN ULASAN</w:t>
      </w:r>
    </w:p>
    <w:p>
      <w:pPr>
        <w:pStyle w:val="Heading3"/>
      </w:pPr>
      <w:r>
        <w:rPr>
          <w:rFonts w:ascii="Times New Roman" w:hAnsi="Times New Roman"/>
          <w:b/>
          <w:color w:val="1A365D"/>
          <w:sz w:val="24"/>
        </w:rPr>
        <w:t>I.1 Konten yang Anda Unggah</w:t>
      </w:r>
    </w:p>
    <w:p>
      <w:pPr>
        <w:jc w:val="both"/>
      </w:pPr>
      <w:r>
        <w:rPr>
          <w:rFonts w:ascii="Times New Roman" w:hAnsi="Times New Roman"/>
          <w:sz w:val="22"/>
        </w:rPr>
        <w:t>Dengan mengunggah konten (foto, ulasan, komentar, atau materi lainnya) ke Layanan, Anda memberikan Kami lisensi non-eksklusif, bebas royalti, dapat disub-lisensikan, dan berlaku di seluruh dunia untuk menggunakan, memperbanyak, memodifikasi, mendistribusikan, dan menampilkan konten tersebut dalam rangka pengoperasian dan promosi Layanan.</w:t>
      </w:r>
    </w:p>
    <w:p>
      <w:pPr>
        <w:pStyle w:val="Heading3"/>
      </w:pPr>
      <w:r>
        <w:rPr>
          <w:rFonts w:ascii="Times New Roman" w:hAnsi="Times New Roman"/>
          <w:b/>
          <w:color w:val="1A365D"/>
          <w:sz w:val="24"/>
        </w:rPr>
        <w:t>I.2 Larangan Konten</w:t>
      </w:r>
    </w:p>
    <w:p>
      <w:pPr>
        <w:jc w:val="both"/>
      </w:pPr>
      <w:r>
        <w:rPr>
          <w:rFonts w:ascii="Times New Roman" w:hAnsi="Times New Roman"/>
          <w:sz w:val="22"/>
        </w:rPr>
        <w:t>Anda dilarang mengunggah konten yang:</w:t>
      </w:r>
    </w:p>
    <w:p>
      <w:pPr>
        <w:pStyle w:val="ListNumber"/>
        <w:spacing w:after="80"/>
        <w:ind w:left="425"/>
      </w:pPr>
      <w:r>
        <w:rPr>
          <w:rFonts w:ascii="Times New Roman" w:hAnsi="Times New Roman"/>
          <w:sz w:val="22"/>
        </w:rPr>
        <w:t>Melanggar hak kekayaan intelektual pihak ketiga;</w:t>
      </w:r>
    </w:p>
    <w:p>
      <w:pPr>
        <w:pStyle w:val="ListNumber"/>
        <w:spacing w:after="80"/>
        <w:ind w:left="425"/>
      </w:pPr>
      <w:r>
        <w:rPr>
          <w:rFonts w:ascii="Times New Roman" w:hAnsi="Times New Roman"/>
          <w:sz w:val="22"/>
        </w:rPr>
        <w:t>Mengandung kebencian, diskriminasi, pelecehan, atau ancaman;</w:t>
      </w:r>
    </w:p>
    <w:p>
      <w:pPr>
        <w:pStyle w:val="ListNumber"/>
        <w:spacing w:after="80"/>
        <w:ind w:left="425"/>
      </w:pPr>
      <w:r>
        <w:rPr>
          <w:rFonts w:ascii="Times New Roman" w:hAnsi="Times New Roman"/>
          <w:sz w:val="22"/>
        </w:rPr>
        <w:t>Mengandung pornografi atau kekerasan;</w:t>
      </w:r>
    </w:p>
    <w:p>
      <w:pPr>
        <w:pStyle w:val="ListNumber"/>
        <w:spacing w:after="80"/>
        <w:ind w:left="425"/>
      </w:pPr>
      <w:r>
        <w:rPr>
          <w:rFonts w:ascii="Times New Roman" w:hAnsi="Times New Roman"/>
          <w:sz w:val="22"/>
        </w:rPr>
        <w:t>Mengandung informasi palsu atau menyesatkan;</w:t>
      </w:r>
    </w:p>
    <w:p>
      <w:pPr>
        <w:pStyle w:val="ListNumber"/>
        <w:spacing w:after="80"/>
        <w:ind w:left="425"/>
      </w:pPr>
      <w:r>
        <w:rPr>
          <w:rFonts w:ascii="Times New Roman" w:hAnsi="Times New Roman"/>
          <w:sz w:val="22"/>
        </w:rPr>
        <w:t>Melanggar peraturan perundang-undangan yang berlaku; atau</w:t>
      </w:r>
    </w:p>
    <w:p>
      <w:pPr>
        <w:pStyle w:val="ListNumber"/>
        <w:spacing w:after="80"/>
        <w:ind w:left="425"/>
      </w:pPr>
      <w:r>
        <w:rPr>
          <w:rFonts w:ascii="Times New Roman" w:hAnsi="Times New Roman"/>
          <w:sz w:val="22"/>
        </w:rPr>
        <w:t>Membahayakan keamanan Layanan atau pengguna lain.</w:t>
      </w:r>
    </w:p>
    <w:p>
      <w:pPr>
        <w:jc w:val="both"/>
      </w:pPr>
      <w:r>
        <w:rPr>
          <w:rFonts w:ascii="Times New Roman" w:hAnsi="Times New Roman"/>
          <w:sz w:val="22"/>
        </w:rPr>
        <w:t>Kami berhak menghapus konten yang melanggar tanpa pemberitahuan terlebih dahulu dan dapat menonaktifkan Akun yang berulang kali melanggar ketentuan ini.</w:t>
      </w:r>
    </w:p>
    <w:p>
      <w:pPr>
        <w:pStyle w:val="Heading3"/>
      </w:pPr>
      <w:r>
        <w:rPr>
          <w:rFonts w:ascii="Times New Roman" w:hAnsi="Times New Roman"/>
          <w:b/>
          <w:color w:val="1A365D"/>
          <w:sz w:val="24"/>
        </w:rPr>
        <w:t>I.3 Ulasan dan Rating</w:t>
      </w:r>
    </w:p>
    <w:p>
      <w:pPr>
        <w:jc w:val="both"/>
      </w:pPr>
      <w:r>
        <w:rPr>
          <w:rFonts w:ascii="Times New Roman" w:hAnsi="Times New Roman"/>
          <w:sz w:val="22"/>
        </w:rPr>
        <w:t>Ulasan dan rating mencerminkan pendapat pribadi Penyewa. Kami tidak memverifikasi kebenaran setiap ulasan dan tidak bertanggung jawab atas isi ulasan yang diberikan oleh Pengguna.</w:t>
      </w:r>
    </w:p>
    <w:p>
      <w:pPr>
        <w:pStyle w:val="Heading2"/>
      </w:pPr>
      <w:r>
        <w:rPr>
          <w:rFonts w:ascii="Times New Roman" w:hAnsi="Times New Roman"/>
          <w:b/>
          <w:color w:val="1A365D"/>
          <w:sz w:val="28"/>
        </w:rPr>
        <w:t>J. HAK KEKAYAAN INTELEKTUAL</w:t>
      </w:r>
    </w:p>
    <w:p>
      <w:pPr>
        <w:jc w:val="both"/>
      </w:pPr>
      <w:r>
        <w:rPr>
          <w:rFonts w:ascii="Times New Roman" w:hAnsi="Times New Roman"/>
          <w:sz w:val="22"/>
        </w:rPr>
        <w:t>Seluruh hak kekayaan intelektual atas Layanan, termasuk tetapi tidak terbatas pada logo "Ulin Mahoni", desain antarmuka, kode perangkat lunak, basis data, teks, gambar, video, dan seluruh konten lainnya yang disediakan oleh Kami, adalah milik PT Kelola Aset Properti atau pemberi lisensi Kami, dan dilindungi oleh Undang-Undang Nomor 28 Tahun 2014 tentang Hak Cipta dan peraturan perundang-undangan terkait.</w:t>
      </w:r>
    </w:p>
    <w:p>
      <w:pPr>
        <w:jc w:val="both"/>
      </w:pPr>
      <w:r>
        <w:rPr>
          <w:rFonts w:ascii="Times New Roman" w:hAnsi="Times New Roman"/>
          <w:sz w:val="22"/>
        </w:rPr>
        <w:t xml:space="preserve">Anda </w:t>
      </w:r>
      <w:r>
        <w:rPr>
          <w:rFonts w:ascii="Times New Roman" w:hAnsi="Times New Roman"/>
          <w:b/>
          <w:sz w:val="22"/>
        </w:rPr>
        <w:t>dilarang</w:t>
      </w:r>
      <w:r>
        <w:rPr>
          <w:rFonts w:ascii="Times New Roman" w:hAnsi="Times New Roman"/>
          <w:sz w:val="22"/>
        </w:rPr>
        <w:t>:</w:t>
      </w:r>
    </w:p>
    <w:p>
      <w:pPr>
        <w:pStyle w:val="ListNumber"/>
        <w:spacing w:after="80"/>
        <w:ind w:left="425"/>
      </w:pPr>
      <w:r>
        <w:rPr>
          <w:rFonts w:ascii="Times New Roman" w:hAnsi="Times New Roman"/>
          <w:sz w:val="22"/>
        </w:rPr>
        <w:t>Menyalin, memperbanyak, atau mendistribusikan konten Layanan tanpa izin tertulis dari Kami;</w:t>
      </w:r>
    </w:p>
    <w:p>
      <w:pPr>
        <w:pStyle w:val="ListNumber"/>
        <w:spacing w:after="80"/>
        <w:ind w:left="425"/>
      </w:pPr>
      <w:r>
        <w:rPr>
          <w:rFonts w:ascii="Times New Roman" w:hAnsi="Times New Roman"/>
          <w:sz w:val="22"/>
        </w:rPr>
        <w:t>Merekayasa balik (</w:t>
      </w:r>
      <w:r>
        <w:rPr>
          <w:rFonts w:ascii="Times New Roman" w:hAnsi="Times New Roman"/>
          <w:i/>
          <w:sz w:val="22"/>
        </w:rPr>
        <w:t>reverse engineer</w:t>
      </w:r>
      <w:r>
        <w:rPr>
          <w:rFonts w:ascii="Times New Roman" w:hAnsi="Times New Roman"/>
          <w:sz w:val="22"/>
        </w:rPr>
        <w:t>), membongkar (</w:t>
      </w:r>
      <w:r>
        <w:rPr>
          <w:rFonts w:ascii="Times New Roman" w:hAnsi="Times New Roman"/>
          <w:i/>
          <w:sz w:val="22"/>
        </w:rPr>
        <w:t>decompile</w:t>
      </w:r>
      <w:r>
        <w:rPr>
          <w:rFonts w:ascii="Times New Roman" w:hAnsi="Times New Roman"/>
          <w:sz w:val="22"/>
        </w:rPr>
        <w:t>), atau membongkar kode sumber Layanan;</w:t>
      </w:r>
    </w:p>
    <w:p>
      <w:pPr>
        <w:pStyle w:val="ListNumber"/>
        <w:spacing w:after="80"/>
        <w:ind w:left="425"/>
      </w:pPr>
      <w:r>
        <w:rPr>
          <w:rFonts w:ascii="Times New Roman" w:hAnsi="Times New Roman"/>
          <w:sz w:val="22"/>
        </w:rPr>
        <w:t>Menggunakan merek dagang Kami tanpa izin;</w:t>
      </w:r>
    </w:p>
    <w:p>
      <w:pPr>
        <w:pStyle w:val="ListNumber"/>
        <w:spacing w:after="80"/>
        <w:ind w:left="425"/>
      </w:pPr>
      <w:r>
        <w:rPr>
          <w:rFonts w:ascii="Times New Roman" w:hAnsi="Times New Roman"/>
          <w:sz w:val="22"/>
        </w:rPr>
        <w:t>Menghapus atau mengubah pemberitahuan hak cipta pada Layanan.</w:t>
      </w:r>
    </w:p>
    <w:p>
      <w:pPr>
        <w:pStyle w:val="Heading2"/>
      </w:pPr>
      <w:r>
        <w:rPr>
          <w:rFonts w:ascii="Times New Roman" w:hAnsi="Times New Roman"/>
          <w:b/>
          <w:color w:val="1A365D"/>
          <w:sz w:val="28"/>
        </w:rPr>
        <w:t>K. LAYANAN TOKO APLIKASI PIHAK KETIGA</w:t>
      </w:r>
    </w:p>
    <w:p>
      <w:pPr>
        <w:pStyle w:val="Heading3"/>
      </w:pPr>
      <w:r>
        <w:rPr>
          <w:rFonts w:ascii="Times New Roman" w:hAnsi="Times New Roman"/>
          <w:b/>
          <w:color w:val="1A365D"/>
          <w:sz w:val="24"/>
        </w:rPr>
        <w:t>K.1 Apple App Store</w:t>
      </w:r>
    </w:p>
    <w:p>
      <w:pPr>
        <w:jc w:val="both"/>
      </w:pPr>
      <w:r>
        <w:rPr>
          <w:rFonts w:ascii="Times New Roman" w:hAnsi="Times New Roman"/>
          <w:sz w:val="22"/>
        </w:rPr>
        <w:t>Apabila Anda mengunduh aplikasi mobile Ulin Mahoni dari Apple App Store, Anda mengakui bahwa:</w:t>
      </w:r>
    </w:p>
    <w:p>
      <w:pPr>
        <w:pStyle w:val="ListNumber"/>
        <w:spacing w:after="80"/>
        <w:ind w:left="425"/>
      </w:pPr>
      <w:r>
        <w:rPr>
          <w:rFonts w:ascii="Times New Roman" w:hAnsi="Times New Roman"/>
          <w:sz w:val="22"/>
        </w:rPr>
        <w:t>S&amp;K ini dibuat antara Anda dan Ulin Mahoni, bukan dengan Apple Inc., dan Apple tidak bertanggung jawab atas aplikasi atau isinya;</w:t>
      </w:r>
    </w:p>
    <w:p>
      <w:pPr>
        <w:pStyle w:val="ListNumber"/>
        <w:spacing w:after="80"/>
        <w:ind w:left="425"/>
      </w:pPr>
      <w:r>
        <w:rPr>
          <w:rFonts w:ascii="Times New Roman" w:hAnsi="Times New Roman"/>
          <w:sz w:val="22"/>
        </w:rPr>
        <w:t>Apple tidak memiliki kewajiban apa pun untuk menyediakan layanan pemeliharaan dan dukungan sehubungan dengan aplikasi;</w:t>
      </w:r>
    </w:p>
    <w:p>
      <w:pPr>
        <w:pStyle w:val="ListNumber"/>
        <w:spacing w:after="80"/>
        <w:ind w:left="425"/>
      </w:pPr>
      <w:r>
        <w:rPr>
          <w:rFonts w:ascii="Times New Roman" w:hAnsi="Times New Roman"/>
          <w:sz w:val="22"/>
        </w:rPr>
        <w:t>Apabila aplikasi tidak sesuai dengan jaminan yang berlaku, Anda dapat memberitahukan Apple dan Apple akan mengembalikan harga beli aplikasi (jika ada) kepada Anda; selain itu, Apple tidak memiliki kewajiban jaminan lain;</w:t>
      </w:r>
    </w:p>
    <w:p>
      <w:pPr>
        <w:pStyle w:val="ListNumber"/>
        <w:spacing w:after="80"/>
        <w:ind w:left="425"/>
      </w:pPr>
      <w:r>
        <w:rPr>
          <w:rFonts w:ascii="Times New Roman" w:hAnsi="Times New Roman"/>
          <w:sz w:val="22"/>
        </w:rPr>
        <w:t>Apple bukan pihak dalam penyelesaian klaim Pengguna atau pihak ketiga mana pun yang berkaitan dengan aplikasi atau kepemilikan dan penggunaan aplikasi oleh Pengguna;</w:t>
      </w:r>
    </w:p>
    <w:p>
      <w:pPr>
        <w:pStyle w:val="ListNumber"/>
        <w:spacing w:after="80"/>
        <w:ind w:left="425"/>
      </w:pPr>
      <w:r>
        <w:rPr>
          <w:rFonts w:ascii="Times New Roman" w:hAnsi="Times New Roman"/>
          <w:sz w:val="22"/>
        </w:rPr>
        <w:t>Apabila pihak ketiga mengajukan klaim bahwa aplikasi atau kepemilikan dan penggunaan aplikasi oleh Pengguna melanggar hak kekayaan intelektual pihak ketiga tersebut, Ulin Mahoni (bukan Apple) yang bertanggung jawab sepenuhnya atas penyelidikan, pembelaan, penyelesaian, dan pembebasan klaim pelanggaran hak kekayaan intelektual tersebut;</w:t>
      </w:r>
    </w:p>
    <w:p>
      <w:pPr>
        <w:pStyle w:val="ListNumber"/>
        <w:spacing w:after="80"/>
        <w:ind w:left="425"/>
      </w:pPr>
      <w:r>
        <w:rPr>
          <w:rFonts w:ascii="Times New Roman" w:hAnsi="Times New Roman"/>
          <w:sz w:val="22"/>
        </w:rPr>
        <w:t>Anda menyatakan bahwa Anda tidak berlokasi di negara yang dikenai embargo oleh Pemerintah Amerika Serikat atau yang ditetapkan sebagai negara "pendukung terorisme", dan Anda tidak terdaftar dalam daftar pihak terlarang Pemerintah Amerika Serikat;</w:t>
      </w:r>
    </w:p>
    <w:p>
      <w:pPr>
        <w:pStyle w:val="ListNumber"/>
        <w:spacing w:after="80"/>
        <w:ind w:left="425"/>
      </w:pPr>
      <w:r>
        <w:rPr>
          <w:rFonts w:ascii="Times New Roman" w:hAnsi="Times New Roman"/>
          <w:sz w:val="22"/>
        </w:rPr>
        <w:t>Apple dan anak perusahaan Apple adalah pihak ketiga penerima manfaat dari S&amp;K ini, dan dengan penerimaan Anda atas S&amp;K ini, Apple berhak (dan dianggap telah menerima hak) untuk menegakkan S&amp;K ini terhadap Anda sebagai pihak ketiga penerima manfaat.</w:t>
      </w:r>
    </w:p>
    <w:p>
      <w:pPr>
        <w:pStyle w:val="Heading3"/>
      </w:pPr>
      <w:r>
        <w:rPr>
          <w:rFonts w:ascii="Times New Roman" w:hAnsi="Times New Roman"/>
          <w:b/>
          <w:color w:val="1A365D"/>
          <w:sz w:val="24"/>
        </w:rPr>
        <w:t>K.2 Google Play Store</w:t>
      </w:r>
    </w:p>
    <w:p>
      <w:pPr>
        <w:jc w:val="both"/>
      </w:pPr>
      <w:r>
        <w:rPr>
          <w:rFonts w:ascii="Times New Roman" w:hAnsi="Times New Roman"/>
          <w:sz w:val="22"/>
        </w:rPr>
        <w:t xml:space="preserve">Apabila Anda mengunduh aplikasi mobile Ulin Mahoni dari Google Play Store, Anda mengakui bahwa penggunaan aplikasi tersebut juga tunduk pada </w:t>
      </w:r>
      <w:r>
        <w:rPr>
          <w:rFonts w:ascii="Times New Roman" w:hAnsi="Times New Roman"/>
          <w:i/>
          <w:sz w:val="22"/>
        </w:rPr>
        <w:t>Google Play Terms of Service</w:t>
      </w:r>
      <w:r>
        <w:rPr>
          <w:rFonts w:ascii="Times New Roman" w:hAnsi="Times New Roman"/>
          <w:sz w:val="22"/>
        </w:rPr>
        <w:t>.</w:t>
      </w:r>
    </w:p>
    <w:p>
      <w:pPr>
        <w:pStyle w:val="Heading3"/>
      </w:pPr>
      <w:r>
        <w:rPr>
          <w:rFonts w:ascii="Times New Roman" w:hAnsi="Times New Roman"/>
          <w:b/>
          <w:color w:val="1A365D"/>
          <w:sz w:val="24"/>
        </w:rPr>
        <w:t>K.3 Pembaruan Aplikasi</w:t>
      </w:r>
    </w:p>
    <w:p>
      <w:pPr>
        <w:jc w:val="both"/>
      </w:pPr>
      <w:r>
        <w:rPr>
          <w:rFonts w:ascii="Times New Roman" w:hAnsi="Times New Roman"/>
          <w:sz w:val="22"/>
        </w:rPr>
        <w:t>Kami dapat merilis pembaruan aplikasi dari waktu ke waktu. Pembaruan tersebut dapat memperbaiki bug, menambah fitur, atau memodifikasi perilaku aplikasi. Anda diwajibkan memperbarui aplikasi ke versi terbaru untuk memastikan kelangsungan Layanan. Kami tidak bertanggung jawab atas masalah yang timbul akibat penggunaan versi aplikasi yang kedaluwarsa.</w:t>
      </w:r>
    </w:p>
    <w:p>
      <w:pPr>
        <w:pStyle w:val="Heading2"/>
      </w:pPr>
      <w:r>
        <w:rPr>
          <w:rFonts w:ascii="Times New Roman" w:hAnsi="Times New Roman"/>
          <w:b/>
          <w:color w:val="1A365D"/>
          <w:sz w:val="28"/>
        </w:rPr>
        <w:t>L. PENGGUNAAN YANG DILARANG</w:t>
      </w:r>
    </w:p>
    <w:p>
      <w:pPr>
        <w:jc w:val="both"/>
      </w:pPr>
      <w:r>
        <w:rPr>
          <w:rFonts w:ascii="Times New Roman" w:hAnsi="Times New Roman"/>
          <w:sz w:val="22"/>
        </w:rPr>
        <w:t>Anda dilarang menggunakan Layanan untuk:</w:t>
      </w:r>
    </w:p>
    <w:p>
      <w:pPr>
        <w:pStyle w:val="ListNumber"/>
        <w:spacing w:after="80"/>
        <w:ind w:left="425"/>
      </w:pPr>
      <w:r>
        <w:rPr>
          <w:rFonts w:ascii="Times New Roman" w:hAnsi="Times New Roman"/>
          <w:sz w:val="22"/>
        </w:rPr>
        <w:t>Melakukan kegiatan yang melanggar hukum Republik Indonesia;</w:t>
      </w:r>
    </w:p>
    <w:p>
      <w:pPr>
        <w:pStyle w:val="ListNumber"/>
        <w:spacing w:after="80"/>
        <w:ind w:left="425"/>
      </w:pPr>
      <w:r>
        <w:rPr>
          <w:rFonts w:ascii="Times New Roman" w:hAnsi="Times New Roman"/>
          <w:sz w:val="22"/>
        </w:rPr>
        <w:t>Memfasilitasi prostitusi, perjudian, perdagangan narkoba, atau kegiatan ilegal lainnya;</w:t>
      </w:r>
    </w:p>
    <w:p>
      <w:pPr>
        <w:pStyle w:val="ListNumber"/>
        <w:spacing w:after="80"/>
        <w:ind w:left="425"/>
      </w:pPr>
      <w:r>
        <w:rPr>
          <w:rFonts w:ascii="Times New Roman" w:hAnsi="Times New Roman"/>
          <w:sz w:val="22"/>
        </w:rPr>
        <w:t>Melanggar hak privasi atau hak kekayaan intelektual pihak lain;</w:t>
      </w:r>
    </w:p>
    <w:p>
      <w:pPr>
        <w:pStyle w:val="ListNumber"/>
        <w:spacing w:after="80"/>
        <w:ind w:left="425"/>
      </w:pPr>
      <w:r>
        <w:rPr>
          <w:rFonts w:ascii="Times New Roman" w:hAnsi="Times New Roman"/>
          <w:sz w:val="22"/>
        </w:rPr>
        <w:t xml:space="preserve">Mengirim pesan yang bersifat </w:t>
      </w:r>
      <w:r>
        <w:rPr>
          <w:rFonts w:ascii="Times New Roman" w:hAnsi="Times New Roman"/>
          <w:i/>
          <w:sz w:val="22"/>
        </w:rPr>
        <w:t>spam</w:t>
      </w:r>
      <w:r>
        <w:rPr>
          <w:rFonts w:ascii="Times New Roman" w:hAnsi="Times New Roman"/>
          <w:sz w:val="22"/>
        </w:rPr>
        <w:t xml:space="preserve">, </w:t>
      </w:r>
      <w:r>
        <w:rPr>
          <w:rFonts w:ascii="Times New Roman" w:hAnsi="Times New Roman"/>
          <w:i/>
          <w:sz w:val="22"/>
        </w:rPr>
        <w:t>phishing</w:t>
      </w:r>
      <w:r>
        <w:rPr>
          <w:rFonts w:ascii="Times New Roman" w:hAnsi="Times New Roman"/>
          <w:sz w:val="22"/>
        </w:rPr>
        <w:t xml:space="preserve">, atau berisi </w:t>
      </w:r>
      <w:r>
        <w:rPr>
          <w:rFonts w:ascii="Times New Roman" w:hAnsi="Times New Roman"/>
          <w:i/>
          <w:sz w:val="22"/>
        </w:rPr>
        <w:t>malware</w:t>
      </w:r>
      <w:r>
        <w:rPr>
          <w:rFonts w:ascii="Times New Roman" w:hAnsi="Times New Roman"/>
          <w:sz w:val="22"/>
        </w:rPr>
        <w:t>;</w:t>
      </w:r>
    </w:p>
    <w:p>
      <w:pPr>
        <w:pStyle w:val="ListNumber"/>
        <w:spacing w:after="80"/>
        <w:ind w:left="425"/>
      </w:pPr>
      <w:r>
        <w:rPr>
          <w:rFonts w:ascii="Times New Roman" w:hAnsi="Times New Roman"/>
          <w:sz w:val="22"/>
        </w:rPr>
        <w:t>Mencoba mengakses sistem atau data Kami secara tidak sah;</w:t>
      </w:r>
    </w:p>
    <w:p>
      <w:pPr>
        <w:pStyle w:val="ListNumber"/>
        <w:spacing w:after="80"/>
        <w:ind w:left="425"/>
      </w:pPr>
      <w:r>
        <w:rPr>
          <w:rFonts w:ascii="Times New Roman" w:hAnsi="Times New Roman"/>
          <w:sz w:val="22"/>
        </w:rPr>
        <w:t>Mengganggu jaringan, server, atau infrastruktur Layanan;</w:t>
      </w:r>
    </w:p>
    <w:p>
      <w:pPr>
        <w:pStyle w:val="ListNumber"/>
        <w:spacing w:after="80"/>
        <w:ind w:left="425"/>
      </w:pPr>
      <w:r>
        <w:rPr>
          <w:rFonts w:ascii="Times New Roman" w:hAnsi="Times New Roman"/>
          <w:sz w:val="22"/>
        </w:rPr>
        <w:t xml:space="preserve">Menggunakan </w:t>
      </w:r>
      <w:r>
        <w:rPr>
          <w:rFonts w:ascii="Times New Roman" w:hAnsi="Times New Roman"/>
          <w:i/>
          <w:sz w:val="22"/>
        </w:rPr>
        <w:t>bot</w:t>
      </w:r>
      <w:r>
        <w:rPr>
          <w:rFonts w:ascii="Times New Roman" w:hAnsi="Times New Roman"/>
          <w:sz w:val="22"/>
        </w:rPr>
        <w:t xml:space="preserve">, </w:t>
      </w:r>
      <w:r>
        <w:rPr>
          <w:rFonts w:ascii="Times New Roman" w:hAnsi="Times New Roman"/>
          <w:i/>
          <w:sz w:val="22"/>
        </w:rPr>
        <w:t>scraper</w:t>
      </w:r>
      <w:r>
        <w:rPr>
          <w:rFonts w:ascii="Times New Roman" w:hAnsi="Times New Roman"/>
          <w:sz w:val="22"/>
        </w:rPr>
        <w:t>, atau alat otomatis lainnya untuk mengumpulkan data dari Layanan;</w:t>
      </w:r>
    </w:p>
    <w:p>
      <w:pPr>
        <w:pStyle w:val="ListNumber"/>
        <w:spacing w:after="80"/>
        <w:ind w:left="425"/>
      </w:pPr>
      <w:r>
        <w:rPr>
          <w:rFonts w:ascii="Times New Roman" w:hAnsi="Times New Roman"/>
          <w:sz w:val="22"/>
        </w:rPr>
        <w:t>Menyamar sebagai orang lain atau memberikan informasi palsu;</w:t>
      </w:r>
    </w:p>
    <w:p>
      <w:pPr>
        <w:pStyle w:val="ListNumber"/>
        <w:spacing w:after="80"/>
        <w:ind w:left="425"/>
      </w:pPr>
      <w:r>
        <w:rPr>
          <w:rFonts w:ascii="Times New Roman" w:hAnsi="Times New Roman"/>
          <w:sz w:val="22"/>
        </w:rPr>
        <w:t>Melakukan kecurangan dalam promosi, kupon, atau program insentif;</w:t>
      </w:r>
    </w:p>
    <w:p>
      <w:pPr>
        <w:pStyle w:val="ListNumber"/>
        <w:spacing w:after="80"/>
        <w:ind w:left="425"/>
      </w:pPr>
      <w:r>
        <w:rPr>
          <w:rFonts w:ascii="Times New Roman" w:hAnsi="Times New Roman"/>
          <w:sz w:val="22"/>
        </w:rPr>
        <w:t>Melakukan pembayaran di luar kanal resmi Kami;</w:t>
      </w:r>
    </w:p>
    <w:p>
      <w:pPr>
        <w:pStyle w:val="ListNumber"/>
        <w:spacing w:after="80"/>
        <w:ind w:left="425"/>
      </w:pPr>
      <w:r>
        <w:rPr>
          <w:rFonts w:ascii="Times New Roman" w:hAnsi="Times New Roman"/>
          <w:sz w:val="22"/>
        </w:rPr>
        <w:t>Membuat lebih dari 1 (satu) Akun untuk mendapatkan keuntungan promo secara tidak sah.</w:t>
      </w:r>
    </w:p>
    <w:p>
      <w:pPr>
        <w:jc w:val="both"/>
      </w:pPr>
      <w:r>
        <w:rPr>
          <w:rFonts w:ascii="Times New Roman" w:hAnsi="Times New Roman"/>
          <w:sz w:val="22"/>
        </w:rPr>
        <w:t>Pelanggaran terhadap ketentuan ini dapat mengakibatkan pengakhiran Akun, pembatalan Pemesanan tanpa pengembalian dana, dan/atau tindakan hukum sesuai dengan peraturan perundang-undangan yang berlaku.</w:t>
      </w:r>
    </w:p>
    <w:p>
      <w:pPr>
        <w:pStyle w:val="Heading2"/>
      </w:pPr>
      <w:r>
        <w:rPr>
          <w:rFonts w:ascii="Times New Roman" w:hAnsi="Times New Roman"/>
          <w:b/>
          <w:color w:val="1A365D"/>
          <w:sz w:val="28"/>
        </w:rPr>
        <w:t>M. PENGAKHIRAN AKUN</w:t>
      </w:r>
    </w:p>
    <w:p>
      <w:pPr>
        <w:pStyle w:val="Heading3"/>
      </w:pPr>
      <w:r>
        <w:rPr>
          <w:rFonts w:ascii="Times New Roman" w:hAnsi="Times New Roman"/>
          <w:b/>
          <w:color w:val="1A365D"/>
          <w:sz w:val="24"/>
        </w:rPr>
        <w:t>M.1 Pengakhiran oleh Pengguna</w:t>
      </w:r>
    </w:p>
    <w:p>
      <w:pPr>
        <w:jc w:val="both"/>
      </w:pPr>
      <w:r>
        <w:rPr>
          <w:rFonts w:ascii="Times New Roman" w:hAnsi="Times New Roman"/>
          <w:sz w:val="22"/>
        </w:rPr>
        <w:t xml:space="preserve">Anda dapat menghapus Akun Anda kapan saja melalui menu </w:t>
      </w:r>
      <w:r>
        <w:rPr>
          <w:rFonts w:ascii="Times New Roman" w:hAnsi="Times New Roman"/>
          <w:b/>
          <w:sz w:val="22"/>
        </w:rPr>
        <w:t>Profil → Hapus Akun</w:t>
      </w:r>
      <w:r>
        <w:rPr>
          <w:rFonts w:ascii="Times New Roman" w:hAnsi="Times New Roman"/>
          <w:sz w:val="22"/>
        </w:rPr>
        <w:t xml:space="preserve"> pada aplikasi mobile atau dengan mengirimkan permintaan ke </w:t>
      </w:r>
      <w:r>
        <w:rPr>
          <w:rFonts w:ascii="Times New Roman" w:hAnsi="Times New Roman"/>
          <w:b/>
          <w:sz w:val="22"/>
        </w:rPr>
        <w:t>headoffice@ulinmahoni.com</w:t>
      </w:r>
      <w:r>
        <w:rPr>
          <w:rFonts w:ascii="Times New Roman" w:hAnsi="Times New Roman"/>
          <w:sz w:val="22"/>
        </w:rPr>
        <w:t>. Penghapusan Akun akan memproses penghapusan Data Pribadi Anda sesuai dengan Kebijakan Privasi Kami.</w:t>
      </w:r>
    </w:p>
    <w:p>
      <w:pPr>
        <w:pStyle w:val="Heading3"/>
      </w:pPr>
      <w:r>
        <w:rPr>
          <w:rFonts w:ascii="Times New Roman" w:hAnsi="Times New Roman"/>
          <w:b/>
          <w:color w:val="1A365D"/>
          <w:sz w:val="24"/>
        </w:rPr>
        <w:t>M.2 Pengakhiran oleh Kami</w:t>
      </w:r>
    </w:p>
    <w:p>
      <w:pPr>
        <w:jc w:val="both"/>
      </w:pPr>
      <w:r>
        <w:rPr>
          <w:rFonts w:ascii="Times New Roman" w:hAnsi="Times New Roman"/>
          <w:sz w:val="22"/>
        </w:rPr>
        <w:t>Kami berhak menonaktifkan atau menghapus Akun Anda tanpa pemberitahuan terlebih dahulu, dalam hal:</w:t>
      </w:r>
    </w:p>
    <w:p>
      <w:pPr>
        <w:pStyle w:val="ListNumber"/>
        <w:spacing w:after="80"/>
        <w:ind w:left="425"/>
      </w:pPr>
      <w:r>
        <w:rPr>
          <w:rFonts w:ascii="Times New Roman" w:hAnsi="Times New Roman"/>
          <w:sz w:val="22"/>
        </w:rPr>
        <w:t>Anda melanggar S&amp;K ini;</w:t>
      </w:r>
    </w:p>
    <w:p>
      <w:pPr>
        <w:pStyle w:val="ListNumber"/>
        <w:spacing w:after="80"/>
        <w:ind w:left="425"/>
      </w:pPr>
      <w:r>
        <w:rPr>
          <w:rFonts w:ascii="Times New Roman" w:hAnsi="Times New Roman"/>
          <w:sz w:val="22"/>
        </w:rPr>
        <w:t>Anda terbukti melakukan kecurangan atau aktivitas ilegal;</w:t>
      </w:r>
    </w:p>
    <w:p>
      <w:pPr>
        <w:pStyle w:val="ListNumber"/>
        <w:spacing w:after="80"/>
        <w:ind w:left="425"/>
      </w:pPr>
      <w:r>
        <w:rPr>
          <w:rFonts w:ascii="Times New Roman" w:hAnsi="Times New Roman"/>
          <w:sz w:val="22"/>
        </w:rPr>
        <w:t>Akun Anda tidak aktif selama 2 (dua) tahun atau lebih;</w:t>
      </w:r>
    </w:p>
    <w:p>
      <w:pPr>
        <w:pStyle w:val="ListNumber"/>
        <w:spacing w:after="80"/>
        <w:ind w:left="425"/>
      </w:pPr>
      <w:r>
        <w:rPr>
          <w:rFonts w:ascii="Times New Roman" w:hAnsi="Times New Roman"/>
          <w:sz w:val="22"/>
        </w:rPr>
        <w:t>Kami diwajibkan oleh putusan pengadilan atau perintah resmi dari aparat penegak hukum;</w:t>
      </w:r>
    </w:p>
    <w:p>
      <w:pPr>
        <w:pStyle w:val="ListNumber"/>
        <w:spacing w:after="80"/>
        <w:ind w:left="425"/>
      </w:pPr>
      <w:r>
        <w:rPr>
          <w:rFonts w:ascii="Times New Roman" w:hAnsi="Times New Roman"/>
          <w:sz w:val="22"/>
        </w:rPr>
        <w:t>Dengan alasan operasional atau keamanan lainnya yang wajar.</w:t>
      </w:r>
    </w:p>
    <w:p>
      <w:pPr>
        <w:jc w:val="both"/>
      </w:pPr>
      <w:r>
        <w:rPr>
          <w:rFonts w:ascii="Times New Roman" w:hAnsi="Times New Roman"/>
          <w:sz w:val="22"/>
        </w:rPr>
        <w:t>Dalam hal pengakhiran karena pelanggaran, Kami tidak berkewajiban mengembalikan biaya apa pun yang telah dibayarkan.</w:t>
      </w:r>
    </w:p>
    <w:p>
      <w:pPr>
        <w:pStyle w:val="Heading2"/>
      </w:pPr>
      <w:r>
        <w:rPr>
          <w:rFonts w:ascii="Times New Roman" w:hAnsi="Times New Roman"/>
          <w:b/>
          <w:color w:val="1A365D"/>
          <w:sz w:val="28"/>
        </w:rPr>
        <w:t>N. PRIVASI DAN PERLINDUNGAN DATA</w:t>
      </w:r>
    </w:p>
    <w:p>
      <w:pPr>
        <w:jc w:val="both"/>
      </w:pPr>
      <w:r>
        <w:rPr>
          <w:rFonts w:ascii="Times New Roman" w:hAnsi="Times New Roman"/>
          <w:sz w:val="22"/>
        </w:rPr>
        <w:t xml:space="preserve">Penggunaan Layanan oleh Anda juga tunduk pada </w:t>
      </w:r>
      <w:r>
        <w:rPr>
          <w:rFonts w:ascii="Times New Roman" w:hAnsi="Times New Roman"/>
          <w:b/>
          <w:sz w:val="22"/>
        </w:rPr>
        <w:t>Kebijakan Privasi</w:t>
      </w:r>
      <w:r>
        <w:rPr>
          <w:rFonts w:ascii="Times New Roman" w:hAnsi="Times New Roman"/>
          <w:sz w:val="22"/>
        </w:rPr>
        <w:t xml:space="preserve"> Kami, yang dapat diakses di https://ulinmahoni.com/privacy-policy. Dengan menggunakan Layanan, Anda menyatakan telah membaca dan menyetujui Kebijakan Privasi tersebut.</w:t>
      </w:r>
    </w:p>
    <w:p>
      <w:pPr>
        <w:jc w:val="both"/>
      </w:pPr>
      <w:r>
        <w:rPr>
          <w:rFonts w:ascii="Times New Roman" w:hAnsi="Times New Roman"/>
          <w:sz w:val="22"/>
        </w:rPr>
        <w:t>Kami memproses Data Pribadi Anda sesuai dengan:</w:t>
      </w:r>
    </w:p>
    <w:p>
      <w:pPr>
        <w:pStyle w:val="ListNumber"/>
        <w:spacing w:after="80"/>
        <w:ind w:left="425"/>
      </w:pPr>
      <w:r>
        <w:rPr>
          <w:rFonts w:ascii="Times New Roman" w:hAnsi="Times New Roman"/>
          <w:sz w:val="22"/>
        </w:rPr>
        <w:t>Undang-Undang Nomor 27 Tahun 2022 tentang Pelindungan Data Pribadi;</w:t>
      </w:r>
    </w:p>
    <w:p>
      <w:pPr>
        <w:pStyle w:val="ListNumber"/>
        <w:spacing w:after="80"/>
        <w:ind w:left="425"/>
      </w:pPr>
      <w:r>
        <w:rPr>
          <w:rFonts w:ascii="Times New Roman" w:hAnsi="Times New Roman"/>
          <w:sz w:val="22"/>
        </w:rPr>
        <w:t>Undang-Undang Nomor 11 Tahun 2008 jo. Undang-Undang Nomor 19 Tahun 2016 tentang Informasi dan Transaksi Elektronik; dan</w:t>
      </w:r>
    </w:p>
    <w:p>
      <w:pPr>
        <w:pStyle w:val="ListNumber"/>
        <w:spacing w:after="80"/>
        <w:ind w:left="425"/>
      </w:pPr>
      <w:r>
        <w:rPr>
          <w:rFonts w:ascii="Times New Roman" w:hAnsi="Times New Roman"/>
          <w:sz w:val="22"/>
        </w:rPr>
        <w:t>Peraturan pelaksana terkait.</w:t>
      </w:r>
    </w:p>
    <w:p>
      <w:pPr>
        <w:pStyle w:val="Heading2"/>
      </w:pPr>
      <w:r>
        <w:rPr>
          <w:rFonts w:ascii="Times New Roman" w:hAnsi="Times New Roman"/>
          <w:b/>
          <w:color w:val="1A365D"/>
          <w:sz w:val="28"/>
        </w:rPr>
        <w:t>O. PENYANGKALAN JAMINAN (</w:t>
      </w:r>
      <w:r>
        <w:rPr>
          <w:rFonts w:ascii="Times New Roman" w:hAnsi="Times New Roman"/>
          <w:b/>
          <w:i/>
          <w:color w:val="1A365D"/>
          <w:sz w:val="28"/>
        </w:rPr>
        <w:t>DISCLAIMER</w:t>
      </w:r>
      <w:r>
        <w:rPr>
          <w:rFonts w:ascii="Times New Roman" w:hAnsi="Times New Roman"/>
          <w:b/>
          <w:color w:val="1A365D"/>
          <w:sz w:val="28"/>
        </w:rPr>
        <w:t>)</w:t>
      </w:r>
    </w:p>
    <w:p>
      <w:pPr>
        <w:jc w:val="both"/>
      </w:pPr>
      <w:r>
        <w:rPr>
          <w:rFonts w:ascii="Times New Roman" w:hAnsi="Times New Roman"/>
          <w:sz w:val="22"/>
        </w:rPr>
        <w:t>LAYANAN DISEDIAKAN OLEH KAMI SEBAGAIMANA ADANYA (</w:t>
      </w:r>
      <w:r>
        <w:rPr>
          <w:rFonts w:ascii="Times New Roman" w:hAnsi="Times New Roman"/>
          <w:i/>
          <w:sz w:val="22"/>
        </w:rPr>
        <w:t>AS IS</w:t>
      </w:r>
      <w:r>
        <w:rPr>
          <w:rFonts w:ascii="Times New Roman" w:hAnsi="Times New Roman"/>
          <w:sz w:val="22"/>
        </w:rPr>
        <w:t>) DAN SEBAGAIMANA TERSEDIA (</w:t>
      </w:r>
      <w:r>
        <w:rPr>
          <w:rFonts w:ascii="Times New Roman" w:hAnsi="Times New Roman"/>
          <w:i/>
          <w:sz w:val="22"/>
        </w:rPr>
        <w:t>AS AVAILABLE</w:t>
      </w:r>
      <w:r>
        <w:rPr>
          <w:rFonts w:ascii="Times New Roman" w:hAnsi="Times New Roman"/>
          <w:sz w:val="22"/>
        </w:rPr>
        <w:t>). DALAM BATAS MAKSIMAL YANG DIIZINKAN OLEH HUKUM YANG BERLAKU, KAMI TIDAK MEMBERIKAN JAMINAN, BAIK TERSURAT MAUPUN TERSIRAT, MENGENAI:</w:t>
      </w:r>
    </w:p>
    <w:p>
      <w:pPr>
        <w:pStyle w:val="ListNumber"/>
        <w:spacing w:after="80"/>
        <w:ind w:left="425"/>
      </w:pPr>
      <w:r>
        <w:rPr>
          <w:rFonts w:ascii="Times New Roman" w:hAnsi="Times New Roman"/>
          <w:sz w:val="22"/>
        </w:rPr>
        <w:t>Kelangsungan, ketepatan waktu, keamanan, atau ketiadaan kesalahan pada Layanan;</w:t>
      </w:r>
    </w:p>
    <w:p>
      <w:pPr>
        <w:pStyle w:val="ListNumber"/>
        <w:spacing w:after="80"/>
        <w:ind w:left="425"/>
      </w:pPr>
      <w:r>
        <w:rPr>
          <w:rFonts w:ascii="Times New Roman" w:hAnsi="Times New Roman"/>
          <w:sz w:val="22"/>
        </w:rPr>
        <w:t>Kesesuaian Layanan untuk tujuan tertentu Anda;</w:t>
      </w:r>
    </w:p>
    <w:p>
      <w:pPr>
        <w:pStyle w:val="ListNumber"/>
        <w:spacing w:after="80"/>
        <w:ind w:left="425"/>
      </w:pPr>
      <w:r>
        <w:rPr>
          <w:rFonts w:ascii="Times New Roman" w:hAnsi="Times New Roman"/>
          <w:sz w:val="22"/>
        </w:rPr>
        <w:t>Keakuratan, kelengkapan, atau keandalan informasi yang disediakan melalui Layanan;</w:t>
      </w:r>
    </w:p>
    <w:p>
      <w:pPr>
        <w:pStyle w:val="ListNumber"/>
        <w:spacing w:after="80"/>
        <w:ind w:left="425"/>
      </w:pPr>
      <w:r>
        <w:rPr>
          <w:rFonts w:ascii="Times New Roman" w:hAnsi="Times New Roman"/>
          <w:sz w:val="22"/>
        </w:rPr>
        <w:t>Perilaku Pengguna lain atau Pemilik Properti;</w:t>
      </w:r>
    </w:p>
    <w:p>
      <w:pPr>
        <w:pStyle w:val="ListNumber"/>
        <w:spacing w:after="80"/>
        <w:ind w:left="425"/>
      </w:pPr>
      <w:r>
        <w:rPr>
          <w:rFonts w:ascii="Times New Roman" w:hAnsi="Times New Roman"/>
          <w:sz w:val="22"/>
        </w:rPr>
        <w:t>Ketiadaan virus atau komponen berbahaya lainnya pada Layanan.</w:t>
      </w:r>
    </w:p>
    <w:p>
      <w:pPr>
        <w:jc w:val="both"/>
      </w:pPr>
      <w:r>
        <w:rPr>
          <w:rFonts w:ascii="Times New Roman" w:hAnsi="Times New Roman"/>
          <w:sz w:val="22"/>
        </w:rPr>
        <w:t>Kami secara khusus menyangkal tanggung jawab atas:</w:t>
      </w:r>
    </w:p>
    <w:p>
      <w:pPr>
        <w:pStyle w:val="ListNumber"/>
        <w:spacing w:after="80"/>
        <w:ind w:left="425"/>
      </w:pPr>
      <w:r>
        <w:rPr>
          <w:rFonts w:ascii="Times New Roman" w:hAnsi="Times New Roman"/>
          <w:sz w:val="22"/>
        </w:rPr>
        <w:t>Kehilangan barang pribadi selama masa sewa;</w:t>
      </w:r>
    </w:p>
    <w:p>
      <w:pPr>
        <w:pStyle w:val="ListNumber"/>
        <w:spacing w:after="80"/>
        <w:ind w:left="425"/>
      </w:pPr>
      <w:r>
        <w:rPr>
          <w:rFonts w:ascii="Times New Roman" w:hAnsi="Times New Roman"/>
          <w:sz w:val="22"/>
        </w:rPr>
        <w:t>Kerugian akibat tindakan kriminal pihak ketiga;</w:t>
      </w:r>
    </w:p>
    <w:p>
      <w:pPr>
        <w:pStyle w:val="ListNumber"/>
        <w:spacing w:after="80"/>
        <w:ind w:left="425"/>
      </w:pPr>
      <w:r>
        <w:rPr>
          <w:rFonts w:ascii="Times New Roman" w:hAnsi="Times New Roman"/>
          <w:sz w:val="22"/>
        </w:rPr>
        <w:t>Kerusakan yang timbul akibat penggunaan Layanan yang tidak sesuai dengan petunjuk;</w:t>
      </w:r>
    </w:p>
    <w:p>
      <w:pPr>
        <w:pStyle w:val="ListNumber"/>
        <w:spacing w:after="80"/>
        <w:ind w:left="425"/>
      </w:pPr>
      <w:r>
        <w:rPr>
          <w:rFonts w:ascii="Times New Roman" w:hAnsi="Times New Roman"/>
          <w:sz w:val="22"/>
        </w:rPr>
        <w:t xml:space="preserve">Gangguan Layanan akibat pemeliharaan, pembaruan, atau </w:t>
      </w:r>
      <w:r>
        <w:rPr>
          <w:rFonts w:ascii="Times New Roman" w:hAnsi="Times New Roman"/>
          <w:i/>
          <w:sz w:val="22"/>
        </w:rPr>
        <w:t>Force Majeure</w:t>
      </w:r>
      <w:r>
        <w:rPr>
          <w:rFonts w:ascii="Times New Roman" w:hAnsi="Times New Roman"/>
          <w:sz w:val="22"/>
        </w:rPr>
        <w:t>;</w:t>
      </w:r>
    </w:p>
    <w:p>
      <w:pPr>
        <w:pStyle w:val="ListNumber"/>
        <w:spacing w:after="80"/>
        <w:ind w:left="425"/>
      </w:pPr>
      <w:r>
        <w:rPr>
          <w:rFonts w:ascii="Times New Roman" w:hAnsi="Times New Roman"/>
          <w:sz w:val="22"/>
        </w:rPr>
        <w:t>Kerugian yang timbul akibat ketergantungan pada informasi yang ditampilkan di Layanan.</w:t>
      </w:r>
    </w:p>
    <w:p>
      <w:pPr>
        <w:pStyle w:val="Heading2"/>
      </w:pPr>
      <w:r>
        <w:rPr>
          <w:rFonts w:ascii="Times New Roman" w:hAnsi="Times New Roman"/>
          <w:b/>
          <w:color w:val="1A365D"/>
          <w:sz w:val="28"/>
        </w:rPr>
        <w:t>P. PEMBATASAN TANGGUNG JAWAB</w:t>
      </w:r>
    </w:p>
    <w:p>
      <w:pPr>
        <w:jc w:val="both"/>
      </w:pPr>
      <w:r>
        <w:rPr>
          <w:rFonts w:ascii="Times New Roman" w:hAnsi="Times New Roman"/>
          <w:sz w:val="22"/>
        </w:rPr>
        <w:t xml:space="preserve">DALAM BATAS MAKSIMAL YANG DIIZINKAN OLEH HUKUM YANG BERLAKU, TANGGUNG JAWAB KAMI KEPADA ANDA ATAS SEGALA KLAIM YANG TIMBUL DARI ATAU BERKAITAN DENGAN LAYANAN, TERLEPAS DARI DASAR HUKUMNYA (KONTRAK, PERBUATAN MELAWAN HUKUM, ATAU LAINNYA), DIBATASI PADA </w:t>
      </w:r>
      <w:r>
        <w:rPr>
          <w:rFonts w:ascii="Times New Roman" w:hAnsi="Times New Roman"/>
          <w:b/>
          <w:sz w:val="22"/>
        </w:rPr>
        <w:t>JUMLAH YANG ANDA BAYARKAN KEPADA KAMI DALAM 3 (TIGA) BULAN TERAKHIR SEBELUM PERISTIWA YANG MENIMBULKAN KLAIM TERSEBUT</w:t>
      </w:r>
      <w:r>
        <w:rPr>
          <w:rFonts w:ascii="Times New Roman" w:hAnsi="Times New Roman"/>
          <w:sz w:val="22"/>
        </w:rPr>
        <w:t>.</w:t>
      </w:r>
    </w:p>
    <w:p>
      <w:pPr>
        <w:jc w:val="both"/>
      </w:pPr>
      <w:r>
        <w:rPr>
          <w:rFonts w:ascii="Times New Roman" w:hAnsi="Times New Roman"/>
          <w:sz w:val="22"/>
        </w:rPr>
        <w:t>KAMI TIDAK BERTANGGUNG JAWAB ATAS KERUGIAN TIDAK LANGSUNG, KERUGIAN INSIDENTAL, KERUGIAN KONSEKUENSIAL, KEHILANGAN KEUNTUNGAN, KEHILANGAN DATA, ATAU KERUGIAN IMMATERIIL LAINNYA.</w:t>
      </w:r>
    </w:p>
    <w:p>
      <w:pPr>
        <w:jc w:val="both"/>
      </w:pPr>
      <w:r>
        <w:rPr>
          <w:rFonts w:ascii="Times New Roman" w:hAnsi="Times New Roman"/>
          <w:sz w:val="22"/>
        </w:rPr>
        <w:t>Pembatasan ini tidak berlaku dalam hal terjadi kesengajaan (</w:t>
      </w:r>
      <w:r>
        <w:rPr>
          <w:rFonts w:ascii="Times New Roman" w:hAnsi="Times New Roman"/>
          <w:i/>
          <w:sz w:val="22"/>
        </w:rPr>
        <w:t>dolus</w:t>
      </w:r>
      <w:r>
        <w:rPr>
          <w:rFonts w:ascii="Times New Roman" w:hAnsi="Times New Roman"/>
          <w:sz w:val="22"/>
        </w:rPr>
        <w:t>) atau kelalaian berat (</w:t>
      </w:r>
      <w:r>
        <w:rPr>
          <w:rFonts w:ascii="Times New Roman" w:hAnsi="Times New Roman"/>
          <w:i/>
          <w:sz w:val="22"/>
        </w:rPr>
        <w:t>culpa lata</w:t>
      </w:r>
      <w:r>
        <w:rPr>
          <w:rFonts w:ascii="Times New Roman" w:hAnsi="Times New Roman"/>
          <w:sz w:val="22"/>
        </w:rPr>
        <w:t>) yang dilakukan oleh Kami.</w:t>
      </w:r>
    </w:p>
    <w:p>
      <w:pPr>
        <w:pStyle w:val="Heading2"/>
      </w:pPr>
      <w:r>
        <w:rPr>
          <w:rFonts w:ascii="Times New Roman" w:hAnsi="Times New Roman"/>
          <w:b/>
          <w:color w:val="1A365D"/>
          <w:sz w:val="28"/>
        </w:rPr>
        <w:t>Q. GANTI RUGI (</w:t>
      </w:r>
      <w:r>
        <w:rPr>
          <w:rFonts w:ascii="Times New Roman" w:hAnsi="Times New Roman"/>
          <w:b/>
          <w:i/>
          <w:color w:val="1A365D"/>
          <w:sz w:val="28"/>
        </w:rPr>
        <w:t>INDEMNIFICATION</w:t>
      </w:r>
      <w:r>
        <w:rPr>
          <w:rFonts w:ascii="Times New Roman" w:hAnsi="Times New Roman"/>
          <w:b/>
          <w:color w:val="1A365D"/>
          <w:sz w:val="28"/>
        </w:rPr>
        <w:t>)</w:t>
      </w:r>
    </w:p>
    <w:p>
      <w:pPr>
        <w:jc w:val="both"/>
      </w:pPr>
      <w:r>
        <w:rPr>
          <w:rFonts w:ascii="Times New Roman" w:hAnsi="Times New Roman"/>
          <w:sz w:val="22"/>
        </w:rPr>
        <w:t>Anda setuju untuk membebaskan Kami, termasuk pejabat, direktur, karyawan, agen, dan afiliasi Kami, dari segala klaim, gugatan, kerugian, biaya (termasuk biaya hukum yang wajar), dan tanggung jawab yang timbul dari:</w:t>
      </w:r>
    </w:p>
    <w:p>
      <w:pPr>
        <w:pStyle w:val="ListNumber"/>
        <w:spacing w:after="80"/>
        <w:ind w:left="425"/>
      </w:pPr>
      <w:r>
        <w:rPr>
          <w:rFonts w:ascii="Times New Roman" w:hAnsi="Times New Roman"/>
          <w:sz w:val="22"/>
        </w:rPr>
        <w:t>Penggunaan Layanan oleh Anda;</w:t>
      </w:r>
    </w:p>
    <w:p>
      <w:pPr>
        <w:pStyle w:val="ListNumber"/>
        <w:spacing w:after="80"/>
        <w:ind w:left="425"/>
      </w:pPr>
      <w:r>
        <w:rPr>
          <w:rFonts w:ascii="Times New Roman" w:hAnsi="Times New Roman"/>
          <w:sz w:val="22"/>
        </w:rPr>
        <w:t>Pelanggaran Anda terhadap S&amp;K ini;</w:t>
      </w:r>
    </w:p>
    <w:p>
      <w:pPr>
        <w:pStyle w:val="ListNumber"/>
        <w:spacing w:after="80"/>
        <w:ind w:left="425"/>
      </w:pPr>
      <w:r>
        <w:rPr>
          <w:rFonts w:ascii="Times New Roman" w:hAnsi="Times New Roman"/>
          <w:sz w:val="22"/>
        </w:rPr>
        <w:t>Pelanggaran Anda terhadap hak pihak ketiga, termasuk hak kekayaan intelektual dan hak privasi;</w:t>
      </w:r>
    </w:p>
    <w:p>
      <w:pPr>
        <w:pStyle w:val="ListNumber"/>
        <w:spacing w:after="80"/>
        <w:ind w:left="425"/>
      </w:pPr>
      <w:r>
        <w:rPr>
          <w:rFonts w:ascii="Times New Roman" w:hAnsi="Times New Roman"/>
          <w:sz w:val="22"/>
        </w:rPr>
        <w:t>Konten yang Anda unggah ke Layanan; dan</w:t>
      </w:r>
    </w:p>
    <w:p>
      <w:pPr>
        <w:pStyle w:val="ListNumber"/>
        <w:spacing w:after="80"/>
        <w:ind w:left="425"/>
      </w:pPr>
      <w:r>
        <w:rPr>
          <w:rFonts w:ascii="Times New Roman" w:hAnsi="Times New Roman"/>
          <w:sz w:val="22"/>
        </w:rPr>
        <w:t>Interaksi Anda dengan Pengguna lain atau Pemilik Properti.</w:t>
      </w:r>
    </w:p>
    <w:p>
      <w:pPr>
        <w:pStyle w:val="Heading2"/>
      </w:pPr>
      <w:r>
        <w:rPr>
          <w:rFonts w:ascii="Times New Roman" w:hAnsi="Times New Roman"/>
          <w:b/>
          <w:color w:val="1A365D"/>
          <w:sz w:val="28"/>
        </w:rPr>
        <w:t>R. FORCE MAJEURE</w:t>
      </w:r>
    </w:p>
    <w:p>
      <w:pPr>
        <w:jc w:val="both"/>
      </w:pPr>
      <w:r>
        <w:rPr>
          <w:rFonts w:ascii="Times New Roman" w:hAnsi="Times New Roman"/>
          <w:sz w:val="22"/>
        </w:rPr>
        <w:t xml:space="preserve">Kami tidak bertanggung jawab atas kegagalan atau keterlambatan dalam pelaksanaan Layanan yang disebabkan oleh keadaan </w:t>
      </w:r>
      <w:r>
        <w:rPr>
          <w:rFonts w:ascii="Times New Roman" w:hAnsi="Times New Roman"/>
          <w:i/>
          <w:sz w:val="22"/>
        </w:rPr>
        <w:t>Force Majeure</w:t>
      </w:r>
      <w:r>
        <w:rPr>
          <w:rFonts w:ascii="Times New Roman" w:hAnsi="Times New Roman"/>
          <w:sz w:val="22"/>
        </w:rPr>
        <w:t>, termasuk namun tidak terbatas pada:</w:t>
      </w:r>
    </w:p>
    <w:p>
      <w:pPr>
        <w:pStyle w:val="ListNumber"/>
        <w:spacing w:after="80"/>
        <w:ind w:left="425"/>
      </w:pPr>
      <w:r>
        <w:rPr>
          <w:rFonts w:ascii="Times New Roman" w:hAnsi="Times New Roman"/>
          <w:sz w:val="22"/>
        </w:rPr>
        <w:t>Bencana alam (gempa bumi, banjir, tsunami, letusan gunung berapi, kebakaran);</w:t>
      </w:r>
    </w:p>
    <w:p>
      <w:pPr>
        <w:pStyle w:val="ListNumber"/>
        <w:spacing w:after="80"/>
        <w:ind w:left="425"/>
      </w:pPr>
      <w:r>
        <w:rPr>
          <w:rFonts w:ascii="Times New Roman" w:hAnsi="Times New Roman"/>
          <w:sz w:val="22"/>
        </w:rPr>
        <w:t>Perang, pemberontakan, kerusuhan, terorisme;</w:t>
      </w:r>
    </w:p>
    <w:p>
      <w:pPr>
        <w:pStyle w:val="ListNumber"/>
        <w:spacing w:after="80"/>
        <w:ind w:left="425"/>
      </w:pPr>
      <w:r>
        <w:rPr>
          <w:rFonts w:ascii="Times New Roman" w:hAnsi="Times New Roman"/>
          <w:sz w:val="22"/>
        </w:rPr>
        <w:t>Wabah penyakit menular, pandemi, dan karantina wilayah;</w:t>
      </w:r>
    </w:p>
    <w:p>
      <w:pPr>
        <w:pStyle w:val="ListNumber"/>
        <w:spacing w:after="80"/>
        <w:ind w:left="425"/>
      </w:pPr>
      <w:r>
        <w:rPr>
          <w:rFonts w:ascii="Times New Roman" w:hAnsi="Times New Roman"/>
          <w:sz w:val="22"/>
        </w:rPr>
        <w:t>Keputusan, peraturan, atau tindakan pemerintah yang bersifat memaksa;</w:t>
      </w:r>
    </w:p>
    <w:p>
      <w:pPr>
        <w:pStyle w:val="ListNumber"/>
        <w:spacing w:after="80"/>
        <w:ind w:left="425"/>
      </w:pPr>
      <w:r>
        <w:rPr>
          <w:rFonts w:ascii="Times New Roman" w:hAnsi="Times New Roman"/>
          <w:sz w:val="22"/>
        </w:rPr>
        <w:t>Gangguan jaringan internet, listrik, atau infrastruktur publik yang tidak dapat diprediksi;</w:t>
      </w:r>
    </w:p>
    <w:p>
      <w:pPr>
        <w:pStyle w:val="ListNumber"/>
        <w:spacing w:after="80"/>
        <w:ind w:left="425"/>
      </w:pPr>
      <w:r>
        <w:rPr>
          <w:rFonts w:ascii="Times New Roman" w:hAnsi="Times New Roman"/>
          <w:sz w:val="22"/>
        </w:rPr>
        <w:t>Pemogokan buruh atau perselisihan perburuhan;</w:t>
      </w:r>
    </w:p>
    <w:p>
      <w:pPr>
        <w:pStyle w:val="ListNumber"/>
        <w:spacing w:after="80"/>
        <w:ind w:left="425"/>
      </w:pPr>
      <w:r>
        <w:rPr>
          <w:rFonts w:ascii="Times New Roman" w:hAnsi="Times New Roman"/>
          <w:sz w:val="22"/>
        </w:rPr>
        <w:t>Kegagalan penyedia layanan pihak ketiga yang berada di luar kendali wajar Kami.</w:t>
      </w:r>
    </w:p>
    <w:p>
      <w:pPr>
        <w:jc w:val="both"/>
      </w:pPr>
      <w:r>
        <w:rPr>
          <w:rFonts w:ascii="Times New Roman" w:hAnsi="Times New Roman"/>
          <w:sz w:val="22"/>
        </w:rPr>
        <w:t xml:space="preserve">Dalam hal </w:t>
      </w:r>
      <w:r>
        <w:rPr>
          <w:rFonts w:ascii="Times New Roman" w:hAnsi="Times New Roman"/>
          <w:i/>
          <w:sz w:val="22"/>
        </w:rPr>
        <w:t>Force Majeure</w:t>
      </w:r>
      <w:r>
        <w:rPr>
          <w:rFonts w:ascii="Times New Roman" w:hAnsi="Times New Roman"/>
          <w:sz w:val="22"/>
        </w:rPr>
        <w:t>, Kami akan berusaha memberitahukan Pengguna dalam jangka waktu yang wajar dan menawarkan solusi yang layak, termasuk penjadwalan ulang atau pengembalian dana, berdasarkan pertimbangan kasus per kasus.</w:t>
      </w:r>
    </w:p>
    <w:p>
      <w:pPr>
        <w:pStyle w:val="Heading2"/>
      </w:pPr>
      <w:r>
        <w:rPr>
          <w:rFonts w:ascii="Times New Roman" w:hAnsi="Times New Roman"/>
          <w:b/>
          <w:color w:val="1A365D"/>
          <w:sz w:val="28"/>
        </w:rPr>
        <w:t>S. PEMBARUAN SYARAT DAN KETENTUAN</w:t>
      </w:r>
    </w:p>
    <w:p>
      <w:pPr>
        <w:jc w:val="both"/>
      </w:pPr>
      <w:r>
        <w:rPr>
          <w:rFonts w:ascii="Times New Roman" w:hAnsi="Times New Roman"/>
          <w:sz w:val="22"/>
        </w:rPr>
        <w:t>Kami berhak untuk mengubah S&amp;K ini dari waktu ke waktu. Perubahan material akan diberitahukan kepada Anda melalui:</w:t>
      </w:r>
    </w:p>
    <w:p>
      <w:pPr>
        <w:pStyle w:val="ListNumber"/>
        <w:spacing w:after="80"/>
        <w:ind w:left="425"/>
      </w:pPr>
      <w:r>
        <w:rPr>
          <w:rFonts w:ascii="Times New Roman" w:hAnsi="Times New Roman"/>
          <w:i/>
          <w:sz w:val="22"/>
        </w:rPr>
        <w:t>Push notification</w:t>
      </w:r>
      <w:r>
        <w:rPr>
          <w:rFonts w:ascii="Times New Roman" w:hAnsi="Times New Roman"/>
          <w:sz w:val="22"/>
        </w:rPr>
        <w:t xml:space="preserve"> atau pesan dalam aplikasi;</w:t>
      </w:r>
    </w:p>
    <w:p>
      <w:pPr>
        <w:pStyle w:val="ListNumber"/>
        <w:spacing w:after="80"/>
        <w:ind w:left="425"/>
      </w:pPr>
      <w:r>
        <w:rPr>
          <w:rFonts w:ascii="Times New Roman" w:hAnsi="Times New Roman"/>
          <w:sz w:val="22"/>
        </w:rPr>
        <w:t>Email ke alamat terdaftar;</w:t>
      </w:r>
    </w:p>
    <w:p>
      <w:pPr>
        <w:pStyle w:val="ListNumber"/>
        <w:spacing w:after="80"/>
        <w:ind w:left="425"/>
      </w:pPr>
      <w:r>
        <w:rPr>
          <w:rFonts w:ascii="Times New Roman" w:hAnsi="Times New Roman"/>
          <w:sz w:val="22"/>
        </w:rPr>
        <w:t>Pengumuman pada halaman https://ulinmahoni.com/terms-of-services.</w:t>
      </w:r>
    </w:p>
    <w:p>
      <w:pPr>
        <w:jc w:val="both"/>
      </w:pPr>
      <w:r>
        <w:rPr>
          <w:rFonts w:ascii="Times New Roman" w:hAnsi="Times New Roman"/>
          <w:sz w:val="22"/>
        </w:rPr>
        <w:t xml:space="preserve">Pemberitahuan akan diberikan paling lambat </w:t>
      </w:r>
      <w:r>
        <w:rPr>
          <w:rFonts w:ascii="Times New Roman" w:hAnsi="Times New Roman"/>
          <w:b/>
          <w:sz w:val="22"/>
        </w:rPr>
        <w:t>30 (tiga puluh) hari sebelum tanggal berlaku</w:t>
      </w:r>
      <w:r>
        <w:rPr>
          <w:rFonts w:ascii="Times New Roman" w:hAnsi="Times New Roman"/>
          <w:sz w:val="22"/>
        </w:rPr>
        <w:t xml:space="preserve"> perubahan material. Dengan melanjutkan penggunaan Layanan setelah tanggal berlaku perubahan, Anda dianggap menyetujui S&amp;K yang telah diperbarui. Apabila Anda tidak menyetujui perubahan tersebut, Anda dapat menghapus Akun dan berhenti menggunakan Layanan.</w:t>
      </w:r>
    </w:p>
    <w:p>
      <w:pPr>
        <w:pStyle w:val="Heading2"/>
      </w:pPr>
      <w:r>
        <w:rPr>
          <w:rFonts w:ascii="Times New Roman" w:hAnsi="Times New Roman"/>
          <w:b/>
          <w:color w:val="1A365D"/>
          <w:sz w:val="28"/>
        </w:rPr>
        <w:t>T. BAHASA, HUKUM YANG BERLAKU, DAN PENYELESAIAN SENGKETA</w:t>
      </w:r>
    </w:p>
    <w:p>
      <w:pPr>
        <w:pStyle w:val="Heading3"/>
      </w:pPr>
      <w:r>
        <w:rPr>
          <w:rFonts w:ascii="Times New Roman" w:hAnsi="Times New Roman"/>
          <w:b/>
          <w:color w:val="1A365D"/>
          <w:sz w:val="24"/>
        </w:rPr>
        <w:t>T.1 Bahasa</w:t>
      </w:r>
    </w:p>
    <w:p>
      <w:pPr>
        <w:jc w:val="both"/>
      </w:pPr>
      <w:r>
        <w:rPr>
          <w:rFonts w:ascii="Times New Roman" w:hAnsi="Times New Roman"/>
          <w:sz w:val="22"/>
        </w:rPr>
        <w:t>S&amp;K ini disusun dalam Bahasa Indonesia sesuai dengan Undang-Undang Nomor 24 Tahun 2009 tentang Bendera, Bahasa, dan Lambang Negara, serta Lagu Kebangsaan. Dalam hal terdapat terjemahan ke dalam bahasa lain, versi Bahasa Indonesia yang berlaku apabila terdapat perbedaan penafsiran.</w:t>
      </w:r>
    </w:p>
    <w:p>
      <w:pPr>
        <w:pStyle w:val="Heading3"/>
      </w:pPr>
      <w:r>
        <w:rPr>
          <w:rFonts w:ascii="Times New Roman" w:hAnsi="Times New Roman"/>
          <w:b/>
          <w:color w:val="1A365D"/>
          <w:sz w:val="24"/>
        </w:rPr>
        <w:t>T.2 Hukum yang Berlaku</w:t>
      </w:r>
    </w:p>
    <w:p>
      <w:pPr>
        <w:jc w:val="both"/>
      </w:pPr>
      <w:r>
        <w:rPr>
          <w:rFonts w:ascii="Times New Roman" w:hAnsi="Times New Roman"/>
          <w:sz w:val="22"/>
        </w:rPr>
        <w:t>S&amp;K ini dibuat, ditafsirkan, dan dilaksanakan berdasarkan hukum Negara Republik Indonesia.</w:t>
      </w:r>
    </w:p>
    <w:p>
      <w:pPr>
        <w:pStyle w:val="Heading3"/>
      </w:pPr>
      <w:r>
        <w:rPr>
          <w:rFonts w:ascii="Times New Roman" w:hAnsi="Times New Roman"/>
          <w:b/>
          <w:color w:val="1A365D"/>
          <w:sz w:val="24"/>
        </w:rPr>
        <w:t>T.3 Penyelesaian Sengketa</w:t>
      </w:r>
    </w:p>
    <w:p>
      <w:pPr>
        <w:jc w:val="both"/>
      </w:pPr>
      <w:r>
        <w:rPr>
          <w:rFonts w:ascii="Times New Roman" w:hAnsi="Times New Roman"/>
          <w:sz w:val="22"/>
        </w:rPr>
        <w:t>Setiap sengketa yang timbul dari atau berkaitan dengan S&amp;K ini akan diselesaikan dengan ketentuan bertahap sebagai berikut:</w:t>
      </w:r>
    </w:p>
    <w:p>
      <w:pPr>
        <w:pStyle w:val="ListNumber"/>
        <w:spacing w:after="80"/>
        <w:ind w:left="425"/>
      </w:pPr>
      <w:r>
        <w:rPr>
          <w:rFonts w:ascii="Times New Roman" w:hAnsi="Times New Roman"/>
          <w:b/>
          <w:sz w:val="22"/>
        </w:rPr>
        <w:t>Musyawarah untuk mufakat</w:t>
      </w:r>
      <w:r>
        <w:rPr>
          <w:rFonts w:ascii="Times New Roman" w:hAnsi="Times New Roman"/>
          <w:sz w:val="22"/>
        </w:rPr>
        <w:t xml:space="preserve"> – Para pihak akan terlebih dahulu berusaha menyelesaikan sengketa secara musyawarah dalam jangka waktu 30 (tiga puluh) hari kalender sejak pemberitahuan tertulis mengenai adanya sengketa;</w:t>
      </w:r>
    </w:p>
    <w:p>
      <w:pPr>
        <w:pStyle w:val="ListNumber"/>
        <w:spacing w:after="80"/>
        <w:ind w:left="425"/>
      </w:pPr>
      <w:r>
        <w:rPr>
          <w:rFonts w:ascii="Times New Roman" w:hAnsi="Times New Roman"/>
          <w:b/>
          <w:sz w:val="22"/>
        </w:rPr>
        <w:t>Mediasi</w:t>
      </w:r>
      <w:r>
        <w:rPr>
          <w:rFonts w:ascii="Times New Roman" w:hAnsi="Times New Roman"/>
          <w:sz w:val="22"/>
        </w:rPr>
        <w:t xml:space="preserve"> – Apabila musyawarah tidak tercapai, para pihak dapat menempuh mediasi melalui Badan Penyelesaian Sengketa Konsumen (BPSK) sesuai dengan ketentuan UUPK;</w:t>
      </w:r>
    </w:p>
    <w:p>
      <w:pPr>
        <w:pStyle w:val="ListNumber"/>
        <w:spacing w:after="80"/>
        <w:ind w:left="425"/>
      </w:pPr>
      <w:r>
        <w:rPr>
          <w:rFonts w:ascii="Times New Roman" w:hAnsi="Times New Roman"/>
          <w:b/>
          <w:sz w:val="22"/>
        </w:rPr>
        <w:t>Yurisdiksi eksklusif</w:t>
      </w:r>
      <w:r>
        <w:rPr>
          <w:rFonts w:ascii="Times New Roman" w:hAnsi="Times New Roman"/>
          <w:sz w:val="22"/>
        </w:rPr>
        <w:t xml:space="preserve"> – Apabila penyelesaian di atas tidak tercapai, para pihak sepakat memilih </w:t>
      </w:r>
      <w:r>
        <w:rPr>
          <w:rFonts w:ascii="Times New Roman" w:hAnsi="Times New Roman"/>
          <w:b/>
          <w:sz w:val="22"/>
        </w:rPr>
        <w:t>Pengadilan Negeri Jakarta Barat</w:t>
      </w:r>
      <w:r>
        <w:rPr>
          <w:rFonts w:ascii="Times New Roman" w:hAnsi="Times New Roman"/>
          <w:sz w:val="22"/>
        </w:rPr>
        <w:t xml:space="preserve"> sebagai yurisdiksi eksklusif untuk menyelesaikan sengketa, dengan tidak mengurangi hak konsumen untuk mengajukan gugatan di tempat kedudukannya sesuai dengan UUPK.</w:t>
      </w:r>
    </w:p>
    <w:p>
      <w:pPr>
        <w:jc w:val="both"/>
      </w:pPr>
      <w:r>
        <w:rPr>
          <w:rFonts w:ascii="Times New Roman" w:hAnsi="Times New Roman"/>
          <w:sz w:val="22"/>
        </w:rPr>
        <w:t>Ketentuan ini tidak mengurangi hak Anda untuk mengajukan pengaduan kepada Lembaga Pelindungan Data Pribadi sehubungan dengan pelindungan Data Pribadi.</w:t>
      </w:r>
    </w:p>
    <w:p>
      <w:pPr>
        <w:pStyle w:val="Heading2"/>
      </w:pPr>
      <w:r>
        <w:rPr>
          <w:rFonts w:ascii="Times New Roman" w:hAnsi="Times New Roman"/>
          <w:b/>
          <w:color w:val="1A365D"/>
          <w:sz w:val="28"/>
        </w:rPr>
        <w:t>U. LAIN-LAIN</w:t>
      </w:r>
    </w:p>
    <w:p>
      <w:pPr>
        <w:pStyle w:val="Heading3"/>
      </w:pPr>
      <w:r>
        <w:rPr>
          <w:rFonts w:ascii="Times New Roman" w:hAnsi="Times New Roman"/>
          <w:b/>
          <w:color w:val="1A365D"/>
          <w:sz w:val="24"/>
        </w:rPr>
        <w:t>U.1 Pemisahan Ketentuan (</w:t>
      </w:r>
      <w:r>
        <w:rPr>
          <w:rFonts w:ascii="Times New Roman" w:hAnsi="Times New Roman"/>
          <w:b/>
          <w:i/>
          <w:color w:val="1A365D"/>
          <w:sz w:val="24"/>
        </w:rPr>
        <w:t>Severability</w:t>
      </w:r>
      <w:r>
        <w:rPr>
          <w:rFonts w:ascii="Times New Roman" w:hAnsi="Times New Roman"/>
          <w:b/>
          <w:color w:val="1A365D"/>
          <w:sz w:val="24"/>
        </w:rPr>
        <w:t>)</w:t>
      </w:r>
    </w:p>
    <w:p>
      <w:pPr>
        <w:jc w:val="both"/>
      </w:pPr>
      <w:r>
        <w:rPr>
          <w:rFonts w:ascii="Times New Roman" w:hAnsi="Times New Roman"/>
          <w:sz w:val="22"/>
        </w:rPr>
        <w:t>Apabila salah satu ketentuan dalam S&amp;K ini dinyatakan tidak sah, tidak dapat dilaksanakan, atau bertentangan dengan peraturan perundang-undangan oleh pengadilan yang berwenang, ketentuan tersebut akan dianggap dihapus sepanjang ketidaksahan tersebut, sedangkan ketentuan lainnya tetap berlaku penuh.</w:t>
      </w:r>
    </w:p>
    <w:p>
      <w:pPr>
        <w:pStyle w:val="Heading3"/>
      </w:pPr>
      <w:r>
        <w:rPr>
          <w:rFonts w:ascii="Times New Roman" w:hAnsi="Times New Roman"/>
          <w:b/>
          <w:color w:val="1A365D"/>
          <w:sz w:val="24"/>
        </w:rPr>
        <w:t>U.2 Pengalihan</w:t>
      </w:r>
    </w:p>
    <w:p>
      <w:pPr>
        <w:jc w:val="both"/>
      </w:pPr>
      <w:r>
        <w:rPr>
          <w:rFonts w:ascii="Times New Roman" w:hAnsi="Times New Roman"/>
          <w:sz w:val="22"/>
        </w:rPr>
        <w:t>Anda tidak dapat mengalihkan hak dan kewajiban Anda berdasarkan S&amp;K ini kepada pihak lain tanpa persetujuan tertulis dari Kami. Kami dapat mengalihkan hak dan kewajiban Kami kepada pihak lain dalam rangka restrukturisasi korporasi, merger, akuisisi, atau penjualan aset, dengan tetap tunduk pada S&amp;K ini.</w:t>
      </w:r>
    </w:p>
    <w:p>
      <w:pPr>
        <w:pStyle w:val="Heading3"/>
      </w:pPr>
      <w:r>
        <w:rPr>
          <w:rFonts w:ascii="Times New Roman" w:hAnsi="Times New Roman"/>
          <w:b/>
          <w:color w:val="1A365D"/>
          <w:sz w:val="24"/>
        </w:rPr>
        <w:t>U.3 Pengesampingan</w:t>
      </w:r>
    </w:p>
    <w:p>
      <w:pPr>
        <w:jc w:val="both"/>
      </w:pPr>
      <w:r>
        <w:rPr>
          <w:rFonts w:ascii="Times New Roman" w:hAnsi="Times New Roman"/>
          <w:sz w:val="22"/>
        </w:rPr>
        <w:t>Kelalaian atau keterlambatan Kami dalam melaksanakan hak atau ketentuan dalam S&amp;K ini tidak dianggap sebagai pengesampingan atas hak atau ketentuan tersebut.</w:t>
      </w:r>
    </w:p>
    <w:p>
      <w:pPr>
        <w:pStyle w:val="Heading3"/>
      </w:pPr>
      <w:r>
        <w:rPr>
          <w:rFonts w:ascii="Times New Roman" w:hAnsi="Times New Roman"/>
          <w:b/>
          <w:color w:val="1A365D"/>
          <w:sz w:val="24"/>
        </w:rPr>
        <w:t>U.4 Keseluruhan Perjanjian</w:t>
      </w:r>
    </w:p>
    <w:p>
      <w:pPr>
        <w:jc w:val="both"/>
      </w:pPr>
      <w:r>
        <w:rPr>
          <w:rFonts w:ascii="Times New Roman" w:hAnsi="Times New Roman"/>
          <w:sz w:val="22"/>
        </w:rPr>
        <w:t>S&amp;K ini (bersama dengan Kebijakan Privasi) merupakan keseluruhan perjanjian antara Anda dan Kami sehubungan dengan penggunaan Layanan, dan menggantikan setiap perjanjian atau kesepakatan sebelumnya (baik lisan maupun tertulis) mengenai materi yang sama.</w:t>
      </w:r>
    </w:p>
    <w:p>
      <w:pPr>
        <w:pStyle w:val="Heading3"/>
      </w:pPr>
      <w:r>
        <w:rPr>
          <w:rFonts w:ascii="Times New Roman" w:hAnsi="Times New Roman"/>
          <w:b/>
          <w:color w:val="1A365D"/>
          <w:sz w:val="24"/>
        </w:rPr>
        <w:t>U.5 Hubungan Para Pihak</w:t>
      </w:r>
    </w:p>
    <w:p>
      <w:pPr>
        <w:jc w:val="both"/>
      </w:pPr>
      <w:r>
        <w:rPr>
          <w:rFonts w:ascii="Times New Roman" w:hAnsi="Times New Roman"/>
          <w:sz w:val="22"/>
        </w:rPr>
        <w:t>Tidak ada ketentuan dalam S&amp;K ini yang dapat ditafsirkan menciptakan hubungan kemitraan, keagenan, usaha patungan, atau hubungan kerja antara Anda dan Kami.</w:t>
      </w:r>
    </w:p>
    <w:p>
      <w:pPr>
        <w:pStyle w:val="Heading2"/>
      </w:pPr>
      <w:r>
        <w:rPr>
          <w:rFonts w:ascii="Times New Roman" w:hAnsi="Times New Roman"/>
          <w:b/>
          <w:color w:val="1A365D"/>
          <w:sz w:val="28"/>
        </w:rPr>
        <w:t>V. HUBUNGI KAMI</w:t>
      </w:r>
    </w:p>
    <w:p>
      <w:pPr>
        <w:jc w:val="both"/>
      </w:pPr>
      <w:r>
        <w:rPr>
          <w:rFonts w:ascii="Times New Roman" w:hAnsi="Times New Roman"/>
          <w:sz w:val="22"/>
        </w:rPr>
        <w:t>Apabila Anda memiliki pertanyaan, keluhan, atau permintaan terkait S&amp;K ini, silakan hubungi:</w:t>
      </w:r>
    </w:p>
    <w:p>
      <w:pPr>
        <w:jc w:val="both"/>
      </w:pPr>
      <w:r>
        <w:rPr>
          <w:rFonts w:ascii="Times New Roman" w:hAnsi="Times New Roman"/>
          <w:b/>
          <w:sz w:val="22"/>
        </w:rPr>
        <w:t>PT Kelola Aset Properti</w:t>
      </w:r>
      <w:r>
        <w:rPr>
          <w:rFonts w:ascii="Times New Roman" w:hAnsi="Times New Roman"/>
          <w:sz w:val="22"/>
        </w:rPr>
        <w:t xml:space="preserve"> Alamat: [Alamat kantor yang terdaftar – mohon dilengkapi] Email: </w:t>
      </w:r>
      <w:r>
        <w:rPr>
          <w:rFonts w:ascii="Times New Roman" w:hAnsi="Times New Roman"/>
          <w:b/>
          <w:sz w:val="22"/>
        </w:rPr>
        <w:t>headoffice@ulinmahoni.com</w:t>
      </w:r>
      <w:r>
        <w:rPr>
          <w:rFonts w:ascii="Times New Roman" w:hAnsi="Times New Roman"/>
          <w:sz w:val="22"/>
        </w:rPr>
        <w:t xml:space="preserve"> Email DPO: </w:t>
      </w:r>
      <w:r>
        <w:rPr>
          <w:rFonts w:ascii="Times New Roman" w:hAnsi="Times New Roman"/>
          <w:b/>
          <w:sz w:val="22"/>
        </w:rPr>
        <w:t>dpo@ulinmahoni.com</w:t>
      </w:r>
      <w:r>
        <w:rPr>
          <w:rFonts w:ascii="Times New Roman" w:hAnsi="Times New Roman"/>
          <w:sz w:val="22"/>
        </w:rPr>
        <w:t xml:space="preserve"> WhatsApp / Telepon: </w:t>
      </w:r>
      <w:r>
        <w:rPr>
          <w:rFonts w:ascii="Times New Roman" w:hAnsi="Times New Roman"/>
          <w:b/>
          <w:sz w:val="22"/>
        </w:rPr>
        <w:t>+62 811-8809-9700</w:t>
      </w:r>
      <w:r>
        <w:rPr>
          <w:rFonts w:ascii="Times New Roman" w:hAnsi="Times New Roman"/>
          <w:sz w:val="22"/>
        </w:rPr>
        <w:t xml:space="preserve"> Situs Web: </w:t>
      </w:r>
      <w:r>
        <w:rPr>
          <w:rFonts w:ascii="Times New Roman" w:hAnsi="Times New Roman"/>
          <w:b/>
          <w:sz w:val="22"/>
        </w:rPr>
        <w:t>https://ulinmahoni.com</w:t>
      </w:r>
    </w:p>
    <w:p>
      <w:pPr>
        <w:jc w:val="both"/>
      </w:pPr>
      <w:r>
        <w:rPr>
          <w:rFonts w:ascii="Times New Roman" w:hAnsi="Times New Roman"/>
          <w:b/>
          <w:sz w:val="22"/>
        </w:rPr>
        <w:t>Tanggal Efektif:</w:t>
      </w:r>
      <w:r>
        <w:rPr>
          <w:rFonts w:ascii="Times New Roman" w:hAnsi="Times New Roman"/>
          <w:sz w:val="22"/>
        </w:rPr>
        <w:t xml:space="preserve"> Syarat dan Ketentuan ini berlaku efektif sejak </w:t>
      </w:r>
      <w:r>
        <w:rPr>
          <w:rFonts w:ascii="Times New Roman" w:hAnsi="Times New Roman"/>
          <w:b/>
          <w:sz w:val="22"/>
        </w:rPr>
        <w:t>14 April 2026</w:t>
      </w:r>
      <w:r>
        <w:rPr>
          <w:rFonts w:ascii="Times New Roman" w:hAnsi="Times New Roman"/>
          <w:sz w:val="22"/>
        </w:rPr>
        <w:t>.</w:t>
      </w:r>
    </w:p>
    <w:p>
      <w:pPr>
        <w:jc w:val="both"/>
      </w:pPr>
      <w:r>
        <w:rPr>
          <w:rFonts w:ascii="Times New Roman" w:hAnsi="Times New Roman"/>
          <w:i/>
          <w:sz w:val="22"/>
        </w:rPr>
        <w:t>Dokumen ini telah ditinjau untuk kepatuhan terhadap hukum Republik Indonesia, Undang-Undang Pelindungan Konsumen, Undang-Undang Pelindungan Data Pribadi, Apple App Store Review Guidelines, dan Google Play Developer Program Policies.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A365D"/>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A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