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citestuff(spilker1996global). Maintaining the GNSS PNT quality is crucial for the sustainable development of modern economy and society citestuff(schaer1999mapping). Overcoming the shortcomings and vulnerabilities of GNSS PNT is a scientific challenge, and the need of a wide variety of scientists, developers, operators, regulators, and users of GNSS-based systems and services citestuff(durmaz2015regional, jin2012m_dcb).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citestuff(davies1990ionospheric, liu2009seismoionospheric). This phenomenon especially affects most currently used GNSS receivers, which work as single-frequency receivers exposed to GNSS ionospheric effects citestuff(spilker1996global, prolss2012physics).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prolss2012physics). The GNSS ionospheric delay causes errors in GNSS PNT algorithm deployment, designed to produce position, velocity, and time estimates for a GNSS receiver citestuff(spilker1996global, schaer1999mapping). The ionosphere affects GNSS satellite signals for position estimation by introducing signal propagation delay citestuff(spilker1996global, schaer1999mapping). The GNSS ionospheric delay is a stochastic variable, whose value is determined by complex physical processes of space weather citestuff(spilker1996global, schaer1999mapping).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citestuff(schaer1999mapping, prolss2012physics).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citestuff(spilker1996global, schaer1999mapping,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citestuff(SEEMALA202363).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citestuff(spilker1996global).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schaer1999mapping).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citestuff(spilker1996global).</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klobuchar1987ionospheric). The standard ionospheric correction models are global, and insufficiently flexible to update to mitigate GNSS ionospheric delay to satisfy rising demands on GNSS PNT performance citestuff(spilker1996global, enge1994global).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citestuff(filjar2024ambient).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citestuff(natras2022ensemble, natras2023regional).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citestuff(Intermagnet2022-cj)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citestuff(SEEMALA202363). The INTERMAGNET citestuff(Intermagnet2022-cj)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citestuff(Kuhn2007, kuhn2008building, kuhn2013applied).</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citestuff(Boser1992). Intuitively, a good separation is achieved by the hyperplane with the greatest distance to the nearest point in the training data belonging to any class citestuff(HastieRosset2009). Meyer, Leisch, and Hornik compared SVM models with other classifiers citestuff(Meyer2003).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citestuff(Wu2008). A tree is recursively partitioned by dividing the original set, or root node, into subsets that form descendants, or successors, using classification rules based on features citestuff(ShalevShwartz2014).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citestuff(Hand2001) classifiers are a family of linear "probabilistic classifiers" that assume that, given a target class, the features are conditionally independent. Maximum likelihood training for NB models evaluates a closed-form expression citestuff(Russell1999) in linear time instead of using iterative approximation. However, a comprehensive comparison in 2006 showed that NB models performed worse than boosted trees or Random Forest (RF) models citestuff(Caruana2006). An advantage of NB over other models is a smaller amount of required training data citestuff(John2013).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citestuff(Murty2011),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citestuff(brahme2014comprehensive). Shallow NN models typically contain only a few hidden layers for processing between the input layer that receives the data and the final layer that produces the output citestuff(olden2002illuminating). A network with at least two hidden layers citestuff(bishop2006pattern) is a deep NN model. Gradient-based methods such as backpropagation estimate ANN parameters citestuff(vapnik2013nature) to minimize the difference or empirical risk between the output and target labels, expressed in a loss function citestuff(goodfellow2016deep). The hyperparameters may also be modified to suit the problem citestuff(probst2019tunability) during an extensive tuning process, like the one used in this study. Principal Component Analysis (PCA) citestuff(stewart2019introduction) is a linear dimensionality reduction technique in exploratory data analysis, visualization citestuff(jolliffe2016principal),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citestuff(Kuhn2007, kuhn2008building, kuhn2013applied).</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citestuff(abdi2010partial),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citestuff(GONZALEZ2023104876).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citestuff(mclachlan2005discriminant) based on a mixture of non-parametric linear regression models, such as Multivariate Adaptive Regression Splines (MARS) and Linear Discriminant Analysis (LDA). Many predictors can be used in conjunction in FDA citestuff(HastieTibshirani2009). FDA is complex but execution time and computational load are adequate citestuff(reynes2006choice). Feature normality and equal group covariances are assumed citestuff(wetcher2011analyzing). LDA, Normal Discriminant Analysis (NDA), or discriminant function analysis citestuff(cohen2013applied) is a generalization of Fisher’s linear discriminant defined in 1936 citestuff(mclachlan2005discriminant).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citestuff(zolesi2014ionospheric). Geomagnetic storms cause signal deterioration by affecting Global Electric Current (GEC) variability. The ionosphere may show changes related to location, geomagnetic and solar activity, sunspots, local time, seasonality, thunderstorms citestuff(vellinov1992ionospheric), nuclear experiments, earthquakes citestuff(liu20142013),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citestuff(schwenn2001solar).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citestuff(Bojinov2014),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citestuff(Myint2022).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citestuff(Matzka2021a) and a scientific publication citestuff(Matzka2021b)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citestuff(zolesi2014ionospheric).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citestuff(loewe1997classification)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citestuff(gonzalez1994geomagnetic) used</w:t>
      </w:r>
      <w:r>
        <w:t xml:space="preserve"> </w:t>
      </w:r>
      <m:oMath>
        <m:r>
          <m:t>3</m:t>
        </m:r>
      </m:oMath>
      <w:r>
        <w:t xml:space="preserve"> </w:t>
      </w:r>
      <w:r>
        <w:t xml:space="preserve">groups for the same data in 1994, similar to Kamide et al. in 1998 citestuff(kamide1998two), Rozhnoi et al. in 2004 citestuff(rozhnoi2004middle), and Contadakis et al. in 2012 citestuff(contadakis2012total).</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citestuff(Kuhn2007, kuhn2008building).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citestuff(loewe1997classification).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citestuff(Fan2008). There are many ways to standardize data, such as minimum-maximum, normalization by decimal scaling, and Z-score citestuff(Mohamad2013). Subtracting the mean and dividing by the variance for each feature are commonly used for SVM models citestuff(Fennell2019)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citestuff(Kuhn2007, kuhn2008building)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citestuff(fagerland2017statistical), and Chow et al. citestuff(chow2018sample).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citestuff(edwards1948note)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citestuff(Zhang2004). The expression used for the NB method is a linear time algorithm if time complexity is expressed as a function of the size of the input and observing asymptotic behavior, explaining the reduced execution time citestuff(Russell1999). Despite their simplicity, NB classifier models have performed well in real-world situations citestuff(Metsis2006), even with a relative lack of data compared to other approaches citestuff(John2013, Mccallum2001).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2024-11-29T16:54:20Z</dcterms:created>
  <dcterms:modified xsi:type="dcterms:W3CDTF">2024-11-29T16:54:20Z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