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Planificación Integral: Sistema de Gestión Inmobiliario</w:t>
      </w:r>
    </w:p>
    <w:p w:rsidR="00000000" w:rsidDel="00000000" w:rsidP="00000000" w:rsidRDefault="00000000" w:rsidRPr="00000000" w14:paraId="00000002">
      <w:pPr>
        <w:widowControl w:val="0"/>
        <w:spacing w:line="240" w:lineRule="auto"/>
        <w:rPr/>
      </w:pPr>
      <w:r w:rsidDel="00000000" w:rsidR="00000000" w:rsidRPr="00000000">
        <w:rPr>
          <w:rtl w:val="0"/>
        </w:rPr>
        <w:t xml:space="preserve">Este documento consolida todas las definiciones, requerimientos y decisiones técnicas debatidas para el desarrollo del ERP Inmobiliario.</w:t>
      </w:r>
    </w:p>
    <w:p w:rsidR="00000000" w:rsidDel="00000000" w:rsidP="00000000" w:rsidRDefault="00000000" w:rsidRPr="00000000" w14:paraId="00000003">
      <w:pPr>
        <w:widowControl w:val="0"/>
        <w:spacing w:after="225" w:line="240" w:lineRule="auto"/>
        <w:rPr/>
      </w:pPr>
      <w:r w:rsidDel="00000000" w:rsidR="00000000" w:rsidRPr="00000000">
        <w:rPr>
          <w:rtl w:val="0"/>
        </w:rPr>
      </w:r>
    </w:p>
    <w:p w:rsidR="00000000" w:rsidDel="00000000" w:rsidP="00000000" w:rsidRDefault="00000000" w:rsidRPr="00000000" w14:paraId="00000004">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1. Visión General y Prioridades del Negocio</w:t>
      </w:r>
    </w:p>
    <w:p w:rsidR="00000000" w:rsidDel="00000000" w:rsidP="00000000" w:rsidRDefault="00000000" w:rsidRPr="00000000" w14:paraId="00000005">
      <w:pPr>
        <w:widowControl w:val="0"/>
        <w:spacing w:line="240" w:lineRule="auto"/>
        <w:rPr/>
      </w:pPr>
      <w:r w:rsidDel="00000000" w:rsidR="00000000" w:rsidRPr="00000000">
        <w:rPr>
          <w:rtl w:val="0"/>
        </w:rPr>
        <w:t xml:space="preserve">El objetivo principal es automatizar y centralizar la gestión de alquileres, reduciendo tareas manuales. El sistema no procesará pagos electrónicos, sino que registrará pagos manualmente.</w:t>
      </w:r>
    </w:p>
    <w:p w:rsidR="00000000" w:rsidDel="00000000" w:rsidP="00000000" w:rsidRDefault="00000000" w:rsidRPr="00000000" w14:paraId="00000006">
      <w:pPr>
        <w:widowControl w:val="0"/>
        <w:numPr>
          <w:ilvl w:val="0"/>
          <w:numId w:val="5"/>
        </w:numPr>
        <w:spacing w:line="240" w:lineRule="auto"/>
        <w:ind w:left="600" w:hanging="360"/>
      </w:pPr>
      <w:r w:rsidDel="00000000" w:rsidR="00000000" w:rsidRPr="00000000">
        <w:rPr>
          <w:b w:val="1"/>
          <w:bCs w:val="1"/>
          <w:rtl w:val="0"/>
        </w:rPr>
        <w:t xml:space="preserve">Prioridad Alta:</w:t>
      </w:r>
      <w:r w:rsidDel="00000000" w:rsidR="00000000" w:rsidRPr="00000000">
        <w:rPr>
          <w:rtl w:val="0"/>
        </w:rPr>
        <w:t xml:space="preserve"> Facturación mediante ARCA (AFIP), emisión de recibos, gestión de contratos, actualización automática (IPC/ICL), notificaciones (WhatsApp/Correo), registro de pagos y cálculo de intereses (0.5% diario por mora).</w:t>
      </w:r>
    </w:p>
    <w:p w:rsidR="00000000" w:rsidDel="00000000" w:rsidP="00000000" w:rsidRDefault="00000000" w:rsidRPr="00000000" w14:paraId="00000007">
      <w:pPr>
        <w:widowControl w:val="0"/>
        <w:numPr>
          <w:ilvl w:val="0"/>
          <w:numId w:val="5"/>
        </w:numPr>
        <w:spacing w:line="240" w:lineRule="auto"/>
        <w:ind w:left="600" w:hanging="360"/>
      </w:pPr>
      <w:r w:rsidDel="00000000" w:rsidR="00000000" w:rsidRPr="00000000">
        <w:rPr>
          <w:b w:val="1"/>
          <w:bCs w:val="1"/>
          <w:rtl w:val="0"/>
        </w:rPr>
        <w:t xml:space="preserve">Prioridad Media:</w:t>
      </w:r>
      <w:r w:rsidDel="00000000" w:rsidR="00000000" w:rsidRPr="00000000">
        <w:rPr>
          <w:rtl w:val="0"/>
        </w:rPr>
        <w:t xml:space="preserve"> Gestión de propietarios, gestión de propiedades (casas y locales), generación de contratos, portal para propietarios e inquilinos, reportes.</w:t>
      </w:r>
    </w:p>
    <w:p w:rsidR="00000000" w:rsidDel="00000000" w:rsidP="00000000" w:rsidRDefault="00000000" w:rsidRPr="00000000" w14:paraId="00000008">
      <w:pPr>
        <w:widowControl w:val="0"/>
        <w:numPr>
          <w:ilvl w:val="0"/>
          <w:numId w:val="5"/>
        </w:numPr>
        <w:spacing w:line="240" w:lineRule="auto"/>
        <w:ind w:left="600" w:hanging="360"/>
      </w:pPr>
      <w:r w:rsidDel="00000000" w:rsidR="00000000" w:rsidRPr="00000000">
        <w:rPr>
          <w:b w:val="1"/>
          <w:bCs w:val="1"/>
          <w:rtl w:val="0"/>
        </w:rPr>
        <w:t xml:space="preserve">Prioridad Baja / Futuro:</w:t>
      </w:r>
      <w:r w:rsidDel="00000000" w:rsidR="00000000" w:rsidRPr="00000000">
        <w:rPr>
          <w:rtl w:val="0"/>
        </w:rPr>
        <w:t xml:space="preserve"> Mapa de Bahía Blanca, integración con Veraz, gestión de compra y venta de inmuebles.</w:t>
      </w:r>
    </w:p>
    <w:p w:rsidR="00000000" w:rsidDel="00000000" w:rsidP="00000000" w:rsidRDefault="00000000" w:rsidRPr="00000000" w14:paraId="00000009">
      <w:pPr>
        <w:widowControl w:val="0"/>
        <w:spacing w:after="225" w:line="240" w:lineRule="auto"/>
        <w:rPr/>
      </w:pPr>
      <w:r w:rsidDel="00000000" w:rsidR="00000000" w:rsidRPr="00000000">
        <w:rPr>
          <w:rtl w:val="0"/>
        </w:rPr>
      </w:r>
    </w:p>
    <w:p w:rsidR="00000000" w:rsidDel="00000000" w:rsidP="00000000" w:rsidRDefault="00000000" w:rsidRPr="00000000" w14:paraId="0000000A">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2. Stack Tecnológico Elegido</w:t>
      </w:r>
    </w:p>
    <w:p w:rsidR="00000000" w:rsidDel="00000000" w:rsidP="00000000" w:rsidRDefault="00000000" w:rsidRPr="00000000" w14:paraId="0000000B">
      <w:pPr>
        <w:widowControl w:val="0"/>
        <w:numPr>
          <w:ilvl w:val="0"/>
          <w:numId w:val="1"/>
        </w:numPr>
        <w:spacing w:line="240" w:lineRule="auto"/>
        <w:ind w:left="600" w:hanging="360"/>
      </w:pPr>
      <w:r w:rsidDel="00000000" w:rsidR="00000000" w:rsidRPr="00000000">
        <w:rPr>
          <w:b w:val="1"/>
          <w:bCs w:val="1"/>
          <w:rtl w:val="0"/>
        </w:rPr>
        <w:t xml:space="preserve">Backend:</w:t>
      </w:r>
      <w:r w:rsidDel="00000000" w:rsidR="00000000" w:rsidRPr="00000000">
        <w:rPr>
          <w:rtl w:val="0"/>
        </w:rPr>
        <w:t xml:space="preserve"> Laravel (PHP). Ideal para integración con web services de ARCA y manejo de tareas en segundo plano (cronjobs).</w:t>
      </w:r>
    </w:p>
    <w:p w:rsidR="00000000" w:rsidDel="00000000" w:rsidP="00000000" w:rsidRDefault="00000000" w:rsidRPr="00000000" w14:paraId="0000000C">
      <w:pPr>
        <w:widowControl w:val="0"/>
        <w:numPr>
          <w:ilvl w:val="0"/>
          <w:numId w:val="1"/>
        </w:numPr>
        <w:spacing w:line="240" w:lineRule="auto"/>
        <w:ind w:left="600" w:hanging="360"/>
      </w:pPr>
      <w:r w:rsidDel="00000000" w:rsidR="00000000" w:rsidRPr="00000000">
        <w:rPr>
          <w:b w:val="1"/>
          <w:bCs w:val="1"/>
          <w:rtl w:val="0"/>
        </w:rPr>
        <w:t xml:space="preserve">Frontend:</w:t>
      </w:r>
      <w:r w:rsidDel="00000000" w:rsidR="00000000" w:rsidRPr="00000000">
        <w:rPr>
          <w:rtl w:val="0"/>
        </w:rPr>
        <w:t xml:space="preserve"> React + Tailwind CSS. Enfoque Mobile-First / PWA.</w:t>
      </w:r>
    </w:p>
    <w:p w:rsidR="00000000" w:rsidDel="00000000" w:rsidP="00000000" w:rsidRDefault="00000000" w:rsidRPr="00000000" w14:paraId="0000000D">
      <w:pPr>
        <w:widowControl w:val="0"/>
        <w:numPr>
          <w:ilvl w:val="0"/>
          <w:numId w:val="1"/>
        </w:numPr>
        <w:spacing w:line="240" w:lineRule="auto"/>
        <w:ind w:left="600" w:hanging="360"/>
      </w:pPr>
      <w:r w:rsidDel="00000000" w:rsidR="00000000" w:rsidRPr="00000000">
        <w:rPr>
          <w:b w:val="1"/>
          <w:bCs w:val="1"/>
          <w:rtl w:val="0"/>
        </w:rPr>
        <w:t xml:space="preserve">Tipado:</w:t>
      </w:r>
      <w:r w:rsidDel="00000000" w:rsidR="00000000" w:rsidRPr="00000000">
        <w:rPr>
          <w:rtl w:val="0"/>
        </w:rPr>
        <w:t xml:space="preserve"> TypeScript (Altamente recomendado para manejar cálculos financieros y fechas sin errores).</w:t>
      </w:r>
    </w:p>
    <w:p w:rsidR="00000000" w:rsidDel="00000000" w:rsidP="00000000" w:rsidRDefault="00000000" w:rsidRPr="00000000" w14:paraId="0000000E">
      <w:pPr>
        <w:widowControl w:val="0"/>
        <w:numPr>
          <w:ilvl w:val="0"/>
          <w:numId w:val="1"/>
        </w:numPr>
        <w:spacing w:line="240" w:lineRule="auto"/>
        <w:ind w:left="600" w:hanging="360"/>
      </w:pPr>
      <w:r w:rsidDel="00000000" w:rsidR="00000000" w:rsidRPr="00000000">
        <w:rPr>
          <w:b w:val="1"/>
          <w:bCs w:val="1"/>
          <w:rtl w:val="0"/>
        </w:rPr>
        <w:t xml:space="preserve">Base de Datos:</w:t>
      </w:r>
      <w:r w:rsidDel="00000000" w:rsidR="00000000" w:rsidRPr="00000000">
        <w:rPr>
          <w:rtl w:val="0"/>
        </w:rPr>
        <w:t xml:space="preserve"> PostgreSQL o MySQL.</w:t>
      </w:r>
    </w:p>
    <w:p w:rsidR="00000000" w:rsidDel="00000000" w:rsidP="00000000" w:rsidRDefault="00000000" w:rsidRPr="00000000" w14:paraId="0000000F">
      <w:pPr>
        <w:widowControl w:val="0"/>
        <w:spacing w:after="240" w:line="240" w:lineRule="auto"/>
        <w:rPr/>
      </w:pPr>
      <w:r w:rsidDel="00000000" w:rsidR="00000000" w:rsidRPr="00000000">
        <w:rPr>
          <w:rtl w:val="0"/>
        </w:rPr>
      </w:r>
    </w:p>
    <w:p w:rsidR="00000000" w:rsidDel="00000000" w:rsidP="00000000" w:rsidRDefault="00000000" w:rsidRPr="00000000" w14:paraId="00000010">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Comparativa de Arquitectura: API REST vs Inertia.js</w:t>
        <w:br w:type="textWrapping"/>
      </w:r>
    </w:p>
    <w:p w:rsidR="00000000" w:rsidDel="00000000" w:rsidP="00000000" w:rsidRDefault="00000000" w:rsidRPr="00000000" w14:paraId="00000011">
      <w:pPr>
        <w:pStyle w:val="Heading3"/>
        <w:keepNext w:val="0"/>
        <w:keepLines w:val="0"/>
        <w:widowControl w:val="0"/>
        <w:spacing w:after="240" w:before="240" w:line="240" w:lineRule="auto"/>
        <w:rPr>
          <w:b w:val="1"/>
          <w:bCs w:val="1"/>
          <w:color w:val="000000"/>
          <w:sz w:val="26"/>
          <w:szCs w:val="26"/>
        </w:rPr>
      </w:pPr>
      <w:r w:rsidDel="00000000" w:rsidR="00000000" w:rsidRPr="00000000">
        <w:rPr>
          <w:b w:val="1"/>
          <w:bCs w:val="1"/>
          <w:color w:val="000000"/>
          <w:sz w:val="26"/>
          <w:szCs w:val="26"/>
          <w:rtl w:val="0"/>
        </w:rPr>
        <w:t xml:space="preserve">1. El Enfoque Tradicional: API REST + SPA (Lo que ya conocés)</w:t>
      </w:r>
    </w:p>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Cuando trabajás con una API REST, el Backend y el Frontend son dos mundos completamente separados que "hablan" entre sí mediante peticiones HTTP.</w:t>
      </w:r>
    </w:p>
    <w:p w:rsidR="00000000" w:rsidDel="00000000" w:rsidP="00000000" w:rsidRDefault="00000000" w:rsidRPr="00000000" w14:paraId="00000013">
      <w:pPr>
        <w:widowControl w:val="0"/>
        <w:numPr>
          <w:ilvl w:val="0"/>
          <w:numId w:val="9"/>
        </w:numPr>
        <w:spacing w:after="0" w:afterAutospacing="0" w:before="240" w:line="240" w:lineRule="auto"/>
        <w:ind w:left="720" w:hanging="360"/>
      </w:pPr>
      <w:r w:rsidDel="00000000" w:rsidR="00000000" w:rsidRPr="00000000">
        <w:rPr>
          <w:b w:val="1"/>
          <w:bCs w:val="1"/>
          <w:rtl w:val="0"/>
        </w:rPr>
        <w:t xml:space="preserve">Rutas duplicadas:</w:t>
      </w:r>
      <w:r w:rsidDel="00000000" w:rsidR="00000000" w:rsidRPr="00000000">
        <w:rPr>
          <w:rtl w:val="0"/>
        </w:rPr>
        <w:t xml:space="preserve"> Tenés rutas en Laravel (</w:t>
      </w:r>
      <w:r w:rsidDel="00000000" w:rsidR="00000000" w:rsidRPr="00000000">
        <w:rPr>
          <w:rFonts w:ascii="Roboto Mono" w:cs="Roboto Mono" w:eastAsia="Roboto Mono" w:hAnsi="Roboto Mono"/>
          <w:color w:val="188038"/>
          <w:rtl w:val="0"/>
        </w:rPr>
        <w:t xml:space="preserve">routes/api.php</w:t>
      </w:r>
      <w:r w:rsidDel="00000000" w:rsidR="00000000" w:rsidRPr="00000000">
        <w:rPr>
          <w:rtl w:val="0"/>
        </w:rPr>
        <w:t xml:space="preserve"> para devolver JSON) y rutas en React (usando </w:t>
      </w:r>
      <w:r w:rsidDel="00000000" w:rsidR="00000000" w:rsidRPr="00000000">
        <w:rPr>
          <w:rFonts w:ascii="Roboto Mono" w:cs="Roboto Mono" w:eastAsia="Roboto Mono" w:hAnsi="Roboto Mono"/>
          <w:color w:val="188038"/>
          <w:rtl w:val="0"/>
        </w:rPr>
        <w:t xml:space="preserve">react-router-dom</w:t>
      </w:r>
      <w:r w:rsidDel="00000000" w:rsidR="00000000" w:rsidRPr="00000000">
        <w:rPr>
          <w:rtl w:val="0"/>
        </w:rPr>
        <w:t xml:space="preserve"> para cambiar de pantalla).</w:t>
      </w:r>
    </w:p>
    <w:p w:rsidR="00000000" w:rsidDel="00000000" w:rsidP="00000000" w:rsidRDefault="00000000" w:rsidRPr="00000000" w14:paraId="00000014">
      <w:pPr>
        <w:widowControl w:val="0"/>
        <w:numPr>
          <w:ilvl w:val="0"/>
          <w:numId w:val="9"/>
        </w:numPr>
        <w:spacing w:after="0" w:afterAutospacing="0" w:before="0" w:beforeAutospacing="0" w:line="240" w:lineRule="auto"/>
        <w:ind w:left="720" w:hanging="360"/>
      </w:pPr>
      <w:r w:rsidDel="00000000" w:rsidR="00000000" w:rsidRPr="00000000">
        <w:rPr>
          <w:b w:val="1"/>
          <w:bCs w:val="1"/>
          <w:rtl w:val="0"/>
        </w:rPr>
        <w:t xml:space="preserve">Gestión de Estado:</w:t>
      </w:r>
      <w:r w:rsidDel="00000000" w:rsidR="00000000" w:rsidRPr="00000000">
        <w:rPr>
          <w:rtl w:val="0"/>
        </w:rPr>
        <w:t xml:space="preserve"> Cuando el usuario entra a una vista, React carga la página vacía, muestra un "Cargando..." (spinner), hace un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a la API de Laravel, espera el JSON, y recién ahí guarda los datos en un estado (usando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Redux o Zustand) para renderizar la información.</w:t>
      </w:r>
    </w:p>
    <w:p w:rsidR="00000000" w:rsidDel="00000000" w:rsidP="00000000" w:rsidRDefault="00000000" w:rsidRPr="00000000" w14:paraId="00000015">
      <w:pPr>
        <w:widowControl w:val="0"/>
        <w:numPr>
          <w:ilvl w:val="0"/>
          <w:numId w:val="9"/>
        </w:numPr>
        <w:spacing w:after="240" w:before="0" w:beforeAutospacing="0" w:line="240" w:lineRule="auto"/>
        <w:ind w:left="720" w:hanging="360"/>
      </w:pPr>
      <w:r w:rsidDel="00000000" w:rsidR="00000000" w:rsidRPr="00000000">
        <w:rPr>
          <w:b w:val="1"/>
          <w:bCs w:val="1"/>
          <w:rtl w:val="0"/>
        </w:rPr>
        <w:t xml:space="preserve">Doble trabajo:</w:t>
      </w:r>
      <w:r w:rsidDel="00000000" w:rsidR="00000000" w:rsidRPr="00000000">
        <w:rPr>
          <w:rtl w:val="0"/>
        </w:rPr>
        <w:t xml:space="preserve"> Tenés que programar los controladores en Laravel para que devuelvan el JSON correctamente formateado y, del otro lado, programar los servicios en React para consumir ese JSON y manejar los errores.</w:t>
      </w:r>
    </w:p>
    <w:p w:rsidR="00000000" w:rsidDel="00000000" w:rsidP="00000000" w:rsidRDefault="00000000" w:rsidRPr="00000000" w14:paraId="00000016">
      <w:pPr>
        <w:pStyle w:val="Heading3"/>
        <w:keepNext w:val="0"/>
        <w:keepLines w:val="0"/>
        <w:widowControl w:val="0"/>
        <w:spacing w:before="280" w:line="240" w:lineRule="auto"/>
        <w:rPr>
          <w:b w:val="1"/>
          <w:bCs w:val="1"/>
          <w:color w:val="000000"/>
          <w:sz w:val="26"/>
          <w:szCs w:val="26"/>
        </w:rPr>
      </w:pPr>
      <w:bookmarkStart w:colFirst="0" w:colLast="0" w:name="_rhkacfduhdv" w:id="0"/>
      <w:bookmarkEnd w:id="0"/>
      <w:r w:rsidDel="00000000" w:rsidR="00000000" w:rsidRPr="00000000">
        <w:rPr>
          <w:b w:val="1"/>
          <w:bCs w:val="1"/>
          <w:color w:val="000000"/>
          <w:sz w:val="26"/>
          <w:szCs w:val="26"/>
          <w:rtl w:val="0"/>
        </w:rPr>
        <w:t xml:space="preserve">2. El Enfoque con Inertia.js (El "Monolito Moderno")</w:t>
      </w:r>
    </w:p>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Inertia.js no es un framework, es un "pegamento" o adaptador que conecta tu backend clásico (Laravel) directamente con tu frontend moderno (React), </w:t>
      </w:r>
      <w:r w:rsidDel="00000000" w:rsidR="00000000" w:rsidRPr="00000000">
        <w:rPr>
          <w:b w:val="1"/>
          <w:bCs w:val="1"/>
          <w:rtl w:val="0"/>
        </w:rPr>
        <w:t xml:space="preserve">eliminando la necesidad de crear una API REST</w:t>
      </w:r>
      <w:r w:rsidDel="00000000" w:rsidR="00000000" w:rsidRPr="00000000">
        <w:rPr>
          <w:rtl w:val="0"/>
        </w:rPr>
        <w:t xml:space="preserve">.</w:t>
      </w:r>
    </w:p>
    <w:p w:rsidR="00000000" w:rsidDel="00000000" w:rsidP="00000000" w:rsidRDefault="00000000" w:rsidRPr="00000000" w14:paraId="00000018">
      <w:pPr>
        <w:widowControl w:val="0"/>
        <w:spacing w:after="240" w:before="240" w:line="240" w:lineRule="auto"/>
        <w:rPr/>
      </w:pPr>
      <w:r w:rsidDel="00000000" w:rsidR="00000000" w:rsidRPr="00000000">
        <w:rPr>
          <w:rtl w:val="0"/>
        </w:rPr>
        <w:t xml:space="preserve">Con Inertia, trabajás como si estuvieras haciendo una página web clásica de PHP (donde el servidor renderiza la vista), pero el resultado final es una aplicación de una sola página (SPA) en React ultrarrápida.</w:t>
      </w:r>
    </w:p>
    <w:p w:rsidR="00000000" w:rsidDel="00000000" w:rsidP="00000000" w:rsidRDefault="00000000" w:rsidRPr="00000000" w14:paraId="00000019">
      <w:pPr>
        <w:widowControl w:val="0"/>
        <w:numPr>
          <w:ilvl w:val="0"/>
          <w:numId w:val="10"/>
        </w:numPr>
        <w:spacing w:after="0" w:afterAutospacing="0" w:before="240" w:line="240" w:lineRule="auto"/>
        <w:ind w:left="720" w:hanging="360"/>
      </w:pPr>
      <w:r w:rsidDel="00000000" w:rsidR="00000000" w:rsidRPr="00000000">
        <w:rPr>
          <w:b w:val="1"/>
          <w:bCs w:val="1"/>
          <w:rtl w:val="0"/>
        </w:rPr>
        <w:t xml:space="preserve">Un solo enrutador:</w:t>
      </w:r>
      <w:r w:rsidDel="00000000" w:rsidR="00000000" w:rsidRPr="00000000">
        <w:rPr>
          <w:rtl w:val="0"/>
        </w:rPr>
        <w:t xml:space="preserve"> Adiós a </w:t>
      </w:r>
      <w:r w:rsidDel="00000000" w:rsidR="00000000" w:rsidRPr="00000000">
        <w:rPr>
          <w:rFonts w:ascii="Roboto Mono" w:cs="Roboto Mono" w:eastAsia="Roboto Mono" w:hAnsi="Roboto Mono"/>
          <w:color w:val="188038"/>
          <w:rtl w:val="0"/>
        </w:rPr>
        <w:t xml:space="preserve">react-router</w:t>
      </w:r>
      <w:r w:rsidDel="00000000" w:rsidR="00000000" w:rsidRPr="00000000">
        <w:rPr>
          <w:rtl w:val="0"/>
        </w:rPr>
        <w:t xml:space="preserve">. Todas las rutas se manejan en Laravel (</w:t>
      </w:r>
      <w:r w:rsidDel="00000000" w:rsidR="00000000" w:rsidRPr="00000000">
        <w:rPr>
          <w:rFonts w:ascii="Roboto Mono" w:cs="Roboto Mono" w:eastAsia="Roboto Mono" w:hAnsi="Roboto Mono"/>
          <w:color w:val="188038"/>
          <w:rtl w:val="0"/>
        </w:rPr>
        <w:t xml:space="preserve">routes/web.php</w:t>
      </w:r>
      <w:r w:rsidDel="00000000" w:rsidR="00000000" w:rsidRPr="00000000">
        <w:rPr>
          <w:rtl w:val="0"/>
        </w:rPr>
        <w:t xml:space="preserve">).</w:t>
      </w:r>
    </w:p>
    <w:p w:rsidR="00000000" w:rsidDel="00000000" w:rsidP="00000000" w:rsidRDefault="00000000" w:rsidRPr="00000000" w14:paraId="0000001A">
      <w:pPr>
        <w:widowControl w:val="0"/>
        <w:numPr>
          <w:ilvl w:val="0"/>
          <w:numId w:val="10"/>
        </w:numPr>
        <w:spacing w:after="0" w:afterAutospacing="0" w:before="0" w:beforeAutospacing="0" w:line="240" w:lineRule="auto"/>
        <w:ind w:left="720" w:hanging="360"/>
      </w:pPr>
      <w:r w:rsidDel="00000000" w:rsidR="00000000" w:rsidRPr="00000000">
        <w:rPr>
          <w:b w:val="1"/>
          <w:bCs w:val="1"/>
          <w:rtl w:val="0"/>
        </w:rPr>
        <w:t xml:space="preserve">Cero APIs:</w:t>
      </w:r>
      <w:r w:rsidDel="00000000" w:rsidR="00000000" w:rsidRPr="00000000">
        <w:rPr>
          <w:rtl w:val="0"/>
        </w:rPr>
        <w:t xml:space="preserve"> En lugar de que el controlador de Laravel devuelva un JSON (</w:t>
      </w:r>
      <w:r w:rsidDel="00000000" w:rsidR="00000000" w:rsidRPr="00000000">
        <w:rPr>
          <w:rFonts w:ascii="Roboto Mono" w:cs="Roboto Mono" w:eastAsia="Roboto Mono" w:hAnsi="Roboto Mono"/>
          <w:color w:val="188038"/>
          <w:rtl w:val="0"/>
        </w:rPr>
        <w:t xml:space="preserve">return response()-&gt;json(...)</w:t>
      </w:r>
      <w:r w:rsidDel="00000000" w:rsidR="00000000" w:rsidRPr="00000000">
        <w:rPr>
          <w:rtl w:val="0"/>
        </w:rPr>
        <w:t xml:space="preserve">) o una vista de Blade (</w:t>
      </w:r>
      <w:r w:rsidDel="00000000" w:rsidR="00000000" w:rsidRPr="00000000">
        <w:rPr>
          <w:rFonts w:ascii="Roboto Mono" w:cs="Roboto Mono" w:eastAsia="Roboto Mono" w:hAnsi="Roboto Mono"/>
          <w:color w:val="188038"/>
          <w:rtl w:val="0"/>
        </w:rPr>
        <w:t xml:space="preserve">return view(...)</w:t>
      </w:r>
      <w:r w:rsidDel="00000000" w:rsidR="00000000" w:rsidRPr="00000000">
        <w:rPr>
          <w:rtl w:val="0"/>
        </w:rPr>
        <w:t xml:space="preserve">), le decís que devuelva un componente de React pasándole los datos directamente: </w:t>
      </w:r>
      <w:r w:rsidDel="00000000" w:rsidR="00000000" w:rsidRPr="00000000">
        <w:rPr>
          <w:rFonts w:ascii="Roboto Mono" w:cs="Roboto Mono" w:eastAsia="Roboto Mono" w:hAnsi="Roboto Mono"/>
          <w:color w:val="188038"/>
          <w:rtl w:val="0"/>
        </w:rPr>
        <w:t xml:space="preserve">return Inertia::render('Propiedades/Index', ['casas' =&gt; $casas]);</w:t>
      </w:r>
      <w:r w:rsidDel="00000000" w:rsidR="00000000" w:rsidRPr="00000000">
        <w:rPr>
          <w:rtl w:val="0"/>
        </w:rPr>
        <w:t xml:space="preserve">.</w:t>
      </w:r>
    </w:p>
    <w:p w:rsidR="00000000" w:rsidDel="00000000" w:rsidP="00000000" w:rsidRDefault="00000000" w:rsidRPr="00000000" w14:paraId="0000001B">
      <w:pPr>
        <w:widowControl w:val="0"/>
        <w:numPr>
          <w:ilvl w:val="0"/>
          <w:numId w:val="10"/>
        </w:numPr>
        <w:spacing w:after="0" w:afterAutospacing="0" w:before="0" w:beforeAutospacing="0" w:line="240" w:lineRule="auto"/>
        <w:ind w:left="720" w:hanging="360"/>
      </w:pPr>
      <w:r w:rsidDel="00000000" w:rsidR="00000000" w:rsidRPr="00000000">
        <w:rPr>
          <w:b w:val="1"/>
          <w:bCs w:val="1"/>
          <w:rtl w:val="0"/>
        </w:rPr>
        <w:t xml:space="preserve">Chau Spinners de carga:</w:t>
      </w:r>
      <w:r w:rsidDel="00000000" w:rsidR="00000000" w:rsidRPr="00000000">
        <w:rPr>
          <w:rtl w:val="0"/>
        </w:rPr>
        <w:t xml:space="preserve"> Cuando Laravel renderiza el componente, ya le inyecta los datos. El componente de React recibe </w:t>
      </w:r>
      <w:r w:rsidDel="00000000" w:rsidR="00000000" w:rsidRPr="00000000">
        <w:rPr>
          <w:rFonts w:ascii="Roboto Mono" w:cs="Roboto Mono" w:eastAsia="Roboto Mono" w:hAnsi="Roboto Mono"/>
          <w:color w:val="188038"/>
          <w:rtl w:val="0"/>
        </w:rPr>
        <w:t xml:space="preserve">$casas</w:t>
      </w:r>
      <w:r w:rsidDel="00000000" w:rsidR="00000000" w:rsidRPr="00000000">
        <w:rPr>
          <w:rtl w:val="0"/>
        </w:rPr>
        <w:t xml:space="preserve"> directamente como </w:t>
      </w:r>
      <w:r w:rsidDel="00000000" w:rsidR="00000000" w:rsidRPr="00000000">
        <w:rPr>
          <w:rFonts w:ascii="Roboto Mono" w:cs="Roboto Mono" w:eastAsia="Roboto Mono" w:hAnsi="Roboto Mono"/>
          <w:color w:val="188038"/>
          <w:rtl w:val="0"/>
        </w:rPr>
        <w:t xml:space="preserve">props</w:t>
      </w:r>
      <w:r w:rsidDel="00000000" w:rsidR="00000000" w:rsidRPr="00000000">
        <w:rPr>
          <w:rtl w:val="0"/>
        </w:rPr>
        <w:t xml:space="preserve">. No hay que hacer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ni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para buscar la información al cargar la página.</w:t>
      </w:r>
    </w:p>
    <w:p w:rsidR="00000000" w:rsidDel="00000000" w:rsidP="00000000" w:rsidRDefault="00000000" w:rsidRPr="00000000" w14:paraId="0000001C">
      <w:pPr>
        <w:widowControl w:val="0"/>
        <w:numPr>
          <w:ilvl w:val="0"/>
          <w:numId w:val="10"/>
        </w:numPr>
        <w:spacing w:after="240" w:before="0" w:beforeAutospacing="0" w:line="240" w:lineRule="auto"/>
        <w:ind w:left="720" w:hanging="360"/>
      </w:pPr>
      <w:r w:rsidDel="00000000" w:rsidR="00000000" w:rsidRPr="00000000">
        <w:rPr>
          <w:b w:val="1"/>
          <w:bCs w:val="1"/>
          <w:rtl w:val="0"/>
        </w:rPr>
        <w:t xml:space="preserve">Formularios simplificados:</w:t>
      </w:r>
      <w:r w:rsidDel="00000000" w:rsidR="00000000" w:rsidRPr="00000000">
        <w:rPr>
          <w:rtl w:val="0"/>
        </w:rPr>
        <w:t xml:space="preserve"> Inertia trae herramientas nativas para enviar formularios. En lugar de armar un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con los headers y el token CSRF, usás el hook </w:t>
      </w:r>
      <w:r w:rsidDel="00000000" w:rsidR="00000000" w:rsidRPr="00000000">
        <w:rPr>
          <w:rFonts w:ascii="Roboto Mono" w:cs="Roboto Mono" w:eastAsia="Roboto Mono" w:hAnsi="Roboto Mono"/>
          <w:color w:val="188038"/>
          <w:rtl w:val="0"/>
        </w:rPr>
        <w:t xml:space="preserve">useForm</w:t>
      </w:r>
      <w:r w:rsidDel="00000000" w:rsidR="00000000" w:rsidRPr="00000000">
        <w:rPr>
          <w:rtl w:val="0"/>
        </w:rPr>
        <w:t xml:space="preserve"> de Inertia que manda los datos a tu controlador de Laravel como si fuera un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 HTML tradicional, manejando los errores de validación automáticamente.</w:t>
      </w:r>
    </w:p>
    <w:p w:rsidR="00000000" w:rsidDel="00000000" w:rsidP="00000000" w:rsidRDefault="00000000" w:rsidRPr="00000000" w14:paraId="0000001D">
      <w:pPr>
        <w:widowControl w:val="0"/>
        <w:spacing w:line="240" w:lineRule="auto"/>
        <w:rPr/>
      </w:pPr>
      <w:r w:rsidDel="00000000" w:rsidR="00000000" w:rsidRPr="00000000">
        <w:rPr>
          <w:rtl w:val="0"/>
        </w:rPr>
        <w:br w:type="textWrapping"/>
        <w:br w:type="textWrapping"/>
      </w:r>
      <w:r w:rsidDel="00000000" w:rsidR="00000000" w:rsidRPr="00000000">
        <w:rPr>
          <w:rtl w:val="0"/>
        </w:rPr>
        <w:t xml:space="preserve">Se ha decidido utilizar </w:t>
      </w:r>
      <w:r w:rsidDel="00000000" w:rsidR="00000000" w:rsidRPr="00000000">
        <w:rPr>
          <w:b w:val="1"/>
          <w:bCs w:val="1"/>
          <w:rtl w:val="0"/>
        </w:rPr>
        <w:t xml:space="preserve">Inertia.js</w:t>
      </w:r>
      <w:r w:rsidDel="00000000" w:rsidR="00000000" w:rsidRPr="00000000">
        <w:rPr>
          <w:rtl w:val="0"/>
        </w:rPr>
        <w:t xml:space="preserve"> para integrar Laravel y React sin necesidad de programar una API REST intermedia.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E">
            <w:pPr>
              <w:widowControl w:val="0"/>
              <w:spacing w:after="120" w:before="120" w:line="240" w:lineRule="auto"/>
              <w:rPr/>
            </w:pPr>
            <w:r w:rsidDel="00000000" w:rsidR="00000000" w:rsidRPr="00000000">
              <w:rPr>
                <w:rtl w:val="0"/>
              </w:rPr>
              <w:t xml:space="preserve">Característica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F">
            <w:pPr>
              <w:widowControl w:val="0"/>
              <w:spacing w:after="120" w:before="120" w:line="240" w:lineRule="auto"/>
              <w:rPr/>
            </w:pPr>
            <w:r w:rsidDel="00000000" w:rsidR="00000000" w:rsidRPr="00000000">
              <w:rPr>
                <w:rtl w:val="0"/>
              </w:rPr>
              <w:t xml:space="preserve">API REST + React (Tradicional)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0">
            <w:pPr>
              <w:widowControl w:val="0"/>
              <w:spacing w:after="120" w:before="120" w:line="240" w:lineRule="auto"/>
              <w:rPr/>
            </w:pPr>
            <w:r w:rsidDel="00000000" w:rsidR="00000000" w:rsidRPr="00000000">
              <w:rPr>
                <w:rtl w:val="0"/>
              </w:rPr>
              <w:t xml:space="preserve">Laravel + Inertia.js + React (Monolito Moderno)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widowControl w:val="0"/>
              <w:spacing w:after="120" w:before="120" w:line="240" w:lineRule="auto"/>
              <w:rPr>
                <w:b w:val="1"/>
                <w:bCs w:val="1"/>
              </w:rPr>
            </w:pPr>
            <w:r w:rsidDel="00000000" w:rsidR="00000000" w:rsidRPr="00000000">
              <w:rPr>
                <w:b w:val="1"/>
                <w:bCs w:val="1"/>
                <w:rtl w:val="0"/>
              </w:rPr>
              <w:t xml:space="preserve">Arquitectura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widowControl w:val="0"/>
              <w:spacing w:after="120" w:before="120" w:line="240" w:lineRule="auto"/>
              <w:rPr/>
            </w:pPr>
            <w:r w:rsidDel="00000000" w:rsidR="00000000" w:rsidRPr="00000000">
              <w:rPr>
                <w:rtl w:val="0"/>
              </w:rPr>
              <w:t xml:space="preserve">Desacoplada (Suelen ser 2 repositorios)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widowControl w:val="0"/>
              <w:spacing w:after="120" w:before="120" w:line="240" w:lineRule="auto"/>
              <w:rPr/>
            </w:pPr>
            <w:r w:rsidDel="00000000" w:rsidR="00000000" w:rsidRPr="00000000">
              <w:rPr>
                <w:rtl w:val="0"/>
              </w:rPr>
              <w:t xml:space="preserve">Monolito (1 solo repositorio)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widowControl w:val="0"/>
              <w:spacing w:after="120" w:before="120" w:line="240" w:lineRule="auto"/>
              <w:rPr>
                <w:b w:val="1"/>
                <w:bCs w:val="1"/>
              </w:rPr>
            </w:pPr>
            <w:r w:rsidDel="00000000" w:rsidR="00000000" w:rsidRPr="00000000">
              <w:rPr>
                <w:b w:val="1"/>
                <w:bCs w:val="1"/>
                <w:rtl w:val="0"/>
              </w:rPr>
              <w:t xml:space="preserve">Rutas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widowControl w:val="0"/>
              <w:spacing w:after="120" w:before="120" w:line="240" w:lineRule="auto"/>
              <w:rPr/>
            </w:pPr>
            <w:r w:rsidDel="00000000" w:rsidR="00000000" w:rsidRPr="00000000">
              <w:rPr>
                <w:rtl w:val="0"/>
              </w:rPr>
              <w:t xml:space="preserve">Laravel (API) + React Router (Front)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widowControl w:val="0"/>
              <w:spacing w:after="120" w:before="120" w:line="240" w:lineRule="auto"/>
              <w:rPr/>
            </w:pPr>
            <w:r w:rsidDel="00000000" w:rsidR="00000000" w:rsidRPr="00000000">
              <w:rPr>
                <w:rtl w:val="0"/>
              </w:rPr>
              <w:t xml:space="preserve">Solo Laravel (routes/web.php)</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7">
            <w:pPr>
              <w:widowControl w:val="0"/>
              <w:spacing w:after="120" w:before="120" w:line="240" w:lineRule="auto"/>
              <w:rPr>
                <w:b w:val="1"/>
                <w:bCs w:val="1"/>
              </w:rPr>
            </w:pPr>
            <w:r w:rsidDel="00000000" w:rsidR="00000000" w:rsidRPr="00000000">
              <w:rPr>
                <w:b w:val="1"/>
                <w:bCs w:val="1"/>
                <w:rtl w:val="0"/>
              </w:rPr>
              <w:t xml:space="preserve">Obtención de datos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widowControl w:val="0"/>
              <w:spacing w:after="120" w:before="120" w:line="240" w:lineRule="auto"/>
              <w:rPr/>
            </w:pPr>
            <w:r w:rsidDel="00000000" w:rsidR="00000000" w:rsidRPr="00000000">
              <w:rPr>
                <w:rtl w:val="0"/>
              </w:rPr>
              <w:t xml:space="preserve">axios/fetch asíncrono + useEffect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widowControl w:val="0"/>
              <w:spacing w:after="120" w:before="120" w:line="240" w:lineRule="auto"/>
              <w:rPr/>
            </w:pPr>
            <w:r w:rsidDel="00000000" w:rsidR="00000000" w:rsidRPr="00000000">
              <w:rPr>
                <w:rtl w:val="0"/>
              </w:rPr>
              <w:t xml:space="preserve">Se reciben directamente como props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widowControl w:val="0"/>
              <w:spacing w:after="120" w:before="120" w:line="240" w:lineRule="auto"/>
              <w:rPr>
                <w:b w:val="1"/>
                <w:bCs w:val="1"/>
              </w:rPr>
            </w:pPr>
            <w:r w:rsidDel="00000000" w:rsidR="00000000" w:rsidRPr="00000000">
              <w:rPr>
                <w:b w:val="1"/>
                <w:bCs w:val="1"/>
                <w:rtl w:val="0"/>
              </w:rPr>
              <w:t xml:space="preserve">Carga inicial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widowControl w:val="0"/>
              <w:spacing w:after="120" w:before="120" w:line="240" w:lineRule="auto"/>
              <w:rPr/>
            </w:pPr>
            <w:r w:rsidDel="00000000" w:rsidR="00000000" w:rsidRPr="00000000">
              <w:rPr>
                <w:rtl w:val="0"/>
              </w:rPr>
              <w:t xml:space="preserve">Renderiza UI -&gt; Carga datos (Spinners)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widowControl w:val="0"/>
              <w:spacing w:after="120" w:before="120" w:line="240" w:lineRule="auto"/>
              <w:rPr/>
            </w:pPr>
            <w:r w:rsidDel="00000000" w:rsidR="00000000" w:rsidRPr="00000000">
              <w:rPr>
                <w:rtl w:val="0"/>
              </w:rPr>
              <w:t xml:space="preserve">Carga datos en servidor -&gt; Renderiza UI completa</w:t>
            </w:r>
          </w:p>
        </w:tc>
      </w:tr>
    </w:tbl>
    <w:p w:rsidR="00000000" w:rsidDel="00000000" w:rsidP="00000000" w:rsidRDefault="00000000" w:rsidRPr="00000000" w14:paraId="0000002D">
      <w:pPr>
        <w:widowControl w:val="0"/>
        <w:spacing w:after="225" w:line="240" w:lineRule="auto"/>
        <w:rPr/>
      </w:pPr>
      <w:r w:rsidDel="00000000" w:rsidR="00000000" w:rsidRPr="00000000">
        <w:rPr>
          <w:rtl w:val="0"/>
        </w:rPr>
      </w:r>
    </w:p>
    <w:p w:rsidR="00000000" w:rsidDel="00000000" w:rsidP="00000000" w:rsidRDefault="00000000" w:rsidRPr="00000000" w14:paraId="0000002E">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3. Estructura del Repositorio (Monorepo)</w:t>
      </w:r>
    </w:p>
    <w:p w:rsidR="00000000" w:rsidDel="00000000" w:rsidP="00000000" w:rsidRDefault="00000000" w:rsidRPr="00000000" w14:paraId="0000002F">
      <w:pPr>
        <w:widowControl w:val="0"/>
        <w:spacing w:line="240" w:lineRule="auto"/>
        <w:rPr/>
      </w:pPr>
      <w:r w:rsidDel="00000000" w:rsidR="00000000" w:rsidRPr="00000000">
        <w:rPr>
          <w:rtl w:val="0"/>
        </w:rPr>
        <w:t xml:space="preserve">El proyecto se organizará en un único repositorio con la siguiente estructura base:</w:t>
      </w:r>
    </w:p>
    <w:p w:rsidR="00000000" w:rsidDel="00000000" w:rsidP="00000000" w:rsidRDefault="00000000" w:rsidRPr="00000000" w14:paraId="00000030">
      <w:pPr>
        <w:widowControl w:val="0"/>
        <w:spacing w:after="225" w:before="225" w:line="240" w:lineRule="auto"/>
        <w:ind w:left="225" w:right="225" w:firstLine="0"/>
        <w:rPr>
          <w:shd w:fill="f4f4f4" w:val="clear"/>
        </w:rPr>
      </w:pPr>
      <w:r w:rsidDel="00000000" w:rsidR="00000000" w:rsidRPr="00000000">
        <w:rPr>
          <w:shd w:fill="f4f4f4" w:val="clear"/>
          <w:rtl w:val="0"/>
        </w:rPr>
        <w:t xml:space="preserve">Sistema de Gestión Inmobiliario</w:t>
        <w:br w:type="textWrapping"/>
        <w:t xml:space="preserve">├── app/                  (Lógica del Backend en PHP/Laravel)</w:t>
        <w:br w:type="textWrapping"/>
        <w:t xml:space="preserve">├── routes/               (Rutas web)</w:t>
        <w:br w:type="textWrapping"/>
        <w:t xml:space="preserve">├── resources/</w:t>
        <w:br w:type="textWrapping"/>
        <w:t xml:space="preserve">│   └── js/               (Frontend en React + TypeScript)</w:t>
        <w:br w:type="textWrapping"/>
        <w:t xml:space="preserve">│       ├── Pages/        (Vistas completas)</w:t>
        <w:br w:type="textWrapping"/>
        <w:t xml:space="preserve">│       └── Components/   (Botones, modales, etc.)</w:t>
        <w:br w:type="textWrapping"/>
        <w:t xml:space="preserve">└── public/               (Archivos estáticos)</w:t>
        <w:br w:type="textWrapping"/>
      </w:r>
    </w:p>
    <w:p w:rsidR="00000000" w:rsidDel="00000000" w:rsidP="00000000" w:rsidRDefault="00000000" w:rsidRPr="00000000" w14:paraId="00000031">
      <w:pPr>
        <w:widowControl w:val="0"/>
        <w:spacing w:after="225" w:line="240" w:lineRule="auto"/>
        <w:rPr>
          <w:shd w:fill="f4f4f4" w:val="clear"/>
        </w:rPr>
      </w:pPr>
      <w:r w:rsidDel="00000000" w:rsidR="00000000" w:rsidRPr="00000000">
        <w:rPr>
          <w:rtl w:val="0"/>
        </w:rPr>
      </w:r>
    </w:p>
    <w:p w:rsidR="00000000" w:rsidDel="00000000" w:rsidP="00000000" w:rsidRDefault="00000000" w:rsidRPr="00000000" w14:paraId="00000032">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 Roles de Usuario y Seguridad (RBAC)</w:t>
      </w:r>
    </w:p>
    <w:p w:rsidR="00000000" w:rsidDel="00000000" w:rsidP="00000000" w:rsidRDefault="00000000" w:rsidRPr="00000000" w14:paraId="00000033">
      <w:pPr>
        <w:widowControl w:val="0"/>
        <w:spacing w:line="240" w:lineRule="auto"/>
        <w:rPr/>
      </w:pPr>
      <w:r w:rsidDel="00000000" w:rsidR="00000000" w:rsidRPr="00000000">
        <w:rPr>
          <w:rtl w:val="0"/>
        </w:rPr>
        <w:t xml:space="preserve">Se utilizará Control de Acceso Basado en Roles (librería spatie/laravel-permission).</w:t>
      </w:r>
    </w:p>
    <w:p w:rsidR="00000000" w:rsidDel="00000000" w:rsidP="00000000" w:rsidRDefault="00000000" w:rsidRPr="00000000" w14:paraId="00000034">
      <w:pPr>
        <w:widowControl w:val="0"/>
        <w:numPr>
          <w:ilvl w:val="0"/>
          <w:numId w:val="6"/>
        </w:numPr>
        <w:spacing w:line="240" w:lineRule="auto"/>
        <w:ind w:left="600" w:hanging="360"/>
      </w:pPr>
      <w:r w:rsidDel="00000000" w:rsidR="00000000" w:rsidRPr="00000000">
        <w:rPr>
          <w:b w:val="1"/>
          <w:bCs w:val="1"/>
          <w:rtl w:val="0"/>
        </w:rPr>
        <w:t xml:space="preserve">Super-Admin:</w:t>
      </w:r>
      <w:r w:rsidDel="00000000" w:rsidR="00000000" w:rsidRPr="00000000">
        <w:rPr>
          <w:rtl w:val="0"/>
        </w:rPr>
        <w:t xml:space="preserve"> Desarrolladores. Acceso total, configuraciones críticas y recuperación de datos (Borrado Lógico).</w:t>
      </w:r>
    </w:p>
    <w:p w:rsidR="00000000" w:rsidDel="00000000" w:rsidP="00000000" w:rsidRDefault="00000000" w:rsidRPr="00000000" w14:paraId="00000035">
      <w:pPr>
        <w:widowControl w:val="0"/>
        <w:numPr>
          <w:ilvl w:val="0"/>
          <w:numId w:val="6"/>
        </w:numPr>
        <w:spacing w:line="240" w:lineRule="auto"/>
        <w:ind w:left="600" w:hanging="360"/>
      </w:pPr>
      <w:r w:rsidDel="00000000" w:rsidR="00000000" w:rsidRPr="00000000">
        <w:rPr>
          <w:b w:val="1"/>
          <w:bCs w:val="1"/>
          <w:rtl w:val="0"/>
        </w:rPr>
        <w:t xml:space="preserve">Administrador:</w:t>
      </w:r>
      <w:r w:rsidDel="00000000" w:rsidR="00000000" w:rsidRPr="00000000">
        <w:rPr>
          <w:rtl w:val="0"/>
        </w:rPr>
        <w:t xml:space="preserve"> Dueña de la inmobiliaria. Gestión de propiedades, contratos, facturación, pagos y usuarios.</w:t>
      </w:r>
    </w:p>
    <w:p w:rsidR="00000000" w:rsidDel="00000000" w:rsidP="00000000" w:rsidRDefault="00000000" w:rsidRPr="00000000" w14:paraId="00000036">
      <w:pPr>
        <w:widowControl w:val="0"/>
        <w:numPr>
          <w:ilvl w:val="0"/>
          <w:numId w:val="6"/>
        </w:numPr>
        <w:spacing w:line="240" w:lineRule="auto"/>
        <w:ind w:left="600" w:hanging="360"/>
      </w:pPr>
      <w:r w:rsidDel="00000000" w:rsidR="00000000" w:rsidRPr="00000000">
        <w:rPr>
          <w:b w:val="1"/>
          <w:bCs w:val="1"/>
          <w:rtl w:val="0"/>
        </w:rPr>
        <w:t xml:space="preserve">Propietario:</w:t>
      </w:r>
      <w:r w:rsidDel="00000000" w:rsidR="00000000" w:rsidRPr="00000000">
        <w:rPr>
          <w:rtl w:val="0"/>
        </w:rPr>
        <w:t xml:space="preserve"> Visualización de sus propiedades, contratos asociados, historial y estado de cobros.</w:t>
      </w:r>
    </w:p>
    <w:p w:rsidR="00000000" w:rsidDel="00000000" w:rsidP="00000000" w:rsidRDefault="00000000" w:rsidRPr="00000000" w14:paraId="00000037">
      <w:pPr>
        <w:widowControl w:val="0"/>
        <w:numPr>
          <w:ilvl w:val="0"/>
          <w:numId w:val="6"/>
        </w:numPr>
        <w:spacing w:line="240" w:lineRule="auto"/>
        <w:ind w:left="600" w:hanging="360"/>
      </w:pPr>
      <w:r w:rsidDel="00000000" w:rsidR="00000000" w:rsidRPr="00000000">
        <w:rPr>
          <w:b w:val="1"/>
          <w:bCs w:val="1"/>
          <w:rtl w:val="0"/>
        </w:rPr>
        <w:t xml:space="preserve">Inquilino:</w:t>
      </w:r>
      <w:r w:rsidDel="00000000" w:rsidR="00000000" w:rsidRPr="00000000">
        <w:rPr>
          <w:rtl w:val="0"/>
        </w:rPr>
        <w:t xml:space="preserve"> Consulta de estado de contrato, valor de alquiler, aumentos, historial de pagos, facturas y recibos.</w:t>
      </w:r>
    </w:p>
    <w:p w:rsidR="00000000" w:rsidDel="00000000" w:rsidP="00000000" w:rsidRDefault="00000000" w:rsidRPr="00000000" w14:paraId="00000038">
      <w:pPr>
        <w:widowControl w:val="0"/>
        <w:spacing w:after="225" w:line="240" w:lineRule="auto"/>
        <w:rPr/>
      </w:pPr>
      <w:r w:rsidDel="00000000" w:rsidR="00000000" w:rsidRPr="00000000">
        <w:rPr>
          <w:rtl w:val="0"/>
        </w:rPr>
      </w:r>
    </w:p>
    <w:p w:rsidR="00000000" w:rsidDel="00000000" w:rsidP="00000000" w:rsidRDefault="00000000" w:rsidRPr="00000000" w14:paraId="00000039">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5. Infraestructura y Servicios de Terceros</w:t>
      </w:r>
    </w:p>
    <w:p w:rsidR="00000000" w:rsidDel="00000000" w:rsidP="00000000" w:rsidRDefault="00000000" w:rsidRPr="00000000" w14:paraId="0000003A">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Hosting</w:t>
      </w:r>
    </w:p>
    <w:p w:rsidR="00000000" w:rsidDel="00000000" w:rsidP="00000000" w:rsidRDefault="00000000" w:rsidRPr="00000000" w14:paraId="0000003B">
      <w:pPr>
        <w:widowControl w:val="0"/>
        <w:numPr>
          <w:ilvl w:val="0"/>
          <w:numId w:val="4"/>
        </w:numPr>
        <w:spacing w:line="240" w:lineRule="auto"/>
        <w:ind w:left="600" w:hanging="360"/>
      </w:pPr>
      <w:r w:rsidDel="00000000" w:rsidR="00000000" w:rsidRPr="00000000">
        <w:rPr>
          <w:b w:val="1"/>
          <w:bCs w:val="1"/>
          <w:rtl w:val="0"/>
        </w:rPr>
        <w:t xml:space="preserve">Recomendaciones:</w:t>
      </w:r>
      <w:r w:rsidDel="00000000" w:rsidR="00000000" w:rsidRPr="00000000">
        <w:rPr>
          <w:rtl w:val="0"/>
        </w:rPr>
        <w:t xml:space="preserve"> Render, Railway o DigitalOcean (App Platform o Droplets) para asegurar rendimiento profesional a un costo accesible.</w:t>
      </w:r>
    </w:p>
    <w:p w:rsidR="00000000" w:rsidDel="00000000" w:rsidP="00000000" w:rsidRDefault="00000000" w:rsidRPr="00000000" w14:paraId="0000003C">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Almacenamiento de Imágenes</w:t>
      </w:r>
    </w:p>
    <w:p w:rsidR="00000000" w:rsidDel="00000000" w:rsidP="00000000" w:rsidRDefault="00000000" w:rsidRPr="00000000" w14:paraId="0000003D">
      <w:pPr>
        <w:widowControl w:val="0"/>
        <w:numPr>
          <w:ilvl w:val="0"/>
          <w:numId w:val="7"/>
        </w:numPr>
        <w:spacing w:line="240" w:lineRule="auto"/>
        <w:ind w:left="600" w:hanging="360"/>
      </w:pPr>
      <w:r w:rsidDel="00000000" w:rsidR="00000000" w:rsidRPr="00000000">
        <w:rPr>
          <w:b w:val="1"/>
          <w:bCs w:val="1"/>
          <w:rtl w:val="0"/>
        </w:rPr>
        <w:t xml:space="preserve">Opción Recomendada: Cloudinary.</w:t>
      </w:r>
      <w:r w:rsidDel="00000000" w:rsidR="00000000" w:rsidRPr="00000000">
        <w:rPr>
          <w:rtl w:val="0"/>
        </w:rPr>
        <w:t xml:space="preserve"> Comprime y redimensiona automáticamente las fotos subidas desde el celular por la administradora, ahorrando espacio en el servidor y mejorando el tiempo de carga.</w:t>
      </w:r>
    </w:p>
    <w:p w:rsidR="00000000" w:rsidDel="00000000" w:rsidP="00000000" w:rsidRDefault="00000000" w:rsidRPr="00000000" w14:paraId="0000003E">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Notificaciones</w:t>
      </w:r>
    </w:p>
    <w:p w:rsidR="00000000" w:rsidDel="00000000" w:rsidP="00000000" w:rsidRDefault="00000000" w:rsidRPr="00000000" w14:paraId="0000003F">
      <w:pPr>
        <w:widowControl w:val="0"/>
        <w:numPr>
          <w:ilvl w:val="0"/>
          <w:numId w:val="3"/>
        </w:numPr>
        <w:spacing w:line="240" w:lineRule="auto"/>
        <w:ind w:left="600" w:hanging="360"/>
      </w:pPr>
      <w:r w:rsidDel="00000000" w:rsidR="00000000" w:rsidRPr="00000000">
        <w:rPr>
          <w:b w:val="1"/>
          <w:bCs w:val="1"/>
          <w:rtl w:val="0"/>
        </w:rPr>
        <w:t xml:space="preserve">WhatsApp:</w:t>
      </w:r>
      <w:r w:rsidDel="00000000" w:rsidR="00000000" w:rsidRPr="00000000">
        <w:rPr>
          <w:rtl w:val="0"/>
        </w:rPr>
        <w:t xml:space="preserve"> Uso de enlaces dinámicos (wa.me) gratuitos para que la administradora envíe mensajes prearmados con un clic. Se descartan bots no oficiales por riesgo de baneo.</w:t>
      </w:r>
    </w:p>
    <w:p w:rsidR="00000000" w:rsidDel="00000000" w:rsidP="00000000" w:rsidRDefault="00000000" w:rsidRPr="00000000" w14:paraId="00000040">
      <w:pPr>
        <w:widowControl w:val="0"/>
        <w:numPr>
          <w:ilvl w:val="0"/>
          <w:numId w:val="3"/>
        </w:numPr>
        <w:spacing w:line="240" w:lineRule="auto"/>
        <w:ind w:left="600" w:hanging="360"/>
      </w:pPr>
      <w:r w:rsidDel="00000000" w:rsidR="00000000" w:rsidRPr="00000000">
        <w:rPr>
          <w:b w:val="1"/>
          <w:bCs w:val="1"/>
          <w:rtl w:val="0"/>
        </w:rPr>
        <w:t xml:space="preserve">Correo Electrónico:</w:t>
      </w:r>
      <w:r w:rsidDel="00000000" w:rsidR="00000000" w:rsidRPr="00000000">
        <w:rPr>
          <w:rtl w:val="0"/>
        </w:rPr>
        <w:t xml:space="preserve"> Resend, SendGrid o Mailtrap para envíos automáticos de facturas y avisos de aumento.</w:t>
      </w:r>
    </w:p>
    <w:p w:rsidR="00000000" w:rsidDel="00000000" w:rsidP="00000000" w:rsidRDefault="00000000" w:rsidRPr="00000000" w14:paraId="00000041">
      <w:pPr>
        <w:widowControl w:val="0"/>
        <w:spacing w:after="225" w:line="240" w:lineRule="auto"/>
        <w:rPr/>
      </w:pPr>
      <w:r w:rsidDel="00000000" w:rsidR="00000000" w:rsidRPr="00000000">
        <w:rPr>
          <w:rtl w:val="0"/>
        </w:rPr>
      </w:r>
    </w:p>
    <w:p w:rsidR="00000000" w:rsidDel="00000000" w:rsidP="00000000" w:rsidRDefault="00000000" w:rsidRPr="00000000" w14:paraId="00000042">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6. Fases de Desarrollo Propuestas</w:t>
      </w:r>
    </w:p>
    <w:p w:rsidR="00000000" w:rsidDel="00000000" w:rsidP="00000000" w:rsidRDefault="00000000" w:rsidRPr="00000000" w14:paraId="00000043">
      <w:pPr>
        <w:widowControl w:val="0"/>
        <w:numPr>
          <w:ilvl w:val="0"/>
          <w:numId w:val="2"/>
        </w:numPr>
        <w:spacing w:line="240" w:lineRule="auto"/>
        <w:ind w:left="600" w:hanging="360"/>
      </w:pPr>
      <w:r w:rsidDel="00000000" w:rsidR="00000000" w:rsidRPr="00000000">
        <w:rPr>
          <w:b w:val="1"/>
          <w:bCs w:val="1"/>
          <w:rtl w:val="0"/>
        </w:rPr>
        <w:t xml:space="preserve">Fase 1: El Núcleo Duro (MVP).</w:t>
      </w:r>
      <w:r w:rsidDel="00000000" w:rsidR="00000000" w:rsidRPr="00000000">
        <w:rPr>
          <w:rtl w:val="0"/>
        </w:rPr>
        <w:t xml:space="preserve"> ABM básico de Propiedades, Propietarios e Inquilinos. Carga de contratos y facturación básica mediante API de ARCA.</w:t>
      </w:r>
    </w:p>
    <w:p w:rsidR="00000000" w:rsidDel="00000000" w:rsidP="00000000" w:rsidRDefault="00000000" w:rsidRPr="00000000" w14:paraId="00000044">
      <w:pPr>
        <w:widowControl w:val="0"/>
        <w:numPr>
          <w:ilvl w:val="0"/>
          <w:numId w:val="2"/>
        </w:numPr>
        <w:spacing w:line="240" w:lineRule="auto"/>
        <w:ind w:left="600" w:hanging="360"/>
      </w:pPr>
      <w:r w:rsidDel="00000000" w:rsidR="00000000" w:rsidRPr="00000000">
        <w:rPr>
          <w:b w:val="1"/>
          <w:bCs w:val="1"/>
          <w:rtl w:val="0"/>
        </w:rPr>
        <w:t xml:space="preserve">Fase 2: Automatización y Notificaciones.</w:t>
      </w:r>
      <w:r w:rsidDel="00000000" w:rsidR="00000000" w:rsidRPr="00000000">
        <w:rPr>
          <w:rtl w:val="0"/>
        </w:rPr>
        <w:t xml:space="preserve"> Motor diario de actualizaciones IPC/ICL, recargos automáticos por morosidad (0.5% a partir del día 10) y links/emails de avisos.</w:t>
      </w:r>
    </w:p>
    <w:p w:rsidR="00000000" w:rsidDel="00000000" w:rsidP="00000000" w:rsidRDefault="00000000" w:rsidRPr="00000000" w14:paraId="00000045">
      <w:pPr>
        <w:widowControl w:val="0"/>
        <w:numPr>
          <w:ilvl w:val="0"/>
          <w:numId w:val="2"/>
        </w:numPr>
        <w:spacing w:line="240" w:lineRule="auto"/>
        <w:ind w:left="600" w:hanging="360"/>
      </w:pPr>
      <w:r w:rsidDel="00000000" w:rsidR="00000000" w:rsidRPr="00000000">
        <w:rPr>
          <w:b w:val="1"/>
          <w:bCs w:val="1"/>
          <w:rtl w:val="0"/>
        </w:rPr>
        <w:t xml:space="preserve">Fase 3: Portales de Autogestión.</w:t>
      </w:r>
      <w:r w:rsidDel="00000000" w:rsidR="00000000" w:rsidRPr="00000000">
        <w:rPr>
          <w:rtl w:val="0"/>
        </w:rPr>
        <w:t xml:space="preserve"> Accesos para Inquilinos y Propietarios, y generación de reportes financieros.</w:t>
      </w:r>
    </w:p>
    <w:p w:rsidR="00000000" w:rsidDel="00000000" w:rsidP="00000000" w:rsidRDefault="00000000" w:rsidRPr="00000000" w14:paraId="00000046">
      <w:pPr>
        <w:widowControl w:val="0"/>
        <w:numPr>
          <w:ilvl w:val="0"/>
          <w:numId w:val="2"/>
        </w:numPr>
        <w:spacing w:line="240" w:lineRule="auto"/>
        <w:ind w:left="600" w:hanging="360"/>
      </w:pPr>
      <w:r w:rsidDel="00000000" w:rsidR="00000000" w:rsidRPr="00000000">
        <w:rPr>
          <w:b w:val="1"/>
          <w:bCs w:val="1"/>
          <w:rtl w:val="0"/>
        </w:rPr>
        <w:t xml:space="preserve">Fase 4: Futuro.</w:t>
      </w:r>
      <w:r w:rsidDel="00000000" w:rsidR="00000000" w:rsidRPr="00000000">
        <w:rPr>
          <w:rtl w:val="0"/>
        </w:rPr>
        <w:t xml:space="preserve"> Integración con Veraz, mapa de propiedades, y módulo de compra/venta.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widowControl w:val="0"/>
        <w:spacing w:after="225" w:before="225" w:line="240" w:lineRule="auto"/>
        <w:rPr>
          <w:b w:val="1"/>
          <w:bCs w:val="1"/>
          <w:sz w:val="36"/>
          <w:szCs w:val="36"/>
        </w:rPr>
      </w:pPr>
      <w:bookmarkStart w:colFirst="0" w:colLast="0" w:name="_aacng4nhbinb" w:id="1"/>
      <w:bookmarkEnd w:id="1"/>
      <w:r w:rsidDel="00000000" w:rsidR="00000000" w:rsidRPr="00000000">
        <w:rPr>
          <w:b w:val="1"/>
          <w:bCs w:val="1"/>
          <w:sz w:val="36"/>
          <w:szCs w:val="36"/>
          <w:rtl w:val="0"/>
        </w:rPr>
        <w:t xml:space="preserve">7. Cosas a evaluar o seguir pensando</w:t>
        <w:br w:type="textWrapping"/>
      </w:r>
    </w:p>
    <w:p w:rsidR="00000000" w:rsidDel="00000000" w:rsidP="00000000" w:rsidRDefault="00000000" w:rsidRPr="00000000" w14:paraId="0000004A">
      <w:pPr>
        <w:pStyle w:val="Heading2"/>
        <w:keepNext w:val="0"/>
        <w:keepLines w:val="0"/>
        <w:widowControl w:val="0"/>
        <w:numPr>
          <w:ilvl w:val="0"/>
          <w:numId w:val="8"/>
        </w:numPr>
        <w:spacing w:after="0" w:afterAutospacing="0" w:before="225" w:line="240" w:lineRule="auto"/>
        <w:ind w:left="720" w:hanging="360"/>
        <w:rPr>
          <w:sz w:val="22"/>
          <w:szCs w:val="22"/>
          <w:u w:val="none"/>
        </w:rPr>
      </w:pPr>
      <w:bookmarkStart w:colFirst="0" w:colLast="0" w:name="_u2i75h5rz7ba" w:id="2"/>
      <w:bookmarkEnd w:id="2"/>
      <w:r w:rsidDel="00000000" w:rsidR="00000000" w:rsidRPr="00000000">
        <w:rPr>
          <w:b w:val="1"/>
          <w:bCs w:val="1"/>
          <w:sz w:val="22"/>
          <w:szCs w:val="22"/>
          <w:rtl w:val="0"/>
        </w:rPr>
        <w:t xml:space="preserve">Integración de Arca</w:t>
      </w:r>
    </w:p>
    <w:p w:rsidR="00000000" w:rsidDel="00000000" w:rsidP="00000000" w:rsidRDefault="00000000" w:rsidRPr="00000000" w14:paraId="0000004B">
      <w:pPr>
        <w:numPr>
          <w:ilvl w:val="0"/>
          <w:numId w:val="8"/>
        </w:numPr>
        <w:ind w:left="720" w:hanging="360"/>
      </w:pPr>
      <w:r w:rsidDel="00000000" w:rsidR="00000000" w:rsidRPr="00000000">
        <w:rPr>
          <w:rFonts w:ascii="Arial Unicode MS" w:cs="Arial Unicode MS" w:eastAsia="Arial Unicode MS" w:hAnsi="Arial Unicode MS"/>
          <w:rtl w:val="0"/>
        </w:rPr>
        <w:t xml:space="preserve">Hosting → Consulta Gonza en Naaloo</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Definir Estructura de Respos (API vs.</w:t>
      </w:r>
      <w:r w:rsidDel="00000000" w:rsidR="00000000" w:rsidRPr="00000000">
        <w:rPr>
          <w:rtl w:val="0"/>
        </w:rPr>
        <w:t xml:space="preserve"> </w:t>
      </w:r>
      <w:hyperlink r:id="rId6">
        <w:r w:rsidDel="00000000" w:rsidR="00000000" w:rsidRPr="00000000">
          <w:rPr>
            <w:color w:val="1155cc"/>
            <w:rtl w:val="0"/>
          </w:rPr>
          <w:t xml:space="preserve">Inertia.js</w:t>
        </w:r>
      </w:hyperlink>
      <w:r w:rsidDel="00000000" w:rsidR="00000000" w:rsidRPr="00000000">
        <w:rPr>
          <w:rtl w:val="0"/>
        </w:rPr>
        <w:t xml:space="preserve"> vs. otra opción)</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225" w:before="225" w:line="240" w:lineRule="auto"/>
        <w:rPr>
          <w:b w:val="1"/>
          <w:bCs w:val="1"/>
          <w:sz w:val="36"/>
          <w:szCs w:val="36"/>
        </w:rPr>
      </w:pPr>
      <w:bookmarkStart w:colFirst="0" w:colLast="0" w:name="_wty367ak9ag6" w:id="3"/>
      <w:bookmarkEnd w:id="3"/>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nertia.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