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D008" w14:textId="67E87608" w:rsidR="0079701F" w:rsidRDefault="0079701F" w:rsidP="00AE4896">
      <w:pPr>
        <w:pStyle w:val="Ttulo2"/>
      </w:pPr>
      <w:r w:rsidRPr="0079701F">
        <w:rPr>
          <w:rStyle w:val="Ttulo1Car"/>
        </w:rPr>
        <w:t>Entrega</w:t>
      </w:r>
      <w:r>
        <w:t xml:space="preserve"> 3</w:t>
      </w:r>
    </w:p>
    <w:p w14:paraId="40F45048" w14:textId="6C0F7419" w:rsidR="007572D9" w:rsidRDefault="00AE4896" w:rsidP="00AE4896">
      <w:pPr>
        <w:pStyle w:val="Ttulo2"/>
      </w:pPr>
      <w:r>
        <w:t>Instalación</w:t>
      </w:r>
      <w:r w:rsidR="007572D9">
        <w:t>:</w:t>
      </w:r>
    </w:p>
    <w:p w14:paraId="08CB58C1" w14:textId="44512483" w:rsidR="007572D9" w:rsidRDefault="007572D9">
      <w:r>
        <w:t>La base de datos que elegimos para el desarrollo es SQL Server.</w:t>
      </w:r>
    </w:p>
    <w:p w14:paraId="3A63CD64" w14:textId="77777777" w:rsidR="00AE6A75" w:rsidRDefault="00436FD3">
      <w:r>
        <w:t>Primeramente,</w:t>
      </w:r>
      <w:r w:rsidR="007572D9">
        <w:t xml:space="preserve"> seleccionamos la descarga de SQL Server Express </w:t>
      </w:r>
      <w:proofErr w:type="spellStart"/>
      <w:r w:rsidR="007572D9">
        <w:t>Edition</w:t>
      </w:r>
      <w:proofErr w:type="spellEnd"/>
      <w:r>
        <w:t xml:space="preserve"> 2022</w:t>
      </w:r>
      <w:r w:rsidR="007572D9">
        <w:t xml:space="preserve">. </w:t>
      </w:r>
      <w:r w:rsidR="00AE6A75">
        <w:t xml:space="preserve">                           </w:t>
      </w:r>
    </w:p>
    <w:p w14:paraId="4E2AD9BE" w14:textId="77777777" w:rsidR="00AE6A75" w:rsidRDefault="00AE6A75">
      <w:r>
        <w:t xml:space="preserve">En la instalación procedemos a realizar la instalación personalizada </w:t>
      </w:r>
    </w:p>
    <w:p w14:paraId="1EDD00A0" w14:textId="70A6E84E" w:rsidR="00436FD3" w:rsidRDefault="00436FD3">
      <w:r>
        <w:t xml:space="preserve">A la hora de elegir los componentes </w:t>
      </w:r>
      <w:r w:rsidR="00AE6A75">
        <w:t>en primer lugar</w:t>
      </w:r>
      <w:r>
        <w:t xml:space="preserve"> seleccionamos el </w:t>
      </w:r>
      <w:proofErr w:type="spellStart"/>
      <w:r>
        <w:t>Database</w:t>
      </w:r>
      <w:proofErr w:type="spellEnd"/>
      <w:r>
        <w:t xml:space="preserve"> </w:t>
      </w:r>
      <w:proofErr w:type="spellStart"/>
      <w:r>
        <w:t>Engine</w:t>
      </w:r>
      <w:proofErr w:type="spellEnd"/>
      <w:r>
        <w:t xml:space="preserve"> </w:t>
      </w:r>
      <w:proofErr w:type="spellStart"/>
      <w:r>
        <w:t>Service</w:t>
      </w:r>
      <w:proofErr w:type="spellEnd"/>
      <w:r>
        <w:t>.</w:t>
      </w:r>
      <w:r w:rsidR="00AE6A75">
        <w:t xml:space="preserve">                    El siguiente paso relevante es cuando el instalador</w:t>
      </w:r>
      <w:r>
        <w:t xml:space="preserve"> nos pide elegir </w:t>
      </w:r>
      <w:r w:rsidR="00AE6A75">
        <w:t>el</w:t>
      </w:r>
      <w:r>
        <w:t xml:space="preserve"> </w:t>
      </w:r>
      <w:proofErr w:type="spellStart"/>
      <w:r>
        <w:t>collate</w:t>
      </w:r>
      <w:proofErr w:type="spellEnd"/>
      <w:r w:rsidR="00AE6A75">
        <w:t xml:space="preserve"> en donde nosotros seleccionamos</w:t>
      </w:r>
      <w:r>
        <w:t xml:space="preserve"> </w:t>
      </w:r>
      <w:proofErr w:type="spellStart"/>
      <w:r w:rsidRPr="00436FD3">
        <w:t>Modern_Spanish_CI_AS</w:t>
      </w:r>
      <w:proofErr w:type="spellEnd"/>
      <w:r w:rsidR="00AE6A75">
        <w:t xml:space="preserve"> debido a que es el que vamos a utilizar en nuestra base.</w:t>
      </w:r>
    </w:p>
    <w:p w14:paraId="55F0E137" w14:textId="77341725" w:rsidR="00436FD3" w:rsidRDefault="00AE4896">
      <w:r>
        <w:t>Posteriormente</w:t>
      </w:r>
      <w:r w:rsidR="00436FD3">
        <w:t xml:space="preserve"> pasamos a la sección de configuraciones del motor</w:t>
      </w:r>
      <w:r w:rsidR="00AE6A75">
        <w:t xml:space="preserve"> y en la sección de memoria eligiendo la configuración predefinida la cual nos ofrece la posibilidad de usar la máxima capacidad de memoria disponible.</w:t>
      </w:r>
    </w:p>
    <w:p w14:paraId="4D79A709" w14:textId="026C26B0" w:rsidR="00AE6A75" w:rsidRDefault="00AE4896">
      <w:r>
        <w:t xml:space="preserve">Respecto a las ubicaciones </w:t>
      </w:r>
      <w:r w:rsidR="00AE6A75">
        <w:t xml:space="preserve">decidimos utilizar en todos los casos que sea posible la ubicación predefinida debido a que no tenemos ninguna </w:t>
      </w:r>
      <w:r>
        <w:t>restricción</w:t>
      </w:r>
      <w:r w:rsidR="00AE6A75">
        <w:t>.</w:t>
      </w:r>
    </w:p>
    <w:p w14:paraId="0A14E876" w14:textId="5F1D0B89" w:rsidR="00AE4896" w:rsidRDefault="00AE4896">
      <w:r>
        <w:t xml:space="preserve">Elegimos el método de autenticación mixta con un usuario y </w:t>
      </w:r>
      <w:proofErr w:type="spellStart"/>
      <w:r>
        <w:t>password</w:t>
      </w:r>
      <w:proofErr w:type="spellEnd"/>
      <w:r>
        <w:t>.</w:t>
      </w:r>
    </w:p>
    <w:p w14:paraId="0E3563C8" w14:textId="6A1D3663" w:rsidR="00AE6A75" w:rsidRDefault="00AE6A75">
      <w:r>
        <w:t xml:space="preserve">Finalmente procedemos a descargar </w:t>
      </w:r>
      <w:proofErr w:type="spellStart"/>
      <w:r>
        <w:t>Sql</w:t>
      </w:r>
      <w:proofErr w:type="spellEnd"/>
      <w:r>
        <w:t xml:space="preserve"> Server Management Studio para poder realizar el código necesario</w:t>
      </w:r>
      <w:r w:rsidR="00AE4896">
        <w:t>.</w:t>
      </w:r>
    </w:p>
    <w:p w14:paraId="5D21966C" w14:textId="6C94A2A5" w:rsidR="00AE4896" w:rsidRPr="00AE4896" w:rsidRDefault="00AE4896" w:rsidP="00AE4896">
      <w:pPr>
        <w:pStyle w:val="Ttulo2"/>
      </w:pPr>
      <w:r>
        <w:t>Diagrama de flujo:</w:t>
      </w:r>
    </w:p>
    <w:p w14:paraId="1ECE3DB7" w14:textId="06A3DC58" w:rsidR="00AE4896" w:rsidRDefault="00103C18" w:rsidP="00AE4896">
      <w:r>
        <w:rPr>
          <w:noProof/>
        </w:rPr>
        <w:drawing>
          <wp:anchor distT="0" distB="0" distL="114300" distR="114300" simplePos="0" relativeHeight="251657216" behindDoc="0" locked="0" layoutInCell="1" allowOverlap="1" wp14:anchorId="376701A5" wp14:editId="5BC66B24">
            <wp:simplePos x="0" y="0"/>
            <wp:positionH relativeFrom="column">
              <wp:posOffset>-1071245</wp:posOffset>
            </wp:positionH>
            <wp:positionV relativeFrom="paragraph">
              <wp:posOffset>324485</wp:posOffset>
            </wp:positionV>
            <wp:extent cx="7549515" cy="41656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9515" cy="4165600"/>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AE4896" w:rsidRPr="00362FA4">
          <w:rPr>
            <w:rStyle w:val="Hipervnculo"/>
          </w:rPr>
          <w:t>https://drive.google.com/file/d/1rB8kMkXBn7apKyKlaR6qiDu3j4oniltB/view?usp=sharing</w:t>
        </w:r>
      </w:hyperlink>
    </w:p>
    <w:p w14:paraId="7DBC761D" w14:textId="54871DE6" w:rsidR="00AE4896" w:rsidRDefault="0079701F" w:rsidP="0079701F">
      <w:pPr>
        <w:pStyle w:val="Ttulo1"/>
      </w:pPr>
      <w:r>
        <w:lastRenderedPageBreak/>
        <w:t>Entrega 5:</w:t>
      </w:r>
    </w:p>
    <w:p w14:paraId="5E92D094" w14:textId="1F575E10" w:rsidR="00D21D1C" w:rsidRDefault="00D21D1C" w:rsidP="00D21D1C">
      <w:pPr>
        <w:pStyle w:val="Ttulo2"/>
      </w:pPr>
      <w:r>
        <w:t>Política de respaldo seleccionada.</w:t>
      </w:r>
    </w:p>
    <w:p w14:paraId="7D0DFA8F" w14:textId="27C4EAA6" w:rsidR="00D21D1C" w:rsidRDefault="00D21D1C" w:rsidP="00D21D1C">
      <w:r>
        <w:t xml:space="preserve">Decidimos optar por una combinación de tipo de </w:t>
      </w:r>
      <w:proofErr w:type="spellStart"/>
      <w:r>
        <w:t>backups</w:t>
      </w:r>
      <w:proofErr w:type="spellEnd"/>
      <w:r>
        <w:t xml:space="preserve"> para procurar mantener la integridad de nuestra base de datos.</w:t>
      </w:r>
    </w:p>
    <w:p w14:paraId="65BAFDBB" w14:textId="4E19FD03" w:rsidR="00D21D1C" w:rsidRDefault="00D21D1C" w:rsidP="00D21D1C">
      <w:r>
        <w:t xml:space="preserve">En primer </w:t>
      </w:r>
      <w:r w:rsidR="00506B03">
        <w:t>lugar,</w:t>
      </w:r>
      <w:r>
        <w:t xml:space="preserve"> vamos a utilizar un respaldo completo de la base de datos de manera semanal, el mismo se realizará todos los domingos a la noche por fuera del horario laboral.</w:t>
      </w:r>
    </w:p>
    <w:p w14:paraId="1C72F6BC" w14:textId="5452A538" w:rsidR="00D21D1C" w:rsidRDefault="00D21D1C" w:rsidP="00D21D1C">
      <w:r>
        <w:t xml:space="preserve">Por otra </w:t>
      </w:r>
      <w:r w:rsidR="00506B03">
        <w:t>parte,</w:t>
      </w:r>
      <w:r>
        <w:t xml:space="preserve"> realizaremos respaldos diferenciales por </w:t>
      </w:r>
      <w:proofErr w:type="spellStart"/>
      <w:r>
        <w:t>dia</w:t>
      </w:r>
      <w:proofErr w:type="spellEnd"/>
      <w:r>
        <w:t>, la misma se realizaría a las doce de la noche todos los días menos el lunes.</w:t>
      </w:r>
    </w:p>
    <w:p w14:paraId="3D7218FF" w14:textId="31171331" w:rsidR="00D21D1C" w:rsidRDefault="00D21D1C" w:rsidP="00D21D1C">
      <w:r>
        <w:t xml:space="preserve">Finalmente realizaremos </w:t>
      </w:r>
      <w:proofErr w:type="spellStart"/>
      <w:r>
        <w:t>backups</w:t>
      </w:r>
      <w:proofErr w:type="spellEnd"/>
      <w:r>
        <w:t xml:space="preserve"> del registro de transacciones cada hora, de esta manera cubriríamos un intervalo por hora en donde se pueden realizar distintas ventas.</w:t>
      </w:r>
    </w:p>
    <w:tbl>
      <w:tblPr>
        <w:tblStyle w:val="Tablaconcuadrcula"/>
        <w:tblW w:w="0" w:type="auto"/>
        <w:tblLook w:val="04A0" w:firstRow="1" w:lastRow="0" w:firstColumn="1" w:lastColumn="0" w:noHBand="0" w:noVBand="1"/>
      </w:tblPr>
      <w:tblGrid>
        <w:gridCol w:w="2881"/>
        <w:gridCol w:w="2881"/>
        <w:gridCol w:w="2882"/>
      </w:tblGrid>
      <w:tr w:rsidR="00D21D1C" w14:paraId="012462A5" w14:textId="77777777" w:rsidTr="00D21D1C">
        <w:tc>
          <w:tcPr>
            <w:tcW w:w="2881" w:type="dxa"/>
          </w:tcPr>
          <w:p w14:paraId="40521EA0" w14:textId="44D6E71C" w:rsidR="00D21D1C" w:rsidRDefault="00D21D1C" w:rsidP="00D21D1C">
            <w:r>
              <w:t>Hora</w:t>
            </w:r>
          </w:p>
        </w:tc>
        <w:tc>
          <w:tcPr>
            <w:tcW w:w="2881" w:type="dxa"/>
          </w:tcPr>
          <w:p w14:paraId="296DC0EF" w14:textId="29778580" w:rsidR="00D21D1C" w:rsidRDefault="00D21D1C" w:rsidP="00D21D1C">
            <w:r>
              <w:t>Dia</w:t>
            </w:r>
          </w:p>
        </w:tc>
        <w:tc>
          <w:tcPr>
            <w:tcW w:w="2882" w:type="dxa"/>
          </w:tcPr>
          <w:p w14:paraId="728F5E5F" w14:textId="212E9D0E" w:rsidR="00D21D1C" w:rsidRDefault="00D21D1C" w:rsidP="00D21D1C">
            <w:r>
              <w:t>Tipo de respaldo</w:t>
            </w:r>
          </w:p>
        </w:tc>
      </w:tr>
      <w:tr w:rsidR="00D21D1C" w14:paraId="0ED2FC39" w14:textId="77777777" w:rsidTr="00D21D1C">
        <w:tc>
          <w:tcPr>
            <w:tcW w:w="2881" w:type="dxa"/>
          </w:tcPr>
          <w:p w14:paraId="6BE8F86E" w14:textId="3EBA7A63" w:rsidR="00D21D1C" w:rsidRDefault="00D21D1C" w:rsidP="00D21D1C">
            <w:r>
              <w:t>12.00 am</w:t>
            </w:r>
          </w:p>
        </w:tc>
        <w:tc>
          <w:tcPr>
            <w:tcW w:w="2881" w:type="dxa"/>
          </w:tcPr>
          <w:p w14:paraId="638F7F68" w14:textId="1313DA8F" w:rsidR="00D21D1C" w:rsidRDefault="00170D85" w:rsidP="00D21D1C">
            <w:r>
              <w:t>Domingo</w:t>
            </w:r>
          </w:p>
        </w:tc>
        <w:tc>
          <w:tcPr>
            <w:tcW w:w="2882" w:type="dxa"/>
          </w:tcPr>
          <w:p w14:paraId="1317B04C" w14:textId="7436D6B0" w:rsidR="00D21D1C" w:rsidRDefault="00170D85" w:rsidP="00D21D1C">
            <w:r>
              <w:t>Completo</w:t>
            </w:r>
          </w:p>
        </w:tc>
      </w:tr>
      <w:tr w:rsidR="00D21D1C" w14:paraId="5F1CF527" w14:textId="77777777" w:rsidTr="00D21D1C">
        <w:tc>
          <w:tcPr>
            <w:tcW w:w="2881" w:type="dxa"/>
          </w:tcPr>
          <w:p w14:paraId="4F22DB6A" w14:textId="05B9D22C" w:rsidR="00D21D1C" w:rsidRDefault="00170D85" w:rsidP="00D21D1C">
            <w:r>
              <w:t>12.am</w:t>
            </w:r>
          </w:p>
        </w:tc>
        <w:tc>
          <w:tcPr>
            <w:tcW w:w="2881" w:type="dxa"/>
          </w:tcPr>
          <w:p w14:paraId="07486101" w14:textId="0F703BC9" w:rsidR="00D21D1C" w:rsidRDefault="00170D85" w:rsidP="00D21D1C">
            <w:r>
              <w:t>De lunes a sábado</w:t>
            </w:r>
          </w:p>
        </w:tc>
        <w:tc>
          <w:tcPr>
            <w:tcW w:w="2882" w:type="dxa"/>
          </w:tcPr>
          <w:p w14:paraId="7EBE21A0" w14:textId="1C3BDB5D" w:rsidR="00D21D1C" w:rsidRDefault="00170D85" w:rsidP="00D21D1C">
            <w:r>
              <w:t>Diferencial</w:t>
            </w:r>
          </w:p>
        </w:tc>
      </w:tr>
      <w:tr w:rsidR="00D21D1C" w14:paraId="296300B9" w14:textId="77777777" w:rsidTr="00D21D1C">
        <w:tc>
          <w:tcPr>
            <w:tcW w:w="2881" w:type="dxa"/>
          </w:tcPr>
          <w:p w14:paraId="74F5C716" w14:textId="1E7A9F34" w:rsidR="00D21D1C" w:rsidRDefault="00170D85" w:rsidP="00D21D1C">
            <w:r>
              <w:t>Cada hora</w:t>
            </w:r>
          </w:p>
        </w:tc>
        <w:tc>
          <w:tcPr>
            <w:tcW w:w="2881" w:type="dxa"/>
          </w:tcPr>
          <w:p w14:paraId="13E382BE" w14:textId="411D5E1B" w:rsidR="00D21D1C" w:rsidRDefault="00170D85" w:rsidP="00D21D1C">
            <w:r>
              <w:t>Todos los días</w:t>
            </w:r>
          </w:p>
        </w:tc>
        <w:tc>
          <w:tcPr>
            <w:tcW w:w="2882" w:type="dxa"/>
          </w:tcPr>
          <w:p w14:paraId="1A1B6E4B" w14:textId="02DD7B64" w:rsidR="00D21D1C" w:rsidRDefault="00170D85" w:rsidP="00D21D1C">
            <w:r>
              <w:t>Registro de transacciones</w:t>
            </w:r>
          </w:p>
        </w:tc>
      </w:tr>
    </w:tbl>
    <w:p w14:paraId="5D480A41" w14:textId="05D35358" w:rsidR="00D21D1C" w:rsidRDefault="00D21D1C" w:rsidP="00D21D1C"/>
    <w:p w14:paraId="66CB42CA" w14:textId="7FB88BBB" w:rsidR="00AE4896" w:rsidRDefault="00170D85">
      <w:r>
        <w:t>Suponiendo que nuestra base va a estar alojada en la nube tendremos un respaldo adicional de cada copia completa en el equipo físico que contábamos para desarrollo, de esta manera tendremos un respaldo extra en caso que los servicios en la nube fallen.</w:t>
      </w:r>
    </w:p>
    <w:sectPr w:rsidR="00AE489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D518" w14:textId="77777777" w:rsidR="00B745F9" w:rsidRDefault="00B745F9" w:rsidP="00CB0429">
      <w:pPr>
        <w:spacing w:after="0" w:line="240" w:lineRule="auto"/>
      </w:pPr>
      <w:r>
        <w:separator/>
      </w:r>
    </w:p>
  </w:endnote>
  <w:endnote w:type="continuationSeparator" w:id="0">
    <w:p w14:paraId="05AB54B5" w14:textId="77777777" w:rsidR="00B745F9" w:rsidRDefault="00B745F9" w:rsidP="00CB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E7CB5" w14:textId="77777777" w:rsidR="00B745F9" w:rsidRDefault="00B745F9" w:rsidP="00CB0429">
      <w:pPr>
        <w:spacing w:after="0" w:line="240" w:lineRule="auto"/>
      </w:pPr>
      <w:r>
        <w:separator/>
      </w:r>
    </w:p>
  </w:footnote>
  <w:footnote w:type="continuationSeparator" w:id="0">
    <w:p w14:paraId="6911BFE0" w14:textId="77777777" w:rsidR="00B745F9" w:rsidRDefault="00B745F9" w:rsidP="00CB0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17EE"/>
    <w:rsid w:val="00103C18"/>
    <w:rsid w:val="00170D85"/>
    <w:rsid w:val="00325255"/>
    <w:rsid w:val="00436FD3"/>
    <w:rsid w:val="004C10DA"/>
    <w:rsid w:val="004D17EE"/>
    <w:rsid w:val="004D56D8"/>
    <w:rsid w:val="00506B03"/>
    <w:rsid w:val="005469CB"/>
    <w:rsid w:val="006221B5"/>
    <w:rsid w:val="00702728"/>
    <w:rsid w:val="007572D9"/>
    <w:rsid w:val="00760B4D"/>
    <w:rsid w:val="0079701F"/>
    <w:rsid w:val="008F49F8"/>
    <w:rsid w:val="00AE4896"/>
    <w:rsid w:val="00AE6A75"/>
    <w:rsid w:val="00B745F9"/>
    <w:rsid w:val="00CB0429"/>
    <w:rsid w:val="00D21D1C"/>
    <w:rsid w:val="00E364A1"/>
    <w:rsid w:val="00E566CA"/>
    <w:rsid w:val="00EB16FC"/>
    <w:rsid w:val="00FB5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76F7"/>
  <w15:docId w15:val="{06BD174C-F6D0-4290-A7C8-B679F341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7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4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4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429"/>
  </w:style>
  <w:style w:type="paragraph" w:styleId="Piedepgina">
    <w:name w:val="footer"/>
    <w:basedOn w:val="Normal"/>
    <w:link w:val="PiedepginaCar"/>
    <w:uiPriority w:val="99"/>
    <w:unhideWhenUsed/>
    <w:rsid w:val="00CB04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429"/>
  </w:style>
  <w:style w:type="character" w:styleId="Hipervnculo">
    <w:name w:val="Hyperlink"/>
    <w:basedOn w:val="Fuentedeprrafopredeter"/>
    <w:uiPriority w:val="99"/>
    <w:unhideWhenUsed/>
    <w:rsid w:val="00CB0429"/>
    <w:rPr>
      <w:color w:val="0563C1" w:themeColor="hyperlink"/>
      <w:u w:val="single"/>
    </w:rPr>
  </w:style>
  <w:style w:type="character" w:styleId="Mencinsinresolver">
    <w:name w:val="Unresolved Mention"/>
    <w:basedOn w:val="Fuentedeprrafopredeter"/>
    <w:uiPriority w:val="99"/>
    <w:semiHidden/>
    <w:unhideWhenUsed/>
    <w:rsid w:val="00CB0429"/>
    <w:rPr>
      <w:color w:val="605E5C"/>
      <w:shd w:val="clear" w:color="auto" w:fill="E1DFDD"/>
    </w:rPr>
  </w:style>
  <w:style w:type="character" w:customStyle="1" w:styleId="Ttulo2Car">
    <w:name w:val="Título 2 Car"/>
    <w:basedOn w:val="Fuentedeprrafopredeter"/>
    <w:link w:val="Ttulo2"/>
    <w:uiPriority w:val="9"/>
    <w:rsid w:val="00AE4896"/>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103C18"/>
    <w:rPr>
      <w:color w:val="954F72" w:themeColor="followedHyperlink"/>
      <w:u w:val="single"/>
    </w:rPr>
  </w:style>
  <w:style w:type="character" w:customStyle="1" w:styleId="Ttulo1Car">
    <w:name w:val="Título 1 Car"/>
    <w:basedOn w:val="Fuentedeprrafopredeter"/>
    <w:link w:val="Ttulo1"/>
    <w:uiPriority w:val="9"/>
    <w:rsid w:val="0079701F"/>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02728"/>
    <w:rPr>
      <w:b/>
      <w:bCs/>
    </w:rPr>
  </w:style>
  <w:style w:type="table" w:styleId="Tablaconcuadrcula">
    <w:name w:val="Table Grid"/>
    <w:basedOn w:val="Tablanormal"/>
    <w:uiPriority w:val="39"/>
    <w:rsid w:val="00D21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6136">
      <w:bodyDiv w:val="1"/>
      <w:marLeft w:val="0"/>
      <w:marRight w:val="0"/>
      <w:marTop w:val="0"/>
      <w:marBottom w:val="0"/>
      <w:divBdr>
        <w:top w:val="none" w:sz="0" w:space="0" w:color="auto"/>
        <w:left w:val="none" w:sz="0" w:space="0" w:color="auto"/>
        <w:bottom w:val="none" w:sz="0" w:space="0" w:color="auto"/>
        <w:right w:val="none" w:sz="0" w:space="0" w:color="auto"/>
      </w:divBdr>
    </w:div>
    <w:div w:id="2147355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rB8kMkXBn7apKyKlaR6qiDu3j4oniltB/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Pages>
  <Words>361</Words>
  <Characters>1989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alejo rius conde</dc:creator>
  <cp:keywords/>
  <dc:description/>
  <cp:lastModifiedBy>lucio alejo rius conde</cp:lastModifiedBy>
  <cp:revision>7</cp:revision>
  <dcterms:created xsi:type="dcterms:W3CDTF">2024-10-27T05:10:00Z</dcterms:created>
  <dcterms:modified xsi:type="dcterms:W3CDTF">2024-11-05T00:10:00Z</dcterms:modified>
</cp:coreProperties>
</file>