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0"/>
        <w:gridCol w:w="6"/>
      </w:tblGrid>
      <w:tr w:rsidR="00751935" w:rsidRPr="00751935" w:rsidTr="00751935">
        <w:trPr>
          <w:trHeight w:val="900"/>
          <w:tblCellSpacing w:w="0" w:type="dxa"/>
        </w:trPr>
        <w:tc>
          <w:tcPr>
            <w:tcW w:w="12750" w:type="dxa"/>
            <w:hideMark/>
          </w:tcPr>
          <w:tbl>
            <w:tblPr>
              <w:tblW w:w="4850" w:type="pct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300"/>
            </w:tblGrid>
            <w:tr w:rsidR="00751935" w:rsidRPr="00751935">
              <w:trPr>
                <w:trHeight w:val="900"/>
                <w:tblCellSpacing w:w="0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751935" w:rsidRPr="00751935" w:rsidRDefault="00751935" w:rsidP="00751935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3F087E"/>
                      <w:kern w:val="0"/>
                      <w:szCs w:val="21"/>
                    </w:rPr>
                  </w:pPr>
                  <w:bookmarkStart w:id="0" w:name="0"/>
                  <w:bookmarkEnd w:id="0"/>
                  <w:r w:rsidRPr="00751935">
                    <w:rPr>
                      <w:rFonts w:ascii="Arial" w:eastAsia="宋体" w:hAnsi="Arial" w:cs="Arial"/>
                      <w:b/>
                      <w:bCs/>
                      <w:color w:val="3F087E"/>
                      <w:kern w:val="0"/>
                      <w:szCs w:val="21"/>
                    </w:rPr>
                    <w:t xml:space="preserve">WGR614v10 </w:t>
                  </w:r>
                  <w:r w:rsidRPr="00751935">
                    <w:rPr>
                      <w:rFonts w:ascii="Arial" w:eastAsia="宋体" w:hAnsi="Arial" w:cs="Arial"/>
                      <w:b/>
                      <w:bCs/>
                      <w:color w:val="3F087E"/>
                      <w:kern w:val="0"/>
                      <w:szCs w:val="21"/>
                    </w:rPr>
                    <w:t>与</w:t>
                  </w:r>
                  <w:r w:rsidRPr="00751935">
                    <w:rPr>
                      <w:rFonts w:ascii="Arial" w:eastAsia="宋体" w:hAnsi="Arial" w:cs="Arial"/>
                      <w:b/>
                      <w:bCs/>
                      <w:color w:val="3F087E"/>
                      <w:kern w:val="0"/>
                      <w:szCs w:val="21"/>
                    </w:rPr>
                    <w:t xml:space="preserve"> WN604 </w:t>
                  </w:r>
                  <w:r w:rsidRPr="00751935">
                    <w:rPr>
                      <w:rFonts w:ascii="Arial" w:eastAsia="宋体" w:hAnsi="Arial" w:cs="Arial"/>
                      <w:b/>
                      <w:bCs/>
                      <w:color w:val="3F087E"/>
                      <w:kern w:val="0"/>
                      <w:szCs w:val="21"/>
                    </w:rPr>
                    <w:t>无线中继设置</w:t>
                  </w:r>
                </w:p>
              </w:tc>
            </w:tr>
            <w:tr w:rsidR="00751935" w:rsidRPr="007519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51935" w:rsidRPr="00751935" w:rsidRDefault="00751935" w:rsidP="00751935">
                  <w:pPr>
                    <w:widowControl/>
                    <w:spacing w:before="100" w:beforeAutospacing="1" w:after="100" w:afterAutospacing="1" w:line="300" w:lineRule="atLeast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一．用户需求及解决方案：</w:t>
                  </w:r>
                </w:p>
                <w:p w:rsidR="00751935" w:rsidRPr="00751935" w:rsidRDefault="00751935" w:rsidP="00751935">
                  <w:pPr>
                    <w:widowControl/>
                    <w:spacing w:before="100" w:beforeAutospacing="1" w:after="100" w:afterAutospacing="1" w:line="300" w:lineRule="atLeast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某小型办公室，采用中国电信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ADSL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宽带接入，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3-4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员工使用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WGR614v10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无线上网，较远处新建一会议室，无线路由器信号较弱。在工程师的建议下，新购一台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WN604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，希望将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WGR614v10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的无线信号进行中继，满足会议室的覆盖需求。</w:t>
                  </w:r>
                </w:p>
                <w:p w:rsidR="00751935" w:rsidRPr="00751935" w:rsidRDefault="00751935" w:rsidP="00751935">
                  <w:pPr>
                    <w:widowControl/>
                    <w:spacing w:before="100" w:beforeAutospacing="1" w:after="100" w:afterAutospacing="1" w:line="300" w:lineRule="atLeast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Arial" w:eastAsia="宋体" w:hAnsi="Arial" w:cs="Arial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276850" cy="2581275"/>
                        <wp:effectExtent l="19050" t="0" r="0" b="0"/>
                        <wp:docPr id="1" name="图片 1" descr="http://www.netgear.com.cn/kb_web_files/router_images/router10122_clip_image0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netgear.com.cn/kb_web_files/router_images/router10122_clip_image00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6850" cy="2581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51935" w:rsidRPr="00751935" w:rsidRDefault="00751935" w:rsidP="00751935">
                  <w:pPr>
                    <w:widowControl/>
                    <w:spacing w:before="100" w:beforeAutospacing="1" w:after="100" w:afterAutospacing="1" w:line="300" w:lineRule="atLeast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二．设备概况：</w:t>
                  </w:r>
                </w:p>
                <w:p w:rsidR="00751935" w:rsidRPr="00751935" w:rsidRDefault="00751935" w:rsidP="00751935">
                  <w:pPr>
                    <w:widowControl/>
                    <w:spacing w:before="100" w:beforeAutospacing="1" w:after="100" w:afterAutospacing="1" w:line="300" w:lineRule="atLeast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WGR614v10 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  <w:t>IP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：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192.168.0.1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固件版本：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V1.0.0.10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  <w:t>WN604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  <w:t>IP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：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192.168.0.100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固件版本：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V2.1</w:t>
                  </w:r>
                </w:p>
                <w:p w:rsidR="00751935" w:rsidRPr="00751935" w:rsidRDefault="00751935" w:rsidP="00751935">
                  <w:pPr>
                    <w:widowControl/>
                    <w:spacing w:before="100" w:beforeAutospacing="1" w:after="100" w:afterAutospacing="1" w:line="300" w:lineRule="atLeast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【注】</w:t>
                  </w:r>
                </w:p>
                <w:p w:rsidR="00751935" w:rsidRPr="00751935" w:rsidRDefault="00751935" w:rsidP="00751935">
                  <w:pPr>
                    <w:widowControl/>
                    <w:numPr>
                      <w:ilvl w:val="0"/>
                      <w:numId w:val="1"/>
                    </w:numPr>
                    <w:spacing w:before="100" w:beforeAutospacing="1" w:after="100" w:afterAutospacing="1" w:line="300" w:lineRule="atLeast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请在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“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维护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-&gt;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路由器状态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”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查看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WGR614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当前固件版本；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>
                    <w:rPr>
                      <w:rFonts w:ascii="Arial" w:eastAsia="宋体" w:hAnsi="Arial" w:cs="Arial"/>
                      <w:noProof/>
                      <w:color w:val="000000"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276850" cy="2000250"/>
                        <wp:effectExtent l="19050" t="0" r="0" b="0"/>
                        <wp:docPr id="2" name="图片 2" descr="http://www.netgear.com.cn/kb_web_files/router_images/router10122_clip_image00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netgear.com.cn/kb_web_files/router_images/router10122_clip_image00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6850" cy="2000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在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“Monitoring-&gt;System”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中查看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WN604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当前固件版本。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>
                    <w:rPr>
                      <w:rFonts w:ascii="Arial" w:eastAsia="宋体" w:hAnsi="Arial" w:cs="Arial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267325" cy="2362200"/>
                        <wp:effectExtent l="19050" t="0" r="9525" b="0"/>
                        <wp:docPr id="3" name="图片 3" descr="http://www.netgear.com.cn/kb_web_files/router_images/router10122_clip_image00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netgear.com.cn/kb_web_files/router_images/router10122_clip_image00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67325" cy="2362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51935" w:rsidRPr="00751935" w:rsidRDefault="00751935" w:rsidP="00751935">
                  <w:pPr>
                    <w:widowControl/>
                    <w:numPr>
                      <w:ilvl w:val="0"/>
                      <w:numId w:val="1"/>
                    </w:numPr>
                    <w:spacing w:before="100" w:beforeAutospacing="1" w:after="100" w:afterAutospacing="1" w:line="300" w:lineRule="atLeast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WGR614v10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默认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IP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地址为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 192.168.1.1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，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WN604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默认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IP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地址为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 192.168.0.100.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设备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IP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地址，用户可以根据网络环境进行调整。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WGR614v10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在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“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高级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-&gt;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局域网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IP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设置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”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中进行修改，见下图：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>
                    <w:rPr>
                      <w:rFonts w:ascii="Arial" w:eastAsia="宋体" w:hAnsi="Arial" w:cs="Arial"/>
                      <w:noProof/>
                      <w:color w:val="000000"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267325" cy="3724275"/>
                        <wp:effectExtent l="19050" t="0" r="9525" b="0"/>
                        <wp:docPr id="4" name="图片 4" descr="http://www.netgear.com.cn/kb_web_files/router_images/router10122_clip_image00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netgear.com.cn/kb_web_files/router_images/router10122_clip_image00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67325" cy="3724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  <w:t>WN604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在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“Configuration-&gt;IP-&gt;IP Settings”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中进行修改，点击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Apply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保存，参见下图。建议将两台设备设置为同个网段，方便日后管理。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>
                    <w:rPr>
                      <w:rFonts w:ascii="Arial" w:eastAsia="宋体" w:hAnsi="Arial" w:cs="Arial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267325" cy="3609975"/>
                        <wp:effectExtent l="19050" t="0" r="9525" b="0"/>
                        <wp:docPr id="5" name="图片 5" descr="http://www.netgear.com.cn/kb_web_files/router_images/router10122_clip_image01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netgear.com.cn/kb_web_files/router_images/router10122_clip_image01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67325" cy="3609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51935" w:rsidRPr="00751935" w:rsidRDefault="00751935" w:rsidP="00751935">
                  <w:pPr>
                    <w:widowControl/>
                    <w:spacing w:before="100" w:beforeAutospacing="1" w:after="100" w:afterAutospacing="1" w:line="300" w:lineRule="atLeast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三．无线中继设置：</w:t>
                  </w:r>
                </w:p>
                <w:p w:rsidR="00751935" w:rsidRPr="00751935" w:rsidRDefault="00751935" w:rsidP="00751935">
                  <w:pPr>
                    <w:widowControl/>
                    <w:numPr>
                      <w:ilvl w:val="0"/>
                      <w:numId w:val="2"/>
                    </w:numPr>
                    <w:spacing w:before="100" w:beforeAutospacing="1" w:after="100" w:afterAutospacing="1" w:line="300" w:lineRule="atLeast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lastRenderedPageBreak/>
                    <w:t>选定频道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——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无线中继要求设备的无线频道必须选择确定的数值，不能为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“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自动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”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模式。建议选择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“1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或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6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或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11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频道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”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，本例中，使用频道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6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。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WGR614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中，在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“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无线设置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”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下进行调整：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>
                    <w:rPr>
                      <w:rFonts w:ascii="Arial" w:eastAsia="宋体" w:hAnsi="Arial" w:cs="Arial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276850" cy="4295775"/>
                        <wp:effectExtent l="19050" t="0" r="0" b="0"/>
                        <wp:docPr id="6" name="图片 6" descr="http://www.netgear.com.cn/kb_web_files/router_images/router10122_clip_image01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www.netgear.com.cn/kb_web_files/router_images/router10122_clip_image01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6850" cy="4295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  <w:t xml:space="preserve">WN604 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中，在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“Configuration-&gt;Wireless-&gt;Wireless Settings”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下进行修改，点击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Apply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：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>
                    <w:rPr>
                      <w:rFonts w:ascii="Arial" w:eastAsia="宋体" w:hAnsi="Arial" w:cs="Arial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276850" cy="3238500"/>
                        <wp:effectExtent l="19050" t="0" r="0" b="0"/>
                        <wp:docPr id="7" name="图片 7" descr="http://www.netgear.com.cn/kb_web_files/router_images/router10122_clip_image01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www.netgear.com.cn/kb_web_files/router_images/router10122_clip_image01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6850" cy="3238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51935" w:rsidRPr="00751935" w:rsidRDefault="00751935" w:rsidP="00751935">
                  <w:pPr>
                    <w:widowControl/>
                    <w:numPr>
                      <w:ilvl w:val="0"/>
                      <w:numId w:val="2"/>
                    </w:numPr>
                    <w:spacing w:before="100" w:beforeAutospacing="1" w:after="100" w:afterAutospacing="1" w:line="300" w:lineRule="atLeast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中继设置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——WGR614v10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中，点击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“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高级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-&gt;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无线中继功能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”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，在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“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启用无线中继功能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”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前打钩，选择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lastRenderedPageBreak/>
                    <w:t>“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中心基站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”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模式，填入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WN604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的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MAC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地址：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>
                    <w:rPr>
                      <w:rFonts w:ascii="Arial" w:eastAsia="宋体" w:hAnsi="Arial" w:cs="Arial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276850" cy="4229100"/>
                        <wp:effectExtent l="19050" t="0" r="0" b="0"/>
                        <wp:docPr id="8" name="图片 8" descr="http://www.netgear.com.cn/kb_web_files/router_images/router10122_clip_image01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www.netgear.com.cn/kb_web_files/router_images/router10122_clip_image01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6850" cy="4229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  <w:t>WN604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中，在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“Configuration-&gt;Wireless Bridge”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中，选中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“Enable Wireless Bridging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（启用无线中继功能）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”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，选择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“Wireless Point-to-Point Bridge”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，点击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“EDIT”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：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>
                    <w:rPr>
                      <w:rFonts w:ascii="Arial" w:eastAsia="宋体" w:hAnsi="Arial" w:cs="Arial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276850" cy="3228975"/>
                        <wp:effectExtent l="19050" t="0" r="0" b="0"/>
                        <wp:docPr id="9" name="图片 9" descr="http://www.netgear.com.cn/kb_web_files/router_images/router10122_clip_image01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www.netgear.com.cn/kb_web_files/router_images/router10122_clip_image01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6850" cy="3228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lastRenderedPageBreak/>
                    <w:t>点击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“EDIT”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之后转入下面的界面，填入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WGR614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的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MAC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地址，点击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Apply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：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>
                    <w:rPr>
                      <w:rFonts w:ascii="Arial" w:eastAsia="宋体" w:hAnsi="Arial" w:cs="Arial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267325" cy="4238625"/>
                        <wp:effectExtent l="19050" t="0" r="9525" b="0"/>
                        <wp:docPr id="10" name="图片 10" descr="http://www.netgear.com.cn/kb_web_files/router_images/router10122_clip_image02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www.netgear.com.cn/kb_web_files/router_images/router10122_clip_image02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67325" cy="423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这样，两台设备无线中继即可成功。</w:t>
                  </w:r>
                </w:p>
                <w:p w:rsidR="00751935" w:rsidRPr="00751935" w:rsidRDefault="00751935" w:rsidP="00751935">
                  <w:pPr>
                    <w:widowControl/>
                    <w:spacing w:before="100" w:beforeAutospacing="1" w:after="100" w:afterAutospacing="1" w:line="300" w:lineRule="atLeast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四．无线中继成功与否的验证办法</w:t>
                  </w:r>
                </w:p>
                <w:p w:rsidR="00751935" w:rsidRPr="00751935" w:rsidRDefault="00751935" w:rsidP="00751935">
                  <w:pPr>
                    <w:widowControl/>
                    <w:spacing w:before="100" w:beforeAutospacing="1" w:after="100" w:afterAutospacing="1" w:line="300" w:lineRule="atLeast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使用网线将一台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PC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连接到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WGR614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的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LAN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口之一，可以正常上网；再将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PC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通过网线连接至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WN604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的端口，若同样可以正常上网，则表明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WGR614v10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与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WN604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的无线中继已经成功！</w:t>
                  </w:r>
                </w:p>
                <w:p w:rsidR="00751935" w:rsidRPr="00751935" w:rsidRDefault="00751935" w:rsidP="00751935">
                  <w:pPr>
                    <w:widowControl/>
                    <w:spacing w:before="100" w:beforeAutospacing="1" w:after="100" w:afterAutospacing="1" w:line="300" w:lineRule="atLeast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还有一个更为简单的办法，将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PC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连接到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WN604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的端口后，试看能够成功登录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WGR614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的管理界面，如果可以，也证明中继已经成功！</w:t>
                  </w:r>
                </w:p>
                <w:p w:rsidR="00751935" w:rsidRPr="00751935" w:rsidRDefault="00751935" w:rsidP="00751935">
                  <w:pPr>
                    <w:widowControl/>
                    <w:spacing w:before="100" w:beforeAutospacing="1" w:after="100" w:afterAutospacing="1" w:line="300" w:lineRule="atLeast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五．无线中继的加密设置</w:t>
                  </w:r>
                </w:p>
                <w:p w:rsidR="00751935" w:rsidRPr="00751935" w:rsidRDefault="00751935" w:rsidP="00751935">
                  <w:pPr>
                    <w:widowControl/>
                    <w:spacing w:before="100" w:beforeAutospacing="1" w:after="100" w:afterAutospacing="1" w:line="300" w:lineRule="atLeast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上述设置之中，未涉及到无线网络的加密。即中继虽然成功，但整个无线网络对外完全开放，显然无法满足用户的需求。</w:t>
                  </w:r>
                </w:p>
                <w:p w:rsidR="00751935" w:rsidRPr="00751935" w:rsidRDefault="00751935" w:rsidP="00751935">
                  <w:pPr>
                    <w:widowControl/>
                    <w:spacing w:before="100" w:beforeAutospacing="1" w:after="100" w:afterAutospacing="1" w:line="300" w:lineRule="atLeast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NETGEAR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家用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/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小型办公适用的无线路由器，在进行无线中继时，仅支持无加密和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WEP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加密方式。</w:t>
                  </w:r>
                </w:p>
                <w:p w:rsidR="00751935" w:rsidRPr="00751935" w:rsidRDefault="00751935" w:rsidP="00751935">
                  <w:pPr>
                    <w:widowControl/>
                    <w:spacing w:before="100" w:beforeAutospacing="1" w:after="100" w:afterAutospacing="1" w:line="300" w:lineRule="atLeast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WGR614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中，点击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“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安装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-&gt;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无线设置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”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，在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“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安全选项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”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下选择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WEP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，设置密码。例如，在密钥一中直接输入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10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位数字，点击应用。</w:t>
                  </w:r>
                </w:p>
                <w:p w:rsidR="00751935" w:rsidRPr="00751935" w:rsidRDefault="00751935" w:rsidP="00751935">
                  <w:pPr>
                    <w:widowControl/>
                    <w:spacing w:before="100" w:beforeAutospacing="1" w:after="100" w:afterAutospacing="1" w:line="300" w:lineRule="atLeast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Arial" w:eastAsia="宋体" w:hAnsi="Arial" w:cs="Arial"/>
                      <w:noProof/>
                      <w:color w:val="000000"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276850" cy="6400800"/>
                        <wp:effectExtent l="19050" t="0" r="0" b="0"/>
                        <wp:docPr id="11" name="图片 11" descr="http://www.netgear.com.cn/kb_web_files/router_images/router10122_clip_image02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www.netgear.com.cn/kb_web_files/router_images/router10122_clip_image02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6850" cy="6400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51935" w:rsidRPr="00751935" w:rsidRDefault="00751935" w:rsidP="00751935">
                  <w:pPr>
                    <w:widowControl/>
                    <w:spacing w:before="100" w:beforeAutospacing="1" w:after="100" w:afterAutospacing="1" w:line="300" w:lineRule="atLeast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WN604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中，在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“Configuration-&gt;Wireless Bridge”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中，点击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“EDIT”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，在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“Authentication Settings”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中，选择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64 bit WEP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，在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WEP Key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中输入密钥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——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与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WGR614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中相同，为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10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个数字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，点击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Apply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即可。</w:t>
                  </w:r>
                </w:p>
                <w:p w:rsidR="00751935" w:rsidRPr="00751935" w:rsidRDefault="00751935" w:rsidP="00751935">
                  <w:pPr>
                    <w:widowControl/>
                    <w:spacing w:before="100" w:beforeAutospacing="1" w:after="100" w:afterAutospacing="1" w:line="300" w:lineRule="atLeast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Arial" w:eastAsia="宋体" w:hAnsi="Arial" w:cs="Arial"/>
                      <w:noProof/>
                      <w:color w:val="000000"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276850" cy="3714750"/>
                        <wp:effectExtent l="19050" t="0" r="0" b="0"/>
                        <wp:docPr id="12" name="图片 12" descr="http://www.netgear.com.cn/kb_web_files/router_images/router10122_clip_image02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www.netgear.com.cn/kb_web_files/router_images/router10122_clip_image02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6850" cy="3714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51935" w:rsidRPr="00751935" w:rsidRDefault="00751935" w:rsidP="00751935">
                  <w:pPr>
                    <w:widowControl/>
                    <w:spacing w:before="100" w:beforeAutospacing="1" w:after="100" w:afterAutospacing="1" w:line="300" w:lineRule="atLeast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【注】：安全加密（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WEP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）密钥设置说明</w:t>
                  </w:r>
                </w:p>
                <w:p w:rsidR="00751935" w:rsidRPr="00751935" w:rsidRDefault="00751935" w:rsidP="00751935">
                  <w:pPr>
                    <w:widowControl/>
                    <w:spacing w:before="100" w:beforeAutospacing="1" w:after="100" w:afterAutospacing="1" w:line="300" w:lineRule="atLeast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在启用了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WEP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之后，用户可手工输入或者采用程序自动生成这四个数据加密密钥。</w:t>
                  </w:r>
                </w:p>
                <w:p w:rsidR="00751935" w:rsidRPr="00751935" w:rsidRDefault="00751935" w:rsidP="00751935">
                  <w:pPr>
                    <w:widowControl/>
                    <w:spacing w:before="100" w:beforeAutospacing="1" w:after="100" w:afterAutospacing="1" w:line="300" w:lineRule="atLeast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751935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8"/>
                    </w:rPr>
                    <w:t>自动生成密钥（密码</w:t>
                  </w:r>
                  <w:r w:rsidRPr="00751935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8"/>
                    </w:rPr>
                    <w:t>)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——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请在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“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密码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”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框中输入一个或者一组可打印字符，然后单击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“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生成密钥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”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按钮，如此即可自动配置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WEP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密钥。加密强度设置为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64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位时，四个框中均会自动显示密钥值。而加密强度设置为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128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位时，只有所选的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WEP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密钥框中才会自动显示密钥值。</w:t>
                  </w:r>
                </w:p>
                <w:p w:rsidR="00751935" w:rsidRPr="00751935" w:rsidRDefault="00751935" w:rsidP="00751935">
                  <w:pPr>
                    <w:widowControl/>
                    <w:spacing w:before="100" w:beforeAutospacing="1" w:after="100" w:afterAutospacing="1" w:line="300" w:lineRule="atLeast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建议选择密钥一有效，因为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Windows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系统默认需要输入密钥一进行认证，如果选择其他密钥，用户必须在计算机中手动进行调整。</w:t>
                  </w:r>
                </w:p>
                <w:p w:rsidR="00751935" w:rsidRPr="00751935" w:rsidRDefault="00751935" w:rsidP="00751935">
                  <w:pPr>
                    <w:widowControl/>
                    <w:spacing w:before="100" w:beforeAutospacing="1" w:after="100" w:afterAutospacing="1" w:line="300" w:lineRule="atLeast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751935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8"/>
                    </w:rPr>
                    <w:t>手工输入模式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——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从四个密钥中选择需要使用的一个，然后在所选的密钥框中输入网络的匹配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WEP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密钥信息。同样建议直接在密钥一中输入。</w:t>
                  </w:r>
                </w:p>
                <w:p w:rsidR="00751935" w:rsidRPr="00751935" w:rsidRDefault="00751935" w:rsidP="00751935">
                  <w:pPr>
                    <w:widowControl/>
                    <w:spacing w:before="100" w:beforeAutospacing="1" w:after="100" w:afterAutospacing="1" w:line="300" w:lineRule="atLeast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64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位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WEP - 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输入十位十六进制数字（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0-9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和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A-F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之间的任意组合）。</w:t>
                  </w:r>
                </w:p>
                <w:p w:rsidR="00751935" w:rsidRPr="00751935" w:rsidRDefault="00751935" w:rsidP="00751935">
                  <w:pPr>
                    <w:widowControl/>
                    <w:spacing w:before="100" w:beforeAutospacing="1" w:after="100" w:afterAutospacing="1" w:line="300" w:lineRule="atLeast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128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位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WEP - 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输入二十六位十六进制数字（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0-9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和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A-F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之间的任意组合）。</w:t>
                  </w:r>
                </w:p>
                <w:p w:rsidR="00751935" w:rsidRPr="00751935" w:rsidRDefault="00751935" w:rsidP="00751935">
                  <w:pPr>
                    <w:widowControl/>
                    <w:spacing w:before="100" w:beforeAutospacing="1" w:after="100" w:afterAutospacing="1" w:line="300" w:lineRule="atLeast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六．注意事项</w:t>
                  </w:r>
                </w:p>
                <w:p w:rsidR="00751935" w:rsidRPr="00751935" w:rsidRDefault="00751935" w:rsidP="00751935">
                  <w:pPr>
                    <w:widowControl/>
                    <w:numPr>
                      <w:ilvl w:val="0"/>
                      <w:numId w:val="3"/>
                    </w:numPr>
                    <w:spacing w:before="100" w:beforeAutospacing="1" w:after="100" w:afterAutospacing="1" w:line="300" w:lineRule="atLeast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WN604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设备背面的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MAC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地址与管理界面显示的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MAC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地址并不相同，因此桥接设置时，应以管理界面显示的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MAC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地址为准！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如本例中，查看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WN604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的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MAC 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地址为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 00:46:9a:fd:12:0c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，设备背面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MAC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地址显示为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00:46:9a:fd:12:0D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。在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WGR614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中输入前者，方可成功实现中继。</w:t>
                  </w:r>
                </w:p>
                <w:p w:rsidR="00751935" w:rsidRPr="00751935" w:rsidRDefault="00751935" w:rsidP="00751935">
                  <w:pPr>
                    <w:widowControl/>
                    <w:numPr>
                      <w:ilvl w:val="0"/>
                      <w:numId w:val="3"/>
                    </w:numPr>
                    <w:spacing w:before="100" w:beforeAutospacing="1" w:after="100" w:afterAutospacing="1" w:line="300" w:lineRule="atLeast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上文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WN604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中的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WEP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加密仅仅是针对无线中继的加密设置，其本身广播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SSID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的无线网络加密，需要在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”Configuration-&gt;Security”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下进行。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>
                    <w:rPr>
                      <w:rFonts w:ascii="Arial" w:eastAsia="宋体" w:hAnsi="Arial" w:cs="Arial"/>
                      <w:noProof/>
                      <w:color w:val="000000"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276850" cy="5314950"/>
                        <wp:effectExtent l="19050" t="0" r="0" b="0"/>
                        <wp:docPr id="13" name="图片 13" descr="http://www.netgear.com.cn/kb_web_files/router_images/router10122_clip_image02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www.netgear.com.cn/kb_web_files/router_images/router10122_clip_image02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6850" cy="531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本例中，由于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 WGR614 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的设置中，并未区分本身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 SSID 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的加密与中继加密，所以我们将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 WN604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本身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 SSID 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的加密也设置为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WEP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，密钥与中继密码相同。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这样，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WGR614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与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WN604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具有相同的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SSID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（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NETGEAR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）和相同的加密密钥，笔记本在二者范围内移动时，就可以自动进行切换。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假如，用户希望会议室的无线网络具有独立的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SSID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和无线密码，也可以在上图所示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” Authentication Settings”</w:t>
                  </w:r>
                  <w:r w:rsidRPr="00751935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中进行设置。</w:t>
                  </w:r>
                </w:p>
              </w:tc>
            </w:tr>
          </w:tbl>
          <w:p w:rsidR="00751935" w:rsidRPr="00751935" w:rsidRDefault="00751935" w:rsidP="0075193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25" w:type="dxa"/>
            <w:hideMark/>
          </w:tcPr>
          <w:p w:rsidR="00751935" w:rsidRPr="00751935" w:rsidRDefault="00751935" w:rsidP="0075193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F50FF8" w:rsidRDefault="00F50FF8"/>
    <w:sectPr w:rsidR="00F50FF8" w:rsidSect="00F50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A79CC"/>
    <w:multiLevelType w:val="multilevel"/>
    <w:tmpl w:val="A5E23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FD3EC0"/>
    <w:multiLevelType w:val="multilevel"/>
    <w:tmpl w:val="C568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626713"/>
    <w:multiLevelType w:val="multilevel"/>
    <w:tmpl w:val="1F7A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1935"/>
    <w:rsid w:val="00751935"/>
    <w:rsid w:val="00F50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F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19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51935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75193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519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6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lidoo</dc:creator>
  <cp:lastModifiedBy>lidoo</cp:lastModifiedBy>
  <cp:revision>2</cp:revision>
  <dcterms:created xsi:type="dcterms:W3CDTF">2012-02-27T10:19:00Z</dcterms:created>
  <dcterms:modified xsi:type="dcterms:W3CDTF">2012-02-27T10:19:00Z</dcterms:modified>
</cp:coreProperties>
</file>