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76" w:rsidRDefault="00512076" w:rsidP="00512076">
      <w:pPr>
        <w:pStyle w:val="Titre"/>
        <w:jc w:val="center"/>
      </w:pPr>
      <w:r>
        <w:t>Rapport d'optimisation</w:t>
      </w:r>
    </w:p>
    <w:p w:rsidR="00512076" w:rsidRDefault="00512076" w:rsidP="00512076"/>
    <w:p w:rsidR="00512076" w:rsidRDefault="00512076" w:rsidP="00512076">
      <w:pPr>
        <w:rPr>
          <w:sz w:val="28"/>
          <w:szCs w:val="28"/>
        </w:rPr>
      </w:pPr>
      <w:r>
        <w:rPr>
          <w:sz w:val="28"/>
          <w:szCs w:val="28"/>
        </w:rPr>
        <w:t xml:space="preserve">10./ J'ai </w:t>
      </w:r>
      <w:r w:rsidR="000F6056">
        <w:rPr>
          <w:sz w:val="28"/>
          <w:szCs w:val="28"/>
        </w:rPr>
        <w:t>r</w:t>
      </w:r>
      <w:r w:rsidR="009B3A25">
        <w:rPr>
          <w:sz w:val="28"/>
          <w:szCs w:val="28"/>
        </w:rPr>
        <w:t>etouché l'appel des fichiers JS pour éviter le blocage des pages pendent le temps de chargement</w:t>
      </w:r>
      <w:r w:rsidR="000F6056">
        <w:rPr>
          <w:sz w:val="28"/>
          <w:szCs w:val="28"/>
        </w:rPr>
        <w:t>.</w:t>
      </w:r>
    </w:p>
    <w:p w:rsidR="000F6056" w:rsidRDefault="009B3A25" w:rsidP="0051207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46532" cy="3067050"/>
            <wp:effectExtent l="19050" t="0" r="6568" b="0"/>
            <wp:docPr id="3" name="Image 2" descr="js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non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62" w:rsidRDefault="000C60CB" w:rsidP="0051207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2625" cy="2895600"/>
            <wp:effectExtent l="19050" t="0" r="9525" b="0"/>
            <wp:docPr id="4" name="Image 3" descr="js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62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2076"/>
    <w:rsid w:val="000C60CB"/>
    <w:rsid w:val="000F6056"/>
    <w:rsid w:val="00512076"/>
    <w:rsid w:val="009B3A25"/>
    <w:rsid w:val="00B00262"/>
    <w:rsid w:val="00CB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2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2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2020-10-20T14:28:00Z</dcterms:created>
  <dcterms:modified xsi:type="dcterms:W3CDTF">2020-10-21T18:35:00Z</dcterms:modified>
</cp:coreProperties>
</file>